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EF" w:rsidRPr="000B2D1E" w:rsidRDefault="000B2D1E">
      <w:pPr>
        <w:rPr>
          <w:rFonts w:ascii="Arial" w:hAnsi="Arial" w:cs="Arial"/>
          <w:b/>
          <w:sz w:val="22"/>
        </w:rPr>
      </w:pPr>
      <w:bookmarkStart w:id="0" w:name="_GoBack"/>
      <w:bookmarkEnd w:id="0"/>
      <w:r w:rsidRPr="000B2D1E">
        <w:rPr>
          <w:rFonts w:ascii="Arial" w:hAnsi="Arial" w:cs="Arial"/>
          <w:b/>
          <w:sz w:val="22"/>
        </w:rPr>
        <w:t>Good News ... and Not So Much</w:t>
      </w:r>
    </w:p>
    <w:p w:rsidR="000B2D1E" w:rsidRPr="000B2D1E" w:rsidRDefault="000B2D1E">
      <w:pPr>
        <w:rPr>
          <w:rFonts w:ascii="Arial" w:hAnsi="Arial" w:cs="Arial"/>
          <w:b/>
          <w:sz w:val="22"/>
        </w:rPr>
      </w:pPr>
      <w:r w:rsidRPr="000B2D1E">
        <w:rPr>
          <w:rFonts w:ascii="Arial" w:hAnsi="Arial" w:cs="Arial"/>
          <w:b/>
          <w:sz w:val="22"/>
        </w:rPr>
        <w:t>Women and Minorities in TV and Radio</w:t>
      </w:r>
    </w:p>
    <w:p w:rsidR="00D234EF" w:rsidRDefault="00D234EF">
      <w:pPr>
        <w:rPr>
          <w:rFonts w:ascii="Arial" w:hAnsi="Arial" w:cs="Arial"/>
          <w:sz w:val="22"/>
        </w:rPr>
      </w:pPr>
      <w:proofErr w:type="gramStart"/>
      <w:r>
        <w:rPr>
          <w:rFonts w:ascii="Arial" w:hAnsi="Arial" w:cs="Arial"/>
          <w:sz w:val="22"/>
        </w:rPr>
        <w:t>by</w:t>
      </w:r>
      <w:proofErr w:type="gramEnd"/>
      <w:r>
        <w:rPr>
          <w:rFonts w:ascii="Arial" w:hAnsi="Arial" w:cs="Arial"/>
          <w:sz w:val="22"/>
        </w:rPr>
        <w:t xml:space="preserve"> Bob Papper</w:t>
      </w:r>
    </w:p>
    <w:p w:rsidR="00D234EF" w:rsidRDefault="00D234EF">
      <w:pPr>
        <w:rPr>
          <w:rFonts w:ascii="Arial" w:hAnsi="Arial" w:cs="Arial"/>
          <w:sz w:val="22"/>
        </w:rPr>
      </w:pPr>
    </w:p>
    <w:p w:rsidR="00D234EF" w:rsidRDefault="00D234EF" w:rsidP="004353BB">
      <w:pPr>
        <w:spacing w:line="360" w:lineRule="auto"/>
        <w:rPr>
          <w:rFonts w:ascii="Arial" w:hAnsi="Arial" w:cs="Arial"/>
          <w:sz w:val="22"/>
        </w:rPr>
      </w:pPr>
    </w:p>
    <w:p w:rsidR="00246D7C" w:rsidRDefault="0057339D" w:rsidP="004353BB">
      <w:pPr>
        <w:spacing w:line="360" w:lineRule="auto"/>
        <w:rPr>
          <w:rFonts w:ascii="Arial" w:hAnsi="Arial" w:cs="Arial"/>
          <w:sz w:val="22"/>
        </w:rPr>
      </w:pPr>
      <w:r>
        <w:rPr>
          <w:rFonts w:ascii="Arial" w:hAnsi="Arial" w:cs="Arial"/>
          <w:sz w:val="22"/>
        </w:rPr>
        <w:t>T</w:t>
      </w:r>
      <w:r w:rsidR="00D234EF">
        <w:rPr>
          <w:rFonts w:ascii="Arial" w:hAnsi="Arial" w:cs="Arial"/>
          <w:sz w:val="22"/>
        </w:rPr>
        <w:t>he latest RT</w:t>
      </w:r>
      <w:r w:rsidR="001C7040">
        <w:rPr>
          <w:rFonts w:ascii="Arial" w:hAnsi="Arial" w:cs="Arial"/>
          <w:sz w:val="22"/>
        </w:rPr>
        <w:t>D</w:t>
      </w:r>
      <w:r w:rsidR="00D234EF">
        <w:rPr>
          <w:rFonts w:ascii="Arial" w:hAnsi="Arial" w:cs="Arial"/>
          <w:sz w:val="22"/>
        </w:rPr>
        <w:t>NA/Hofstra University Annual Survey</w:t>
      </w:r>
      <w:r>
        <w:rPr>
          <w:rFonts w:ascii="Arial" w:hAnsi="Arial" w:cs="Arial"/>
          <w:sz w:val="22"/>
        </w:rPr>
        <w:t xml:space="preserve"> finds </w:t>
      </w:r>
      <w:r w:rsidR="0094090A">
        <w:rPr>
          <w:rFonts w:ascii="Arial" w:hAnsi="Arial" w:cs="Arial"/>
          <w:sz w:val="22"/>
        </w:rPr>
        <w:t xml:space="preserve">that </w:t>
      </w:r>
      <w:r w:rsidR="00227822">
        <w:rPr>
          <w:rFonts w:ascii="Arial" w:hAnsi="Arial" w:cs="Arial"/>
          <w:sz w:val="22"/>
        </w:rPr>
        <w:t xml:space="preserve">the </w:t>
      </w:r>
      <w:r w:rsidR="00246D7C">
        <w:rPr>
          <w:rFonts w:ascii="Arial" w:hAnsi="Arial" w:cs="Arial"/>
          <w:sz w:val="22"/>
        </w:rPr>
        <w:t>percentage of minorities rose in both television and radio</w:t>
      </w:r>
      <w:r w:rsidR="004353BB">
        <w:rPr>
          <w:rFonts w:ascii="Arial" w:hAnsi="Arial" w:cs="Arial"/>
          <w:sz w:val="22"/>
        </w:rPr>
        <w:t>.  T</w:t>
      </w:r>
      <w:r w:rsidR="00246D7C">
        <w:rPr>
          <w:rFonts w:ascii="Arial" w:hAnsi="Arial" w:cs="Arial"/>
          <w:sz w:val="22"/>
        </w:rPr>
        <w:t xml:space="preserve">he percentage of minority news directors in television hit its third highest level ever and is the highest ever at non-Hispanic stations.  On the flip side, most of the gains were small, and the percentage of minorities in TV news remained at the low end of the narrow band within which the percentages have floated for the last decade.  </w:t>
      </w:r>
    </w:p>
    <w:p w:rsidR="00246D7C" w:rsidRDefault="00246D7C" w:rsidP="004353BB">
      <w:pPr>
        <w:spacing w:line="360" w:lineRule="auto"/>
        <w:rPr>
          <w:rFonts w:ascii="Arial" w:hAnsi="Arial" w:cs="Arial"/>
          <w:sz w:val="22"/>
        </w:rPr>
      </w:pPr>
    </w:p>
    <w:p w:rsidR="004353BB" w:rsidRPr="004353BB" w:rsidRDefault="004353BB" w:rsidP="004353BB">
      <w:pPr>
        <w:spacing w:line="360" w:lineRule="auto"/>
        <w:rPr>
          <w:rFonts w:ascii="Arial" w:hAnsi="Arial" w:cs="Arial"/>
          <w:sz w:val="22"/>
        </w:rPr>
      </w:pPr>
      <w:r w:rsidRPr="004353BB">
        <w:rPr>
          <w:rFonts w:ascii="Arial" w:hAnsi="Arial" w:cs="Arial"/>
          <w:sz w:val="22"/>
        </w:rPr>
        <w:t xml:space="preserve">There was no good news for women in radio and television news.  Women in TV news and women TV news directors stayed largely the same -- each had a slight dip -- and women in radio news and women radio news directors both fell noticeably.  </w:t>
      </w:r>
    </w:p>
    <w:p w:rsidR="00D234EF" w:rsidRDefault="00D234EF" w:rsidP="004353BB">
      <w:pPr>
        <w:spacing w:line="360" w:lineRule="auto"/>
        <w:rPr>
          <w:rFonts w:ascii="Arial" w:hAnsi="Arial" w:cs="Arial"/>
          <w:sz w:val="22"/>
        </w:rPr>
      </w:pPr>
    </w:p>
    <w:p w:rsidR="00D234EF" w:rsidRPr="00260FFF" w:rsidRDefault="00227822" w:rsidP="004353BB">
      <w:pPr>
        <w:spacing w:line="360" w:lineRule="auto"/>
        <w:rPr>
          <w:rFonts w:ascii="Arial" w:hAnsi="Arial" w:cs="Arial"/>
          <w:sz w:val="22"/>
          <w:szCs w:val="22"/>
        </w:rPr>
      </w:pPr>
      <w:r>
        <w:rPr>
          <w:rFonts w:ascii="Arial" w:hAnsi="Arial" w:cs="Arial"/>
          <w:sz w:val="22"/>
          <w:szCs w:val="22"/>
        </w:rPr>
        <w:t>As far as minorities are concerned, t</w:t>
      </w:r>
      <w:r w:rsidR="00D234EF" w:rsidRPr="00260FFF">
        <w:rPr>
          <w:rFonts w:ascii="Arial" w:hAnsi="Arial" w:cs="Arial"/>
          <w:sz w:val="22"/>
          <w:szCs w:val="22"/>
        </w:rPr>
        <w:t xml:space="preserve">he bigger picture </w:t>
      </w:r>
      <w:r w:rsidR="0057339D">
        <w:rPr>
          <w:rFonts w:ascii="Arial" w:hAnsi="Arial" w:cs="Arial"/>
          <w:sz w:val="22"/>
          <w:szCs w:val="22"/>
        </w:rPr>
        <w:t xml:space="preserve">remains unchanged.  </w:t>
      </w:r>
      <w:r w:rsidR="00D234EF" w:rsidRPr="00260FFF">
        <w:rPr>
          <w:rFonts w:ascii="Arial" w:hAnsi="Arial" w:cs="Arial"/>
          <w:sz w:val="22"/>
          <w:szCs w:val="22"/>
        </w:rPr>
        <w:t xml:space="preserve">In the last </w:t>
      </w:r>
      <w:r w:rsidR="00E10DA1">
        <w:rPr>
          <w:rFonts w:ascii="Arial" w:hAnsi="Arial" w:cs="Arial"/>
          <w:sz w:val="22"/>
          <w:szCs w:val="22"/>
        </w:rPr>
        <w:t>2</w:t>
      </w:r>
      <w:r w:rsidR="00246D7C">
        <w:rPr>
          <w:rFonts w:ascii="Arial" w:hAnsi="Arial" w:cs="Arial"/>
          <w:sz w:val="22"/>
          <w:szCs w:val="22"/>
        </w:rPr>
        <w:t>1</w:t>
      </w:r>
      <w:r w:rsidR="00D234EF" w:rsidRPr="00260FFF">
        <w:rPr>
          <w:rFonts w:ascii="Arial" w:hAnsi="Arial" w:cs="Arial"/>
          <w:sz w:val="22"/>
          <w:szCs w:val="22"/>
        </w:rPr>
        <w:t xml:space="preserve"> years, the minority population in the </w:t>
      </w:r>
      <w:smartTag w:uri="urn:schemas-microsoft-com:office:smarttags" w:element="country-region">
        <w:smartTag w:uri="urn:schemas-microsoft-com:office:smarttags" w:element="place">
          <w:r w:rsidR="00D234EF" w:rsidRPr="00260FFF">
            <w:rPr>
              <w:rFonts w:ascii="Arial" w:hAnsi="Arial" w:cs="Arial"/>
              <w:sz w:val="22"/>
              <w:szCs w:val="22"/>
            </w:rPr>
            <w:t>U.S.</w:t>
          </w:r>
        </w:smartTag>
      </w:smartTag>
      <w:r w:rsidR="00D234EF" w:rsidRPr="00260FFF">
        <w:rPr>
          <w:rFonts w:ascii="Arial" w:hAnsi="Arial" w:cs="Arial"/>
          <w:sz w:val="22"/>
          <w:szCs w:val="22"/>
        </w:rPr>
        <w:t xml:space="preserve"> has </w:t>
      </w:r>
      <w:r w:rsidR="00D234EF" w:rsidRPr="004353BB">
        <w:rPr>
          <w:rFonts w:ascii="Arial" w:hAnsi="Arial" w:cs="Arial"/>
          <w:sz w:val="22"/>
          <w:szCs w:val="22"/>
        </w:rPr>
        <w:t xml:space="preserve">risen </w:t>
      </w:r>
      <w:r w:rsidR="00E10DA1" w:rsidRPr="004353BB">
        <w:rPr>
          <w:rFonts w:ascii="Arial" w:hAnsi="Arial" w:cs="Arial"/>
          <w:sz w:val="22"/>
          <w:szCs w:val="22"/>
        </w:rPr>
        <w:t>9.</w:t>
      </w:r>
      <w:r w:rsidR="004353BB" w:rsidRPr="004353BB">
        <w:rPr>
          <w:rFonts w:ascii="Arial" w:hAnsi="Arial" w:cs="Arial"/>
          <w:sz w:val="22"/>
          <w:szCs w:val="22"/>
        </w:rPr>
        <w:t>5</w:t>
      </w:r>
      <w:r w:rsidR="00D234EF" w:rsidRPr="00260FFF">
        <w:rPr>
          <w:rFonts w:ascii="Arial" w:hAnsi="Arial" w:cs="Arial"/>
          <w:sz w:val="22"/>
          <w:szCs w:val="22"/>
        </w:rPr>
        <w:t xml:space="preserve"> percent; </w:t>
      </w:r>
      <w:r w:rsidR="00D234EF">
        <w:rPr>
          <w:rFonts w:ascii="Arial" w:hAnsi="Arial" w:cs="Arial"/>
          <w:sz w:val="22"/>
          <w:szCs w:val="22"/>
        </w:rPr>
        <w:t xml:space="preserve">but </w:t>
      </w:r>
      <w:r w:rsidR="00D234EF" w:rsidRPr="00260FFF">
        <w:rPr>
          <w:rFonts w:ascii="Arial" w:hAnsi="Arial" w:cs="Arial"/>
          <w:sz w:val="22"/>
          <w:szCs w:val="22"/>
        </w:rPr>
        <w:t xml:space="preserve">the minority workforce in TV news is up </w:t>
      </w:r>
      <w:r w:rsidR="00E10DA1">
        <w:rPr>
          <w:rFonts w:ascii="Arial" w:hAnsi="Arial" w:cs="Arial"/>
          <w:sz w:val="22"/>
          <w:szCs w:val="22"/>
        </w:rPr>
        <w:t>2.</w:t>
      </w:r>
      <w:r w:rsidR="00246D7C">
        <w:rPr>
          <w:rFonts w:ascii="Arial" w:hAnsi="Arial" w:cs="Arial"/>
          <w:sz w:val="22"/>
          <w:szCs w:val="22"/>
        </w:rPr>
        <w:t>7</w:t>
      </w:r>
      <w:r w:rsidR="00D234EF" w:rsidRPr="00260FFF">
        <w:rPr>
          <w:rFonts w:ascii="Arial" w:hAnsi="Arial" w:cs="Arial"/>
          <w:sz w:val="22"/>
          <w:szCs w:val="22"/>
        </w:rPr>
        <w:t xml:space="preserve"> percent, </w:t>
      </w:r>
      <w:r w:rsidR="00D234EF">
        <w:rPr>
          <w:rFonts w:ascii="Arial" w:hAnsi="Arial" w:cs="Arial"/>
          <w:sz w:val="22"/>
          <w:szCs w:val="22"/>
        </w:rPr>
        <w:t xml:space="preserve">and </w:t>
      </w:r>
      <w:r w:rsidR="00D234EF" w:rsidRPr="00260FFF">
        <w:rPr>
          <w:rFonts w:ascii="Arial" w:hAnsi="Arial" w:cs="Arial"/>
          <w:sz w:val="22"/>
          <w:szCs w:val="22"/>
        </w:rPr>
        <w:t xml:space="preserve">the minority workforce in radio is </w:t>
      </w:r>
      <w:r w:rsidR="0057339D">
        <w:rPr>
          <w:rFonts w:ascii="Arial" w:hAnsi="Arial" w:cs="Arial"/>
          <w:sz w:val="22"/>
          <w:szCs w:val="22"/>
        </w:rPr>
        <w:t xml:space="preserve">actually </w:t>
      </w:r>
      <w:r w:rsidR="00246D7C">
        <w:rPr>
          <w:rFonts w:ascii="Arial" w:hAnsi="Arial" w:cs="Arial"/>
          <w:sz w:val="22"/>
          <w:szCs w:val="22"/>
        </w:rPr>
        <w:t xml:space="preserve">down from </w:t>
      </w:r>
      <w:r w:rsidR="00E10DA1">
        <w:rPr>
          <w:rFonts w:ascii="Arial" w:hAnsi="Arial" w:cs="Arial"/>
          <w:sz w:val="22"/>
          <w:szCs w:val="22"/>
        </w:rPr>
        <w:t>what it was two decades ago</w:t>
      </w:r>
      <w:r w:rsidR="00D234EF">
        <w:rPr>
          <w:rFonts w:ascii="Arial" w:hAnsi="Arial" w:cs="Arial"/>
          <w:sz w:val="22"/>
          <w:szCs w:val="22"/>
        </w:rPr>
        <w:t xml:space="preserve">.  Still, TV news diversity </w:t>
      </w:r>
      <w:r w:rsidR="0057339D">
        <w:rPr>
          <w:rFonts w:ascii="Arial" w:hAnsi="Arial" w:cs="Arial"/>
          <w:sz w:val="22"/>
          <w:szCs w:val="22"/>
        </w:rPr>
        <w:t xml:space="preserve">remains </w:t>
      </w:r>
      <w:r w:rsidR="00D234EF">
        <w:rPr>
          <w:rFonts w:ascii="Arial" w:hAnsi="Arial" w:cs="Arial"/>
          <w:sz w:val="22"/>
          <w:szCs w:val="22"/>
        </w:rPr>
        <w:t xml:space="preserve">far ahead of </w:t>
      </w:r>
      <w:r w:rsidR="00D234EF" w:rsidRPr="003F1038">
        <w:rPr>
          <w:rFonts w:ascii="Arial" w:hAnsi="Arial" w:cs="Arial"/>
          <w:sz w:val="22"/>
          <w:szCs w:val="22"/>
        </w:rPr>
        <w:t>newspaper.</w:t>
      </w:r>
    </w:p>
    <w:p w:rsidR="00D234EF" w:rsidRPr="00260FFF" w:rsidRDefault="00D234EF" w:rsidP="004353BB">
      <w:pPr>
        <w:spacing w:line="360" w:lineRule="auto"/>
        <w:rPr>
          <w:rFonts w:ascii="Arial" w:hAnsi="Arial" w:cs="Arial"/>
          <w:sz w:val="22"/>
          <w:szCs w:val="22"/>
        </w:rPr>
      </w:pPr>
    </w:p>
    <w:p w:rsidR="00D234EF" w:rsidRDefault="00D234EF">
      <w:pPr>
        <w:rPr>
          <w:rFonts w:ascii="Arial" w:hAnsi="Arial" w:cs="Arial"/>
          <w:sz w:val="22"/>
        </w:rPr>
      </w:pPr>
      <w:r>
        <w:rPr>
          <w:rFonts w:ascii="Arial" w:hAnsi="Arial" w:cs="Arial"/>
          <w:sz w:val="22"/>
        </w:rPr>
        <w:t>Minority Population v. Minority Broadcast Workforce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0"/>
        <w:gridCol w:w="720"/>
        <w:gridCol w:w="713"/>
        <w:gridCol w:w="775"/>
        <w:gridCol w:w="775"/>
        <w:gridCol w:w="775"/>
        <w:gridCol w:w="775"/>
        <w:gridCol w:w="775"/>
        <w:gridCol w:w="775"/>
        <w:gridCol w:w="775"/>
      </w:tblGrid>
      <w:tr w:rsidR="00587A25" w:rsidRPr="00415543" w:rsidTr="004353BB">
        <w:tc>
          <w:tcPr>
            <w:tcW w:w="1188" w:type="dxa"/>
          </w:tcPr>
          <w:p w:rsidR="00587A25" w:rsidRPr="006B66B1" w:rsidRDefault="00587A25">
            <w:pPr>
              <w:rPr>
                <w:rFonts w:ascii="Arial" w:hAnsi="Arial" w:cs="Arial"/>
                <w:sz w:val="20"/>
                <w:szCs w:val="20"/>
              </w:rPr>
            </w:pPr>
          </w:p>
        </w:tc>
        <w:tc>
          <w:tcPr>
            <w:tcW w:w="810" w:type="dxa"/>
          </w:tcPr>
          <w:p w:rsidR="00587A25" w:rsidRDefault="00587A25">
            <w:pPr>
              <w:jc w:val="center"/>
              <w:rPr>
                <w:rFonts w:ascii="Arial" w:hAnsi="Arial" w:cs="Arial"/>
                <w:sz w:val="20"/>
                <w:szCs w:val="20"/>
              </w:rPr>
            </w:pPr>
            <w:r>
              <w:rPr>
                <w:rFonts w:ascii="Arial" w:hAnsi="Arial" w:cs="Arial"/>
                <w:sz w:val="20"/>
                <w:szCs w:val="20"/>
              </w:rPr>
              <w:t>2011</w:t>
            </w:r>
          </w:p>
        </w:tc>
        <w:tc>
          <w:tcPr>
            <w:tcW w:w="720" w:type="dxa"/>
          </w:tcPr>
          <w:p w:rsidR="00587A25" w:rsidRDefault="00587A25">
            <w:pPr>
              <w:jc w:val="center"/>
              <w:rPr>
                <w:rFonts w:ascii="Arial" w:hAnsi="Arial" w:cs="Arial"/>
                <w:sz w:val="20"/>
                <w:szCs w:val="20"/>
              </w:rPr>
            </w:pPr>
            <w:r>
              <w:rPr>
                <w:rFonts w:ascii="Arial" w:hAnsi="Arial" w:cs="Arial"/>
                <w:sz w:val="20"/>
                <w:szCs w:val="20"/>
              </w:rPr>
              <w:t>2010</w:t>
            </w:r>
          </w:p>
        </w:tc>
        <w:tc>
          <w:tcPr>
            <w:tcW w:w="713" w:type="dxa"/>
          </w:tcPr>
          <w:p w:rsidR="00587A25" w:rsidRDefault="00587A25">
            <w:pPr>
              <w:jc w:val="center"/>
              <w:rPr>
                <w:rFonts w:ascii="Arial" w:hAnsi="Arial" w:cs="Arial"/>
                <w:sz w:val="20"/>
                <w:szCs w:val="20"/>
              </w:rPr>
            </w:pPr>
            <w:r>
              <w:rPr>
                <w:rFonts w:ascii="Arial" w:hAnsi="Arial" w:cs="Arial"/>
                <w:sz w:val="20"/>
                <w:szCs w:val="20"/>
              </w:rPr>
              <w:t>2009</w:t>
            </w:r>
          </w:p>
        </w:tc>
        <w:tc>
          <w:tcPr>
            <w:tcW w:w="775" w:type="dxa"/>
          </w:tcPr>
          <w:p w:rsidR="00587A25" w:rsidRDefault="00587A25">
            <w:pPr>
              <w:jc w:val="center"/>
              <w:rPr>
                <w:rFonts w:ascii="Arial" w:hAnsi="Arial" w:cs="Arial"/>
                <w:sz w:val="20"/>
                <w:szCs w:val="20"/>
              </w:rPr>
            </w:pPr>
            <w:r>
              <w:rPr>
                <w:rFonts w:ascii="Arial" w:hAnsi="Arial" w:cs="Arial"/>
                <w:sz w:val="20"/>
                <w:szCs w:val="20"/>
              </w:rPr>
              <w:t>2008</w:t>
            </w:r>
          </w:p>
        </w:tc>
        <w:tc>
          <w:tcPr>
            <w:tcW w:w="775" w:type="dxa"/>
          </w:tcPr>
          <w:p w:rsidR="00587A25" w:rsidRDefault="00587A25">
            <w:pPr>
              <w:jc w:val="center"/>
              <w:rPr>
                <w:rFonts w:ascii="Arial" w:hAnsi="Arial" w:cs="Arial"/>
                <w:sz w:val="20"/>
                <w:szCs w:val="20"/>
              </w:rPr>
            </w:pPr>
            <w:r>
              <w:rPr>
                <w:rFonts w:ascii="Arial" w:hAnsi="Arial" w:cs="Arial"/>
                <w:sz w:val="20"/>
                <w:szCs w:val="20"/>
              </w:rPr>
              <w:t>2007</w:t>
            </w:r>
          </w:p>
        </w:tc>
        <w:tc>
          <w:tcPr>
            <w:tcW w:w="775" w:type="dxa"/>
          </w:tcPr>
          <w:p w:rsidR="00587A25" w:rsidRDefault="00587A25">
            <w:pPr>
              <w:jc w:val="center"/>
              <w:rPr>
                <w:rFonts w:ascii="Arial" w:hAnsi="Arial" w:cs="Arial"/>
                <w:sz w:val="20"/>
                <w:szCs w:val="20"/>
              </w:rPr>
            </w:pPr>
            <w:r>
              <w:rPr>
                <w:rFonts w:ascii="Arial" w:hAnsi="Arial" w:cs="Arial"/>
                <w:sz w:val="20"/>
                <w:szCs w:val="20"/>
              </w:rPr>
              <w:t>2006</w:t>
            </w:r>
          </w:p>
        </w:tc>
        <w:tc>
          <w:tcPr>
            <w:tcW w:w="775" w:type="dxa"/>
          </w:tcPr>
          <w:p w:rsidR="00587A25" w:rsidRPr="006B66B1" w:rsidRDefault="00587A25">
            <w:pPr>
              <w:jc w:val="center"/>
              <w:rPr>
                <w:rFonts w:ascii="Arial" w:hAnsi="Arial" w:cs="Arial"/>
                <w:sz w:val="20"/>
                <w:szCs w:val="20"/>
              </w:rPr>
            </w:pPr>
            <w:r>
              <w:rPr>
                <w:rFonts w:ascii="Arial" w:hAnsi="Arial" w:cs="Arial"/>
                <w:sz w:val="20"/>
                <w:szCs w:val="20"/>
              </w:rPr>
              <w:t>2005</w:t>
            </w:r>
          </w:p>
        </w:tc>
        <w:tc>
          <w:tcPr>
            <w:tcW w:w="775" w:type="dxa"/>
          </w:tcPr>
          <w:p w:rsidR="00587A25" w:rsidRPr="006B66B1" w:rsidRDefault="00587A25">
            <w:pPr>
              <w:jc w:val="center"/>
              <w:rPr>
                <w:rFonts w:ascii="Arial" w:hAnsi="Arial" w:cs="Arial"/>
                <w:sz w:val="20"/>
                <w:szCs w:val="20"/>
              </w:rPr>
            </w:pPr>
            <w:r w:rsidRPr="006B66B1">
              <w:rPr>
                <w:rFonts w:ascii="Arial" w:hAnsi="Arial" w:cs="Arial"/>
                <w:sz w:val="20"/>
                <w:szCs w:val="20"/>
              </w:rPr>
              <w:t>2000</w:t>
            </w:r>
          </w:p>
        </w:tc>
        <w:tc>
          <w:tcPr>
            <w:tcW w:w="775" w:type="dxa"/>
          </w:tcPr>
          <w:p w:rsidR="00587A25" w:rsidRPr="006B66B1" w:rsidRDefault="00587A25">
            <w:pPr>
              <w:jc w:val="center"/>
              <w:rPr>
                <w:rFonts w:ascii="Arial" w:hAnsi="Arial" w:cs="Arial"/>
                <w:sz w:val="20"/>
                <w:szCs w:val="20"/>
              </w:rPr>
            </w:pPr>
            <w:r>
              <w:rPr>
                <w:rFonts w:ascii="Arial" w:hAnsi="Arial" w:cs="Arial"/>
                <w:sz w:val="20"/>
                <w:szCs w:val="20"/>
              </w:rPr>
              <w:t>1995</w:t>
            </w:r>
          </w:p>
        </w:tc>
        <w:tc>
          <w:tcPr>
            <w:tcW w:w="775" w:type="dxa"/>
          </w:tcPr>
          <w:p w:rsidR="00587A25" w:rsidRPr="006B66B1" w:rsidRDefault="00587A25">
            <w:pPr>
              <w:jc w:val="center"/>
              <w:rPr>
                <w:rFonts w:ascii="Arial" w:hAnsi="Arial" w:cs="Arial"/>
                <w:sz w:val="20"/>
                <w:szCs w:val="20"/>
              </w:rPr>
            </w:pPr>
            <w:r w:rsidRPr="006B66B1">
              <w:rPr>
                <w:rFonts w:ascii="Arial" w:hAnsi="Arial" w:cs="Arial"/>
                <w:sz w:val="20"/>
                <w:szCs w:val="20"/>
              </w:rPr>
              <w:t>1990</w:t>
            </w:r>
          </w:p>
        </w:tc>
      </w:tr>
      <w:tr w:rsidR="00587A25" w:rsidRPr="00415543" w:rsidTr="004353BB">
        <w:tc>
          <w:tcPr>
            <w:tcW w:w="1188" w:type="dxa"/>
          </w:tcPr>
          <w:p w:rsidR="00587A25" w:rsidRPr="004353BB" w:rsidRDefault="00587A25">
            <w:pPr>
              <w:rPr>
                <w:rFonts w:ascii="Arial" w:hAnsi="Arial" w:cs="Arial"/>
                <w:sz w:val="16"/>
                <w:szCs w:val="16"/>
              </w:rPr>
            </w:pPr>
            <w:r w:rsidRPr="004353BB">
              <w:rPr>
                <w:rFonts w:ascii="Arial" w:hAnsi="Arial" w:cs="Arial"/>
                <w:sz w:val="16"/>
                <w:szCs w:val="16"/>
              </w:rPr>
              <w:t>Minority Population in U.S.</w:t>
            </w:r>
          </w:p>
        </w:tc>
        <w:tc>
          <w:tcPr>
            <w:tcW w:w="810" w:type="dxa"/>
          </w:tcPr>
          <w:p w:rsidR="00587A25" w:rsidRPr="004353BB" w:rsidRDefault="004353BB">
            <w:pPr>
              <w:jc w:val="center"/>
              <w:rPr>
                <w:rFonts w:ascii="Arial" w:hAnsi="Arial" w:cs="Arial"/>
                <w:sz w:val="16"/>
                <w:szCs w:val="16"/>
              </w:rPr>
            </w:pPr>
            <w:r w:rsidRPr="004353BB">
              <w:rPr>
                <w:rFonts w:ascii="Arial" w:hAnsi="Arial" w:cs="Arial"/>
                <w:sz w:val="16"/>
                <w:szCs w:val="16"/>
              </w:rPr>
              <w:t>35.4%</w:t>
            </w:r>
            <w:r>
              <w:rPr>
                <w:rFonts w:ascii="Arial" w:hAnsi="Arial" w:cs="Arial"/>
                <w:sz w:val="16"/>
                <w:szCs w:val="16"/>
              </w:rPr>
              <w:t>*</w:t>
            </w:r>
          </w:p>
        </w:tc>
        <w:tc>
          <w:tcPr>
            <w:tcW w:w="720" w:type="dxa"/>
          </w:tcPr>
          <w:p w:rsidR="00587A25" w:rsidRPr="004353BB" w:rsidRDefault="004353BB">
            <w:pPr>
              <w:jc w:val="center"/>
              <w:rPr>
                <w:rFonts w:ascii="Arial" w:hAnsi="Arial" w:cs="Arial"/>
                <w:sz w:val="16"/>
                <w:szCs w:val="16"/>
              </w:rPr>
            </w:pPr>
            <w:r w:rsidRPr="004353BB">
              <w:rPr>
                <w:rFonts w:ascii="Arial" w:hAnsi="Arial" w:cs="Arial"/>
                <w:sz w:val="16"/>
                <w:szCs w:val="16"/>
              </w:rPr>
              <w:t>34.9</w:t>
            </w:r>
            <w:r w:rsidR="00587A25" w:rsidRPr="004353BB">
              <w:rPr>
                <w:rFonts w:ascii="Arial" w:hAnsi="Arial" w:cs="Arial"/>
                <w:sz w:val="16"/>
                <w:szCs w:val="16"/>
              </w:rPr>
              <w:t>%</w:t>
            </w:r>
          </w:p>
        </w:tc>
        <w:tc>
          <w:tcPr>
            <w:tcW w:w="713" w:type="dxa"/>
          </w:tcPr>
          <w:p w:rsidR="00587A25" w:rsidRPr="004353BB" w:rsidRDefault="00587A25" w:rsidP="001B55F8">
            <w:pPr>
              <w:jc w:val="center"/>
              <w:rPr>
                <w:rFonts w:ascii="Arial" w:hAnsi="Arial" w:cs="Arial"/>
                <w:sz w:val="16"/>
                <w:szCs w:val="16"/>
              </w:rPr>
            </w:pPr>
            <w:r w:rsidRPr="004353BB">
              <w:rPr>
                <w:rFonts w:ascii="Arial" w:hAnsi="Arial" w:cs="Arial"/>
                <w:sz w:val="16"/>
                <w:szCs w:val="16"/>
              </w:rPr>
              <w:t>34.4%</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34.0%</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33.6%</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33.2%</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32.8%</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28.6%</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27.9%</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25.9%</w:t>
            </w:r>
          </w:p>
        </w:tc>
      </w:tr>
      <w:tr w:rsidR="00587A25" w:rsidRPr="00415543" w:rsidTr="004353BB">
        <w:tc>
          <w:tcPr>
            <w:tcW w:w="1188" w:type="dxa"/>
          </w:tcPr>
          <w:p w:rsidR="00587A25" w:rsidRPr="004353BB" w:rsidRDefault="00587A25">
            <w:pPr>
              <w:rPr>
                <w:rFonts w:ascii="Arial" w:hAnsi="Arial" w:cs="Arial"/>
                <w:sz w:val="16"/>
                <w:szCs w:val="16"/>
              </w:rPr>
            </w:pPr>
            <w:r w:rsidRPr="004353BB">
              <w:rPr>
                <w:rFonts w:ascii="Arial" w:hAnsi="Arial" w:cs="Arial"/>
                <w:sz w:val="16"/>
                <w:szCs w:val="16"/>
              </w:rPr>
              <w:t>Minority TV Workforce</w:t>
            </w:r>
          </w:p>
        </w:tc>
        <w:tc>
          <w:tcPr>
            <w:tcW w:w="810" w:type="dxa"/>
          </w:tcPr>
          <w:p w:rsidR="00587A25" w:rsidRPr="004353BB" w:rsidRDefault="00587A25">
            <w:pPr>
              <w:jc w:val="center"/>
              <w:rPr>
                <w:rFonts w:ascii="Arial" w:hAnsi="Arial" w:cs="Arial"/>
                <w:sz w:val="16"/>
                <w:szCs w:val="16"/>
              </w:rPr>
            </w:pPr>
            <w:r w:rsidRPr="004353BB">
              <w:rPr>
                <w:rFonts w:ascii="Arial" w:hAnsi="Arial" w:cs="Arial"/>
                <w:sz w:val="16"/>
                <w:szCs w:val="16"/>
              </w:rPr>
              <w:t>20.5</w:t>
            </w:r>
          </w:p>
        </w:tc>
        <w:tc>
          <w:tcPr>
            <w:tcW w:w="720" w:type="dxa"/>
          </w:tcPr>
          <w:p w:rsidR="00587A25" w:rsidRPr="004353BB" w:rsidRDefault="00587A25">
            <w:pPr>
              <w:jc w:val="center"/>
              <w:rPr>
                <w:rFonts w:ascii="Arial" w:hAnsi="Arial" w:cs="Arial"/>
                <w:sz w:val="16"/>
                <w:szCs w:val="16"/>
              </w:rPr>
            </w:pPr>
            <w:r w:rsidRPr="004353BB">
              <w:rPr>
                <w:rFonts w:ascii="Arial" w:hAnsi="Arial" w:cs="Arial"/>
                <w:sz w:val="16"/>
                <w:szCs w:val="16"/>
              </w:rPr>
              <w:t>20.2</w:t>
            </w:r>
          </w:p>
        </w:tc>
        <w:tc>
          <w:tcPr>
            <w:tcW w:w="713" w:type="dxa"/>
          </w:tcPr>
          <w:p w:rsidR="00587A25" w:rsidRPr="004353BB" w:rsidRDefault="00587A25">
            <w:pPr>
              <w:jc w:val="center"/>
              <w:rPr>
                <w:rFonts w:ascii="Arial" w:hAnsi="Arial" w:cs="Arial"/>
                <w:sz w:val="16"/>
                <w:szCs w:val="16"/>
              </w:rPr>
            </w:pPr>
            <w:r w:rsidRPr="004353BB">
              <w:rPr>
                <w:rFonts w:ascii="Arial" w:hAnsi="Arial" w:cs="Arial"/>
                <w:sz w:val="16"/>
                <w:szCs w:val="16"/>
              </w:rPr>
              <w:t>21.8</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23.6</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21.5</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22.2</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21.2</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21.0</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17.1</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17.8</w:t>
            </w:r>
          </w:p>
        </w:tc>
      </w:tr>
      <w:tr w:rsidR="00587A25" w:rsidRPr="00415543" w:rsidTr="004353BB">
        <w:tc>
          <w:tcPr>
            <w:tcW w:w="1188" w:type="dxa"/>
          </w:tcPr>
          <w:p w:rsidR="00587A25" w:rsidRPr="004353BB" w:rsidRDefault="00587A25">
            <w:pPr>
              <w:rPr>
                <w:rFonts w:ascii="Arial" w:hAnsi="Arial" w:cs="Arial"/>
                <w:sz w:val="16"/>
                <w:szCs w:val="16"/>
              </w:rPr>
            </w:pPr>
            <w:r w:rsidRPr="004353BB">
              <w:rPr>
                <w:rFonts w:ascii="Arial" w:hAnsi="Arial" w:cs="Arial"/>
                <w:sz w:val="16"/>
                <w:szCs w:val="16"/>
              </w:rPr>
              <w:t>Minority Radio Workforce</w:t>
            </w:r>
          </w:p>
        </w:tc>
        <w:tc>
          <w:tcPr>
            <w:tcW w:w="810" w:type="dxa"/>
          </w:tcPr>
          <w:p w:rsidR="00587A25" w:rsidRPr="004353BB" w:rsidRDefault="003A2873">
            <w:pPr>
              <w:jc w:val="center"/>
              <w:rPr>
                <w:rFonts w:ascii="Arial" w:hAnsi="Arial" w:cs="Arial"/>
                <w:sz w:val="16"/>
                <w:szCs w:val="16"/>
              </w:rPr>
            </w:pPr>
            <w:r w:rsidRPr="004353BB">
              <w:rPr>
                <w:rFonts w:ascii="Arial" w:hAnsi="Arial" w:cs="Arial"/>
                <w:sz w:val="16"/>
                <w:szCs w:val="16"/>
              </w:rPr>
              <w:t>7.1</w:t>
            </w:r>
          </w:p>
        </w:tc>
        <w:tc>
          <w:tcPr>
            <w:tcW w:w="720" w:type="dxa"/>
          </w:tcPr>
          <w:p w:rsidR="00587A25" w:rsidRPr="004353BB" w:rsidRDefault="00587A25">
            <w:pPr>
              <w:jc w:val="center"/>
              <w:rPr>
                <w:rFonts w:ascii="Arial" w:hAnsi="Arial" w:cs="Arial"/>
                <w:sz w:val="16"/>
                <w:szCs w:val="16"/>
              </w:rPr>
            </w:pPr>
            <w:r w:rsidRPr="004353BB">
              <w:rPr>
                <w:rFonts w:ascii="Arial" w:hAnsi="Arial" w:cs="Arial"/>
                <w:sz w:val="16"/>
                <w:szCs w:val="16"/>
              </w:rPr>
              <w:t>5.0</w:t>
            </w:r>
          </w:p>
        </w:tc>
        <w:tc>
          <w:tcPr>
            <w:tcW w:w="713" w:type="dxa"/>
          </w:tcPr>
          <w:p w:rsidR="00587A25" w:rsidRPr="004353BB" w:rsidRDefault="00587A25">
            <w:pPr>
              <w:jc w:val="center"/>
              <w:rPr>
                <w:rFonts w:ascii="Arial" w:hAnsi="Arial" w:cs="Arial"/>
                <w:sz w:val="16"/>
                <w:szCs w:val="16"/>
              </w:rPr>
            </w:pPr>
            <w:r w:rsidRPr="004353BB">
              <w:rPr>
                <w:rFonts w:ascii="Arial" w:hAnsi="Arial" w:cs="Arial"/>
                <w:sz w:val="16"/>
                <w:szCs w:val="16"/>
              </w:rPr>
              <w:t>8.9</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11.8</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6.2</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6.4</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7.9</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10.0</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14.7</w:t>
            </w:r>
          </w:p>
        </w:tc>
        <w:tc>
          <w:tcPr>
            <w:tcW w:w="775" w:type="dxa"/>
          </w:tcPr>
          <w:p w:rsidR="00587A25" w:rsidRPr="004353BB" w:rsidRDefault="00587A25">
            <w:pPr>
              <w:jc w:val="center"/>
              <w:rPr>
                <w:rFonts w:ascii="Arial" w:hAnsi="Arial" w:cs="Arial"/>
                <w:sz w:val="16"/>
                <w:szCs w:val="16"/>
              </w:rPr>
            </w:pPr>
            <w:r w:rsidRPr="004353BB">
              <w:rPr>
                <w:rFonts w:ascii="Arial" w:hAnsi="Arial" w:cs="Arial"/>
                <w:sz w:val="16"/>
                <w:szCs w:val="16"/>
              </w:rPr>
              <w:t>10.8</w:t>
            </w:r>
          </w:p>
        </w:tc>
      </w:tr>
    </w:tbl>
    <w:p w:rsidR="00667C0C" w:rsidRDefault="009E52E6">
      <w:pPr>
        <w:rPr>
          <w:rFonts w:ascii="Arial" w:hAnsi="Arial" w:cs="Arial"/>
          <w:sz w:val="22"/>
        </w:rPr>
      </w:pPr>
      <w:r>
        <w:rPr>
          <w:rFonts w:ascii="Arial" w:hAnsi="Arial" w:cs="Arial"/>
          <w:sz w:val="22"/>
        </w:rPr>
        <w:t xml:space="preserve">*projected </w:t>
      </w:r>
    </w:p>
    <w:p w:rsidR="009E52E6" w:rsidRDefault="009E52E6">
      <w:pPr>
        <w:rPr>
          <w:rFonts w:ascii="Arial" w:hAnsi="Arial" w:cs="Arial"/>
          <w:sz w:val="22"/>
        </w:rPr>
      </w:pPr>
    </w:p>
    <w:p w:rsidR="00E10DA1" w:rsidRDefault="00E10DA1">
      <w:pPr>
        <w:rPr>
          <w:rFonts w:ascii="Arial" w:hAnsi="Arial" w:cs="Arial"/>
          <w:sz w:val="22"/>
        </w:rPr>
      </w:pPr>
    </w:p>
    <w:p w:rsidR="00667C0C" w:rsidRDefault="00D234EF">
      <w:pPr>
        <w:rPr>
          <w:rFonts w:ascii="Arial" w:hAnsi="Arial" w:cs="Arial"/>
          <w:sz w:val="22"/>
        </w:rPr>
      </w:pPr>
      <w:r>
        <w:rPr>
          <w:rFonts w:ascii="Arial" w:hAnsi="Arial" w:cs="Arial"/>
          <w:sz w:val="22"/>
        </w:rPr>
        <w:t>Broadcast News Work Force … Television</w:t>
      </w:r>
      <w:r w:rsidR="00FC4C3A">
        <w:rPr>
          <w:rFonts w:ascii="Arial" w:hAnsi="Arial" w:cs="Arial"/>
          <w:sz w:val="22"/>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900"/>
        <w:gridCol w:w="900"/>
        <w:gridCol w:w="900"/>
        <w:gridCol w:w="900"/>
        <w:gridCol w:w="900"/>
        <w:gridCol w:w="900"/>
        <w:gridCol w:w="900"/>
        <w:gridCol w:w="1080"/>
      </w:tblGrid>
      <w:tr w:rsidR="00587A25" w:rsidTr="00587A25">
        <w:tc>
          <w:tcPr>
            <w:tcW w:w="1908" w:type="dxa"/>
          </w:tcPr>
          <w:p w:rsidR="00587A25" w:rsidRPr="00AD2755" w:rsidRDefault="00587A25" w:rsidP="00587A25">
            <w:pPr>
              <w:tabs>
                <w:tab w:val="left" w:pos="1335"/>
              </w:tabs>
              <w:rPr>
                <w:rFonts w:ascii="Arial" w:hAnsi="Arial" w:cs="Arial"/>
                <w:sz w:val="22"/>
                <w:szCs w:val="22"/>
              </w:rPr>
            </w:pPr>
            <w:r>
              <w:rPr>
                <w:rFonts w:ascii="Arial" w:hAnsi="Arial" w:cs="Arial"/>
                <w:sz w:val="22"/>
                <w:szCs w:val="22"/>
              </w:rPr>
              <w:tab/>
            </w:r>
          </w:p>
        </w:tc>
        <w:tc>
          <w:tcPr>
            <w:tcW w:w="900" w:type="dxa"/>
          </w:tcPr>
          <w:p w:rsidR="00587A25" w:rsidRDefault="00587A25">
            <w:pPr>
              <w:jc w:val="center"/>
              <w:rPr>
                <w:rFonts w:ascii="Arial" w:hAnsi="Arial" w:cs="Arial"/>
                <w:sz w:val="22"/>
                <w:szCs w:val="22"/>
              </w:rPr>
            </w:pPr>
            <w:r>
              <w:rPr>
                <w:rFonts w:ascii="Arial" w:hAnsi="Arial" w:cs="Arial"/>
                <w:sz w:val="22"/>
                <w:szCs w:val="22"/>
              </w:rPr>
              <w:t>2011</w:t>
            </w:r>
          </w:p>
        </w:tc>
        <w:tc>
          <w:tcPr>
            <w:tcW w:w="900" w:type="dxa"/>
          </w:tcPr>
          <w:p w:rsidR="00587A25" w:rsidRDefault="00587A25">
            <w:pPr>
              <w:jc w:val="center"/>
              <w:rPr>
                <w:rFonts w:ascii="Arial" w:hAnsi="Arial" w:cs="Arial"/>
                <w:sz w:val="22"/>
                <w:szCs w:val="22"/>
              </w:rPr>
            </w:pPr>
            <w:r>
              <w:rPr>
                <w:rFonts w:ascii="Arial" w:hAnsi="Arial" w:cs="Arial"/>
                <w:sz w:val="22"/>
                <w:szCs w:val="22"/>
              </w:rPr>
              <w:t>2010</w:t>
            </w:r>
          </w:p>
        </w:tc>
        <w:tc>
          <w:tcPr>
            <w:tcW w:w="900" w:type="dxa"/>
          </w:tcPr>
          <w:p w:rsidR="00587A25" w:rsidRDefault="00587A25">
            <w:pPr>
              <w:jc w:val="center"/>
              <w:rPr>
                <w:rFonts w:ascii="Arial" w:hAnsi="Arial" w:cs="Arial"/>
                <w:sz w:val="22"/>
                <w:szCs w:val="22"/>
              </w:rPr>
            </w:pPr>
            <w:r>
              <w:rPr>
                <w:rFonts w:ascii="Arial" w:hAnsi="Arial" w:cs="Arial"/>
                <w:sz w:val="22"/>
                <w:szCs w:val="22"/>
              </w:rPr>
              <w:t>2009</w:t>
            </w:r>
          </w:p>
        </w:tc>
        <w:tc>
          <w:tcPr>
            <w:tcW w:w="900" w:type="dxa"/>
          </w:tcPr>
          <w:p w:rsidR="00587A25" w:rsidRDefault="00587A25">
            <w:pPr>
              <w:jc w:val="center"/>
              <w:rPr>
                <w:rFonts w:ascii="Arial" w:hAnsi="Arial" w:cs="Arial"/>
                <w:sz w:val="22"/>
                <w:szCs w:val="22"/>
              </w:rPr>
            </w:pPr>
            <w:r>
              <w:rPr>
                <w:rFonts w:ascii="Arial" w:hAnsi="Arial" w:cs="Arial"/>
                <w:sz w:val="22"/>
                <w:szCs w:val="22"/>
              </w:rPr>
              <w:t>2008</w:t>
            </w:r>
          </w:p>
        </w:tc>
        <w:tc>
          <w:tcPr>
            <w:tcW w:w="900" w:type="dxa"/>
          </w:tcPr>
          <w:p w:rsidR="00587A25" w:rsidRDefault="00587A25">
            <w:pPr>
              <w:jc w:val="center"/>
              <w:rPr>
                <w:rFonts w:ascii="Arial" w:hAnsi="Arial" w:cs="Arial"/>
                <w:sz w:val="22"/>
                <w:szCs w:val="22"/>
              </w:rPr>
            </w:pPr>
            <w:r>
              <w:rPr>
                <w:rFonts w:ascii="Arial" w:hAnsi="Arial" w:cs="Arial"/>
                <w:sz w:val="22"/>
                <w:szCs w:val="22"/>
              </w:rPr>
              <w:t>2007</w:t>
            </w:r>
          </w:p>
        </w:tc>
        <w:tc>
          <w:tcPr>
            <w:tcW w:w="900" w:type="dxa"/>
          </w:tcPr>
          <w:p w:rsidR="00587A25" w:rsidRPr="00AD2755" w:rsidRDefault="00587A25">
            <w:pPr>
              <w:jc w:val="center"/>
              <w:rPr>
                <w:rFonts w:ascii="Arial" w:hAnsi="Arial" w:cs="Arial"/>
                <w:sz w:val="22"/>
                <w:szCs w:val="22"/>
              </w:rPr>
            </w:pPr>
            <w:r>
              <w:rPr>
                <w:rFonts w:ascii="Arial" w:hAnsi="Arial" w:cs="Arial"/>
                <w:sz w:val="22"/>
                <w:szCs w:val="22"/>
              </w:rPr>
              <w:t>2006</w:t>
            </w:r>
          </w:p>
        </w:tc>
        <w:tc>
          <w:tcPr>
            <w:tcW w:w="900" w:type="dxa"/>
          </w:tcPr>
          <w:p w:rsidR="00587A25" w:rsidRPr="00AD2755" w:rsidRDefault="00587A25">
            <w:pPr>
              <w:jc w:val="center"/>
              <w:rPr>
                <w:rFonts w:ascii="Arial" w:hAnsi="Arial" w:cs="Arial"/>
                <w:sz w:val="22"/>
                <w:szCs w:val="22"/>
              </w:rPr>
            </w:pPr>
            <w:r w:rsidRPr="00AD2755">
              <w:rPr>
                <w:rFonts w:ascii="Arial" w:hAnsi="Arial" w:cs="Arial"/>
                <w:sz w:val="22"/>
                <w:szCs w:val="22"/>
              </w:rPr>
              <w:t>2005</w:t>
            </w:r>
          </w:p>
        </w:tc>
        <w:tc>
          <w:tcPr>
            <w:tcW w:w="900" w:type="dxa"/>
          </w:tcPr>
          <w:p w:rsidR="00587A25" w:rsidRPr="00AD2755" w:rsidRDefault="00587A25">
            <w:pPr>
              <w:jc w:val="center"/>
              <w:rPr>
                <w:rFonts w:ascii="Arial" w:hAnsi="Arial" w:cs="Arial"/>
                <w:sz w:val="22"/>
                <w:szCs w:val="22"/>
              </w:rPr>
            </w:pPr>
            <w:r w:rsidRPr="00AD2755">
              <w:rPr>
                <w:rFonts w:ascii="Arial" w:hAnsi="Arial" w:cs="Arial"/>
                <w:sz w:val="22"/>
                <w:szCs w:val="22"/>
              </w:rPr>
              <w:t>2000</w:t>
            </w:r>
          </w:p>
        </w:tc>
        <w:tc>
          <w:tcPr>
            <w:tcW w:w="1080" w:type="dxa"/>
          </w:tcPr>
          <w:p w:rsidR="00587A25" w:rsidRPr="00AD2755" w:rsidRDefault="00587A25">
            <w:pPr>
              <w:jc w:val="center"/>
              <w:rPr>
                <w:rFonts w:ascii="Arial" w:hAnsi="Arial" w:cs="Arial"/>
                <w:sz w:val="22"/>
                <w:szCs w:val="22"/>
              </w:rPr>
            </w:pPr>
            <w:r w:rsidRPr="00AD2755">
              <w:rPr>
                <w:rFonts w:ascii="Arial" w:hAnsi="Arial" w:cs="Arial"/>
                <w:sz w:val="22"/>
                <w:szCs w:val="22"/>
              </w:rPr>
              <w:t>1995</w:t>
            </w:r>
          </w:p>
        </w:tc>
      </w:tr>
      <w:tr w:rsidR="00587A25" w:rsidTr="00587A25">
        <w:tc>
          <w:tcPr>
            <w:tcW w:w="1908" w:type="dxa"/>
          </w:tcPr>
          <w:p w:rsidR="00587A25" w:rsidRPr="00AD2755" w:rsidRDefault="00587A25">
            <w:pPr>
              <w:rPr>
                <w:rFonts w:ascii="Arial" w:hAnsi="Arial" w:cs="Arial"/>
                <w:sz w:val="22"/>
                <w:szCs w:val="22"/>
              </w:rPr>
            </w:pPr>
            <w:r w:rsidRPr="00AD2755">
              <w:rPr>
                <w:rFonts w:ascii="Arial" w:hAnsi="Arial" w:cs="Arial"/>
                <w:sz w:val="22"/>
                <w:szCs w:val="22"/>
              </w:rPr>
              <w:t>Caucasian</w:t>
            </w:r>
          </w:p>
        </w:tc>
        <w:tc>
          <w:tcPr>
            <w:tcW w:w="900" w:type="dxa"/>
          </w:tcPr>
          <w:p w:rsidR="00587A25" w:rsidRDefault="00587A25" w:rsidP="00705578">
            <w:pPr>
              <w:jc w:val="center"/>
              <w:rPr>
                <w:rFonts w:ascii="Arial" w:hAnsi="Arial" w:cs="Arial"/>
                <w:sz w:val="22"/>
                <w:szCs w:val="22"/>
              </w:rPr>
            </w:pPr>
            <w:r>
              <w:rPr>
                <w:rFonts w:ascii="Arial" w:hAnsi="Arial" w:cs="Arial"/>
                <w:sz w:val="22"/>
                <w:szCs w:val="22"/>
              </w:rPr>
              <w:t>79.</w:t>
            </w:r>
            <w:r w:rsidR="00705578">
              <w:rPr>
                <w:rFonts w:ascii="Arial" w:hAnsi="Arial" w:cs="Arial"/>
                <w:sz w:val="22"/>
                <w:szCs w:val="22"/>
              </w:rPr>
              <w:t>5</w:t>
            </w:r>
            <w:r>
              <w:rPr>
                <w:rFonts w:ascii="Arial" w:hAnsi="Arial" w:cs="Arial"/>
                <w:sz w:val="22"/>
                <w:szCs w:val="22"/>
              </w:rPr>
              <w:t>%</w:t>
            </w:r>
          </w:p>
        </w:tc>
        <w:tc>
          <w:tcPr>
            <w:tcW w:w="900" w:type="dxa"/>
          </w:tcPr>
          <w:p w:rsidR="00587A25" w:rsidRDefault="00587A25">
            <w:pPr>
              <w:jc w:val="center"/>
              <w:rPr>
                <w:rFonts w:ascii="Arial" w:hAnsi="Arial" w:cs="Arial"/>
                <w:sz w:val="22"/>
                <w:szCs w:val="22"/>
              </w:rPr>
            </w:pPr>
            <w:r>
              <w:rPr>
                <w:rFonts w:ascii="Arial" w:hAnsi="Arial" w:cs="Arial"/>
                <w:sz w:val="22"/>
                <w:szCs w:val="22"/>
              </w:rPr>
              <w:t>79.8%</w:t>
            </w:r>
          </w:p>
        </w:tc>
        <w:tc>
          <w:tcPr>
            <w:tcW w:w="900" w:type="dxa"/>
          </w:tcPr>
          <w:p w:rsidR="00587A25" w:rsidRDefault="00587A25">
            <w:pPr>
              <w:jc w:val="center"/>
              <w:rPr>
                <w:rFonts w:ascii="Arial" w:hAnsi="Arial" w:cs="Arial"/>
                <w:sz w:val="22"/>
                <w:szCs w:val="22"/>
              </w:rPr>
            </w:pPr>
            <w:r>
              <w:rPr>
                <w:rFonts w:ascii="Arial" w:hAnsi="Arial" w:cs="Arial"/>
                <w:sz w:val="22"/>
                <w:szCs w:val="22"/>
              </w:rPr>
              <w:t>78.2%</w:t>
            </w:r>
          </w:p>
        </w:tc>
        <w:tc>
          <w:tcPr>
            <w:tcW w:w="900" w:type="dxa"/>
          </w:tcPr>
          <w:p w:rsidR="00587A25" w:rsidRDefault="00587A25">
            <w:pPr>
              <w:jc w:val="center"/>
              <w:rPr>
                <w:rFonts w:ascii="Arial" w:hAnsi="Arial" w:cs="Arial"/>
                <w:sz w:val="22"/>
                <w:szCs w:val="22"/>
              </w:rPr>
            </w:pPr>
            <w:r>
              <w:rPr>
                <w:rFonts w:ascii="Arial" w:hAnsi="Arial" w:cs="Arial"/>
                <w:sz w:val="22"/>
                <w:szCs w:val="22"/>
              </w:rPr>
              <w:t>76.3%</w:t>
            </w:r>
          </w:p>
        </w:tc>
        <w:tc>
          <w:tcPr>
            <w:tcW w:w="900" w:type="dxa"/>
          </w:tcPr>
          <w:p w:rsidR="00587A25" w:rsidRDefault="00587A25">
            <w:pPr>
              <w:jc w:val="center"/>
              <w:rPr>
                <w:rFonts w:ascii="Arial" w:hAnsi="Arial" w:cs="Arial"/>
                <w:sz w:val="22"/>
                <w:szCs w:val="22"/>
              </w:rPr>
            </w:pPr>
            <w:r>
              <w:rPr>
                <w:rFonts w:ascii="Arial" w:hAnsi="Arial" w:cs="Arial"/>
                <w:sz w:val="22"/>
                <w:szCs w:val="22"/>
              </w:rPr>
              <w:t xml:space="preserve">78.5% </w:t>
            </w:r>
          </w:p>
        </w:tc>
        <w:tc>
          <w:tcPr>
            <w:tcW w:w="900" w:type="dxa"/>
          </w:tcPr>
          <w:p w:rsidR="00587A25" w:rsidRDefault="00587A25">
            <w:pPr>
              <w:jc w:val="center"/>
              <w:rPr>
                <w:rFonts w:ascii="Arial" w:hAnsi="Arial" w:cs="Arial"/>
                <w:sz w:val="22"/>
                <w:szCs w:val="22"/>
              </w:rPr>
            </w:pPr>
            <w:r>
              <w:rPr>
                <w:rFonts w:ascii="Arial" w:hAnsi="Arial" w:cs="Arial"/>
                <w:sz w:val="22"/>
                <w:szCs w:val="22"/>
              </w:rPr>
              <w:t>77.8%</w:t>
            </w:r>
          </w:p>
        </w:tc>
        <w:tc>
          <w:tcPr>
            <w:tcW w:w="900" w:type="dxa"/>
          </w:tcPr>
          <w:p w:rsidR="00587A25" w:rsidRPr="00AD2755" w:rsidRDefault="00587A25">
            <w:pPr>
              <w:jc w:val="center"/>
              <w:rPr>
                <w:rFonts w:ascii="Arial" w:hAnsi="Arial" w:cs="Arial"/>
                <w:sz w:val="22"/>
                <w:szCs w:val="22"/>
              </w:rPr>
            </w:pPr>
            <w:r>
              <w:rPr>
                <w:rFonts w:ascii="Arial" w:hAnsi="Arial" w:cs="Arial"/>
                <w:sz w:val="22"/>
                <w:szCs w:val="22"/>
              </w:rPr>
              <w:t>78.8</w:t>
            </w:r>
            <w:r w:rsidRPr="00AD2755">
              <w:rPr>
                <w:rFonts w:ascii="Arial" w:hAnsi="Arial" w:cs="Arial"/>
                <w:sz w:val="22"/>
                <w:szCs w:val="22"/>
              </w:rPr>
              <w:t>%</w:t>
            </w:r>
          </w:p>
        </w:tc>
        <w:tc>
          <w:tcPr>
            <w:tcW w:w="900" w:type="dxa"/>
          </w:tcPr>
          <w:p w:rsidR="00587A25" w:rsidRPr="00AD2755" w:rsidRDefault="00587A25">
            <w:pPr>
              <w:jc w:val="center"/>
              <w:rPr>
                <w:rFonts w:ascii="Arial" w:hAnsi="Arial" w:cs="Arial"/>
                <w:sz w:val="22"/>
                <w:szCs w:val="22"/>
              </w:rPr>
            </w:pPr>
            <w:r w:rsidRPr="00AD2755">
              <w:rPr>
                <w:rFonts w:ascii="Arial" w:hAnsi="Arial" w:cs="Arial"/>
                <w:sz w:val="22"/>
                <w:szCs w:val="22"/>
              </w:rPr>
              <w:t>79.0%</w:t>
            </w:r>
          </w:p>
        </w:tc>
        <w:tc>
          <w:tcPr>
            <w:tcW w:w="1080" w:type="dxa"/>
          </w:tcPr>
          <w:p w:rsidR="00587A25" w:rsidRPr="00AD2755" w:rsidRDefault="00587A25">
            <w:pPr>
              <w:jc w:val="center"/>
              <w:rPr>
                <w:rFonts w:ascii="Arial" w:hAnsi="Arial" w:cs="Arial"/>
                <w:sz w:val="22"/>
                <w:szCs w:val="22"/>
              </w:rPr>
            </w:pPr>
            <w:r w:rsidRPr="00AD2755">
              <w:rPr>
                <w:rFonts w:ascii="Arial" w:hAnsi="Arial" w:cs="Arial"/>
                <w:sz w:val="22"/>
                <w:szCs w:val="22"/>
              </w:rPr>
              <w:t>82.9%</w:t>
            </w:r>
          </w:p>
        </w:tc>
      </w:tr>
      <w:tr w:rsidR="00587A25" w:rsidTr="00587A25">
        <w:tc>
          <w:tcPr>
            <w:tcW w:w="1908" w:type="dxa"/>
          </w:tcPr>
          <w:p w:rsidR="00587A25" w:rsidRPr="00AD2755" w:rsidRDefault="00587A25">
            <w:pPr>
              <w:rPr>
                <w:rFonts w:ascii="Arial" w:hAnsi="Arial" w:cs="Arial"/>
                <w:sz w:val="22"/>
                <w:szCs w:val="22"/>
              </w:rPr>
            </w:pPr>
            <w:r w:rsidRPr="00AD2755">
              <w:rPr>
                <w:rFonts w:ascii="Arial" w:hAnsi="Arial" w:cs="Arial"/>
                <w:sz w:val="22"/>
                <w:szCs w:val="22"/>
              </w:rPr>
              <w:t>African American</w:t>
            </w:r>
          </w:p>
        </w:tc>
        <w:tc>
          <w:tcPr>
            <w:tcW w:w="900" w:type="dxa"/>
          </w:tcPr>
          <w:p w:rsidR="00587A25" w:rsidRDefault="00587A25" w:rsidP="00705578">
            <w:pPr>
              <w:jc w:val="center"/>
              <w:rPr>
                <w:rFonts w:ascii="Arial" w:hAnsi="Arial" w:cs="Arial"/>
                <w:sz w:val="22"/>
                <w:szCs w:val="22"/>
              </w:rPr>
            </w:pPr>
            <w:r>
              <w:rPr>
                <w:rFonts w:ascii="Arial" w:hAnsi="Arial" w:cs="Arial"/>
                <w:sz w:val="22"/>
                <w:szCs w:val="22"/>
              </w:rPr>
              <w:t>9.</w:t>
            </w:r>
            <w:r w:rsidR="00705578">
              <w:rPr>
                <w:rFonts w:ascii="Arial" w:hAnsi="Arial" w:cs="Arial"/>
                <w:sz w:val="22"/>
                <w:szCs w:val="22"/>
              </w:rPr>
              <w:t>3</w:t>
            </w:r>
          </w:p>
        </w:tc>
        <w:tc>
          <w:tcPr>
            <w:tcW w:w="900" w:type="dxa"/>
          </w:tcPr>
          <w:p w:rsidR="00587A25" w:rsidRDefault="00587A25">
            <w:pPr>
              <w:jc w:val="center"/>
              <w:rPr>
                <w:rFonts w:ascii="Arial" w:hAnsi="Arial" w:cs="Arial"/>
                <w:sz w:val="22"/>
                <w:szCs w:val="22"/>
              </w:rPr>
            </w:pPr>
            <w:r>
              <w:rPr>
                <w:rFonts w:ascii="Arial" w:hAnsi="Arial" w:cs="Arial"/>
                <w:sz w:val="22"/>
                <w:szCs w:val="22"/>
              </w:rPr>
              <w:t>11.5</w:t>
            </w:r>
          </w:p>
        </w:tc>
        <w:tc>
          <w:tcPr>
            <w:tcW w:w="900" w:type="dxa"/>
          </w:tcPr>
          <w:p w:rsidR="00587A25" w:rsidRDefault="00587A25">
            <w:pPr>
              <w:jc w:val="center"/>
              <w:rPr>
                <w:rFonts w:ascii="Arial" w:hAnsi="Arial" w:cs="Arial"/>
                <w:sz w:val="22"/>
                <w:szCs w:val="22"/>
              </w:rPr>
            </w:pPr>
            <w:r>
              <w:rPr>
                <w:rFonts w:ascii="Arial" w:hAnsi="Arial" w:cs="Arial"/>
                <w:sz w:val="22"/>
                <w:szCs w:val="22"/>
              </w:rPr>
              <w:t>9.6</w:t>
            </w:r>
          </w:p>
        </w:tc>
        <w:tc>
          <w:tcPr>
            <w:tcW w:w="900" w:type="dxa"/>
          </w:tcPr>
          <w:p w:rsidR="00587A25" w:rsidRDefault="00587A25">
            <w:pPr>
              <w:jc w:val="center"/>
              <w:rPr>
                <w:rFonts w:ascii="Arial" w:hAnsi="Arial" w:cs="Arial"/>
                <w:sz w:val="22"/>
                <w:szCs w:val="22"/>
              </w:rPr>
            </w:pPr>
            <w:r>
              <w:rPr>
                <w:rFonts w:ascii="Arial" w:hAnsi="Arial" w:cs="Arial"/>
                <w:sz w:val="22"/>
                <w:szCs w:val="22"/>
              </w:rPr>
              <w:t>10.1</w:t>
            </w:r>
          </w:p>
        </w:tc>
        <w:tc>
          <w:tcPr>
            <w:tcW w:w="900" w:type="dxa"/>
          </w:tcPr>
          <w:p w:rsidR="00587A25" w:rsidRDefault="00587A25">
            <w:pPr>
              <w:jc w:val="center"/>
              <w:rPr>
                <w:rFonts w:ascii="Arial" w:hAnsi="Arial" w:cs="Arial"/>
                <w:sz w:val="22"/>
                <w:szCs w:val="22"/>
              </w:rPr>
            </w:pPr>
            <w:r>
              <w:rPr>
                <w:rFonts w:ascii="Arial" w:hAnsi="Arial" w:cs="Arial"/>
                <w:sz w:val="22"/>
                <w:szCs w:val="22"/>
              </w:rPr>
              <w:t xml:space="preserve">10.1 </w:t>
            </w:r>
          </w:p>
        </w:tc>
        <w:tc>
          <w:tcPr>
            <w:tcW w:w="900" w:type="dxa"/>
          </w:tcPr>
          <w:p w:rsidR="00587A25" w:rsidRPr="00AD2755" w:rsidRDefault="00587A25">
            <w:pPr>
              <w:jc w:val="center"/>
              <w:rPr>
                <w:rFonts w:ascii="Arial" w:hAnsi="Arial" w:cs="Arial"/>
                <w:sz w:val="22"/>
                <w:szCs w:val="22"/>
              </w:rPr>
            </w:pPr>
            <w:r>
              <w:rPr>
                <w:rFonts w:ascii="Arial" w:hAnsi="Arial" w:cs="Arial"/>
                <w:sz w:val="22"/>
                <w:szCs w:val="22"/>
              </w:rPr>
              <w:t>9.5</w:t>
            </w:r>
          </w:p>
        </w:tc>
        <w:tc>
          <w:tcPr>
            <w:tcW w:w="900" w:type="dxa"/>
          </w:tcPr>
          <w:p w:rsidR="00587A25" w:rsidRPr="00AD2755" w:rsidRDefault="00587A25">
            <w:pPr>
              <w:jc w:val="center"/>
              <w:rPr>
                <w:rFonts w:ascii="Arial" w:hAnsi="Arial" w:cs="Arial"/>
                <w:sz w:val="22"/>
                <w:szCs w:val="22"/>
              </w:rPr>
            </w:pPr>
            <w:r w:rsidRPr="00AD2755">
              <w:rPr>
                <w:rFonts w:ascii="Arial" w:hAnsi="Arial" w:cs="Arial"/>
                <w:sz w:val="22"/>
                <w:szCs w:val="22"/>
              </w:rPr>
              <w:t>10.</w:t>
            </w:r>
            <w:r>
              <w:rPr>
                <w:rFonts w:ascii="Arial" w:hAnsi="Arial" w:cs="Arial"/>
                <w:sz w:val="22"/>
                <w:szCs w:val="22"/>
              </w:rPr>
              <w:t>3</w:t>
            </w:r>
          </w:p>
        </w:tc>
        <w:tc>
          <w:tcPr>
            <w:tcW w:w="900" w:type="dxa"/>
          </w:tcPr>
          <w:p w:rsidR="00587A25" w:rsidRPr="00AD2755" w:rsidRDefault="00587A25">
            <w:pPr>
              <w:jc w:val="center"/>
              <w:rPr>
                <w:rFonts w:ascii="Arial" w:hAnsi="Arial" w:cs="Arial"/>
                <w:sz w:val="22"/>
                <w:szCs w:val="22"/>
              </w:rPr>
            </w:pPr>
            <w:r w:rsidRPr="00AD2755">
              <w:rPr>
                <w:rFonts w:ascii="Arial" w:hAnsi="Arial" w:cs="Arial"/>
                <w:sz w:val="22"/>
                <w:szCs w:val="22"/>
              </w:rPr>
              <w:t>11.0</w:t>
            </w:r>
          </w:p>
        </w:tc>
        <w:tc>
          <w:tcPr>
            <w:tcW w:w="1080" w:type="dxa"/>
          </w:tcPr>
          <w:p w:rsidR="00587A25" w:rsidRPr="00AD2755" w:rsidRDefault="00587A25">
            <w:pPr>
              <w:jc w:val="center"/>
              <w:rPr>
                <w:rFonts w:ascii="Arial" w:hAnsi="Arial" w:cs="Arial"/>
                <w:sz w:val="22"/>
                <w:szCs w:val="22"/>
              </w:rPr>
            </w:pPr>
            <w:r w:rsidRPr="00AD2755">
              <w:rPr>
                <w:rFonts w:ascii="Arial" w:hAnsi="Arial" w:cs="Arial"/>
                <w:sz w:val="22"/>
                <w:szCs w:val="22"/>
              </w:rPr>
              <w:t>10.1</w:t>
            </w:r>
          </w:p>
        </w:tc>
      </w:tr>
      <w:tr w:rsidR="00587A25" w:rsidTr="00587A25">
        <w:tc>
          <w:tcPr>
            <w:tcW w:w="1908" w:type="dxa"/>
          </w:tcPr>
          <w:p w:rsidR="00587A25" w:rsidRPr="00AD2755" w:rsidRDefault="00587A25">
            <w:pPr>
              <w:rPr>
                <w:rFonts w:ascii="Arial" w:hAnsi="Arial" w:cs="Arial"/>
                <w:sz w:val="22"/>
                <w:szCs w:val="22"/>
              </w:rPr>
            </w:pPr>
            <w:r w:rsidRPr="00AD2755">
              <w:rPr>
                <w:rFonts w:ascii="Arial" w:hAnsi="Arial" w:cs="Arial"/>
                <w:sz w:val="22"/>
                <w:szCs w:val="22"/>
              </w:rPr>
              <w:t>Hispanic</w:t>
            </w:r>
          </w:p>
        </w:tc>
        <w:tc>
          <w:tcPr>
            <w:tcW w:w="900" w:type="dxa"/>
          </w:tcPr>
          <w:p w:rsidR="00587A25" w:rsidRDefault="00587A25">
            <w:pPr>
              <w:jc w:val="center"/>
              <w:rPr>
                <w:rFonts w:ascii="Arial" w:hAnsi="Arial" w:cs="Arial"/>
                <w:sz w:val="22"/>
                <w:szCs w:val="22"/>
              </w:rPr>
            </w:pPr>
            <w:r>
              <w:rPr>
                <w:rFonts w:ascii="Arial" w:hAnsi="Arial" w:cs="Arial"/>
                <w:sz w:val="22"/>
                <w:szCs w:val="22"/>
              </w:rPr>
              <w:t>7.3</w:t>
            </w:r>
          </w:p>
        </w:tc>
        <w:tc>
          <w:tcPr>
            <w:tcW w:w="900" w:type="dxa"/>
          </w:tcPr>
          <w:p w:rsidR="00587A25" w:rsidRDefault="00587A25">
            <w:pPr>
              <w:jc w:val="center"/>
              <w:rPr>
                <w:rFonts w:ascii="Arial" w:hAnsi="Arial" w:cs="Arial"/>
                <w:sz w:val="22"/>
                <w:szCs w:val="22"/>
              </w:rPr>
            </w:pPr>
            <w:r>
              <w:rPr>
                <w:rFonts w:ascii="Arial" w:hAnsi="Arial" w:cs="Arial"/>
                <w:sz w:val="22"/>
                <w:szCs w:val="22"/>
              </w:rPr>
              <w:t>5.8</w:t>
            </w:r>
          </w:p>
        </w:tc>
        <w:tc>
          <w:tcPr>
            <w:tcW w:w="900" w:type="dxa"/>
          </w:tcPr>
          <w:p w:rsidR="00587A25" w:rsidRDefault="00587A25">
            <w:pPr>
              <w:jc w:val="center"/>
              <w:rPr>
                <w:rFonts w:ascii="Arial" w:hAnsi="Arial" w:cs="Arial"/>
                <w:sz w:val="22"/>
                <w:szCs w:val="22"/>
              </w:rPr>
            </w:pPr>
            <w:r>
              <w:rPr>
                <w:rFonts w:ascii="Arial" w:hAnsi="Arial" w:cs="Arial"/>
                <w:sz w:val="22"/>
                <w:szCs w:val="22"/>
              </w:rPr>
              <w:t>8.8</w:t>
            </w:r>
          </w:p>
        </w:tc>
        <w:tc>
          <w:tcPr>
            <w:tcW w:w="900" w:type="dxa"/>
          </w:tcPr>
          <w:p w:rsidR="00587A25" w:rsidRDefault="00587A25">
            <w:pPr>
              <w:jc w:val="center"/>
              <w:rPr>
                <w:rFonts w:ascii="Arial" w:hAnsi="Arial" w:cs="Arial"/>
                <w:sz w:val="22"/>
                <w:szCs w:val="22"/>
              </w:rPr>
            </w:pPr>
            <w:r>
              <w:rPr>
                <w:rFonts w:ascii="Arial" w:hAnsi="Arial" w:cs="Arial"/>
                <w:sz w:val="22"/>
                <w:szCs w:val="22"/>
              </w:rPr>
              <w:t>10.3</w:t>
            </w:r>
          </w:p>
        </w:tc>
        <w:tc>
          <w:tcPr>
            <w:tcW w:w="900" w:type="dxa"/>
          </w:tcPr>
          <w:p w:rsidR="00587A25" w:rsidRDefault="00587A25">
            <w:pPr>
              <w:jc w:val="center"/>
              <w:rPr>
                <w:rFonts w:ascii="Arial" w:hAnsi="Arial" w:cs="Arial"/>
                <w:sz w:val="22"/>
                <w:szCs w:val="22"/>
              </w:rPr>
            </w:pPr>
            <w:r>
              <w:rPr>
                <w:rFonts w:ascii="Arial" w:hAnsi="Arial" w:cs="Arial"/>
                <w:sz w:val="22"/>
                <w:szCs w:val="22"/>
              </w:rPr>
              <w:t xml:space="preserve">8.7 </w:t>
            </w:r>
          </w:p>
        </w:tc>
        <w:tc>
          <w:tcPr>
            <w:tcW w:w="900" w:type="dxa"/>
          </w:tcPr>
          <w:p w:rsidR="00587A25" w:rsidRDefault="00587A25">
            <w:pPr>
              <w:jc w:val="center"/>
              <w:rPr>
                <w:rFonts w:ascii="Arial" w:hAnsi="Arial" w:cs="Arial"/>
                <w:sz w:val="22"/>
                <w:szCs w:val="22"/>
              </w:rPr>
            </w:pPr>
            <w:r>
              <w:rPr>
                <w:rFonts w:ascii="Arial" w:hAnsi="Arial" w:cs="Arial"/>
                <w:sz w:val="22"/>
                <w:szCs w:val="22"/>
              </w:rPr>
              <w:t>9.6</w:t>
            </w:r>
          </w:p>
        </w:tc>
        <w:tc>
          <w:tcPr>
            <w:tcW w:w="900" w:type="dxa"/>
          </w:tcPr>
          <w:p w:rsidR="00587A25" w:rsidRPr="00AD2755" w:rsidRDefault="00587A25">
            <w:pPr>
              <w:jc w:val="center"/>
              <w:rPr>
                <w:rFonts w:ascii="Arial" w:hAnsi="Arial" w:cs="Arial"/>
                <w:sz w:val="22"/>
                <w:szCs w:val="22"/>
              </w:rPr>
            </w:pPr>
            <w:r>
              <w:rPr>
                <w:rFonts w:ascii="Arial" w:hAnsi="Arial" w:cs="Arial"/>
                <w:sz w:val="22"/>
                <w:szCs w:val="22"/>
              </w:rPr>
              <w:t>8.7</w:t>
            </w:r>
          </w:p>
        </w:tc>
        <w:tc>
          <w:tcPr>
            <w:tcW w:w="900" w:type="dxa"/>
          </w:tcPr>
          <w:p w:rsidR="00587A25" w:rsidRPr="00AD2755" w:rsidRDefault="00587A25">
            <w:pPr>
              <w:jc w:val="center"/>
              <w:rPr>
                <w:rFonts w:ascii="Arial" w:hAnsi="Arial" w:cs="Arial"/>
                <w:sz w:val="22"/>
                <w:szCs w:val="22"/>
              </w:rPr>
            </w:pPr>
            <w:r w:rsidRPr="00AD2755">
              <w:rPr>
                <w:rFonts w:ascii="Arial" w:hAnsi="Arial" w:cs="Arial"/>
                <w:sz w:val="22"/>
                <w:szCs w:val="22"/>
              </w:rPr>
              <w:t>7.0</w:t>
            </w:r>
          </w:p>
        </w:tc>
        <w:tc>
          <w:tcPr>
            <w:tcW w:w="1080" w:type="dxa"/>
          </w:tcPr>
          <w:p w:rsidR="00587A25" w:rsidRPr="00AD2755" w:rsidRDefault="00587A25">
            <w:pPr>
              <w:jc w:val="center"/>
              <w:rPr>
                <w:rFonts w:ascii="Arial" w:hAnsi="Arial" w:cs="Arial"/>
                <w:sz w:val="22"/>
                <w:szCs w:val="22"/>
              </w:rPr>
            </w:pPr>
            <w:r w:rsidRPr="00AD2755">
              <w:rPr>
                <w:rFonts w:ascii="Arial" w:hAnsi="Arial" w:cs="Arial"/>
                <w:sz w:val="22"/>
                <w:szCs w:val="22"/>
              </w:rPr>
              <w:t>4.2</w:t>
            </w:r>
          </w:p>
        </w:tc>
      </w:tr>
      <w:tr w:rsidR="00587A25" w:rsidTr="00587A25">
        <w:tc>
          <w:tcPr>
            <w:tcW w:w="1908" w:type="dxa"/>
          </w:tcPr>
          <w:p w:rsidR="00587A25" w:rsidRPr="00AD2755" w:rsidRDefault="00587A25">
            <w:pPr>
              <w:rPr>
                <w:rFonts w:ascii="Arial" w:hAnsi="Arial" w:cs="Arial"/>
                <w:sz w:val="22"/>
                <w:szCs w:val="22"/>
              </w:rPr>
            </w:pPr>
            <w:r w:rsidRPr="00AD2755">
              <w:rPr>
                <w:rFonts w:ascii="Arial" w:hAnsi="Arial" w:cs="Arial"/>
                <w:sz w:val="22"/>
                <w:szCs w:val="22"/>
              </w:rPr>
              <w:t>Asian American</w:t>
            </w:r>
          </w:p>
        </w:tc>
        <w:tc>
          <w:tcPr>
            <w:tcW w:w="900" w:type="dxa"/>
          </w:tcPr>
          <w:p w:rsidR="00587A25" w:rsidRDefault="00587A25">
            <w:pPr>
              <w:jc w:val="center"/>
              <w:rPr>
                <w:rFonts w:ascii="Arial" w:hAnsi="Arial" w:cs="Arial"/>
                <w:sz w:val="22"/>
                <w:szCs w:val="22"/>
              </w:rPr>
            </w:pPr>
            <w:r>
              <w:rPr>
                <w:rFonts w:ascii="Arial" w:hAnsi="Arial" w:cs="Arial"/>
                <w:sz w:val="22"/>
                <w:szCs w:val="22"/>
              </w:rPr>
              <w:t>3.5</w:t>
            </w:r>
          </w:p>
        </w:tc>
        <w:tc>
          <w:tcPr>
            <w:tcW w:w="900" w:type="dxa"/>
          </w:tcPr>
          <w:p w:rsidR="00587A25" w:rsidRDefault="00587A25">
            <w:pPr>
              <w:jc w:val="center"/>
              <w:rPr>
                <w:rFonts w:ascii="Arial" w:hAnsi="Arial" w:cs="Arial"/>
                <w:sz w:val="22"/>
                <w:szCs w:val="22"/>
              </w:rPr>
            </w:pPr>
            <w:r>
              <w:rPr>
                <w:rFonts w:ascii="Arial" w:hAnsi="Arial" w:cs="Arial"/>
                <w:sz w:val="22"/>
                <w:szCs w:val="22"/>
              </w:rPr>
              <w:t>2.3</w:t>
            </w:r>
          </w:p>
        </w:tc>
        <w:tc>
          <w:tcPr>
            <w:tcW w:w="900" w:type="dxa"/>
          </w:tcPr>
          <w:p w:rsidR="00587A25" w:rsidRDefault="00587A25">
            <w:pPr>
              <w:jc w:val="center"/>
              <w:rPr>
                <w:rFonts w:ascii="Arial" w:hAnsi="Arial" w:cs="Arial"/>
                <w:sz w:val="22"/>
                <w:szCs w:val="22"/>
              </w:rPr>
            </w:pPr>
            <w:r>
              <w:rPr>
                <w:rFonts w:ascii="Arial" w:hAnsi="Arial" w:cs="Arial"/>
                <w:sz w:val="22"/>
                <w:szCs w:val="22"/>
              </w:rPr>
              <w:t>3.0</w:t>
            </w:r>
          </w:p>
        </w:tc>
        <w:tc>
          <w:tcPr>
            <w:tcW w:w="900" w:type="dxa"/>
          </w:tcPr>
          <w:p w:rsidR="00587A25" w:rsidRDefault="00587A25">
            <w:pPr>
              <w:jc w:val="center"/>
              <w:rPr>
                <w:rFonts w:ascii="Arial" w:hAnsi="Arial" w:cs="Arial"/>
                <w:sz w:val="22"/>
                <w:szCs w:val="22"/>
              </w:rPr>
            </w:pPr>
            <w:r>
              <w:rPr>
                <w:rFonts w:ascii="Arial" w:hAnsi="Arial" w:cs="Arial"/>
                <w:sz w:val="22"/>
                <w:szCs w:val="22"/>
              </w:rPr>
              <w:t>2.7</w:t>
            </w:r>
          </w:p>
        </w:tc>
        <w:tc>
          <w:tcPr>
            <w:tcW w:w="900" w:type="dxa"/>
          </w:tcPr>
          <w:p w:rsidR="00587A25" w:rsidRDefault="00587A25">
            <w:pPr>
              <w:jc w:val="center"/>
              <w:rPr>
                <w:rFonts w:ascii="Arial" w:hAnsi="Arial" w:cs="Arial"/>
                <w:sz w:val="22"/>
                <w:szCs w:val="22"/>
              </w:rPr>
            </w:pPr>
            <w:r>
              <w:rPr>
                <w:rFonts w:ascii="Arial" w:hAnsi="Arial" w:cs="Arial"/>
                <w:sz w:val="22"/>
                <w:szCs w:val="22"/>
              </w:rPr>
              <w:t xml:space="preserve">2.3 </w:t>
            </w:r>
          </w:p>
        </w:tc>
        <w:tc>
          <w:tcPr>
            <w:tcW w:w="900" w:type="dxa"/>
          </w:tcPr>
          <w:p w:rsidR="00587A25" w:rsidRPr="00AD2755" w:rsidRDefault="00587A25">
            <w:pPr>
              <w:jc w:val="center"/>
              <w:rPr>
                <w:rFonts w:ascii="Arial" w:hAnsi="Arial" w:cs="Arial"/>
                <w:sz w:val="22"/>
                <w:szCs w:val="22"/>
              </w:rPr>
            </w:pPr>
            <w:r>
              <w:rPr>
                <w:rFonts w:ascii="Arial" w:hAnsi="Arial" w:cs="Arial"/>
                <w:sz w:val="22"/>
                <w:szCs w:val="22"/>
              </w:rPr>
              <w:t>2.7</w:t>
            </w:r>
          </w:p>
        </w:tc>
        <w:tc>
          <w:tcPr>
            <w:tcW w:w="900" w:type="dxa"/>
          </w:tcPr>
          <w:p w:rsidR="00587A25" w:rsidRPr="00AD2755" w:rsidRDefault="00587A25">
            <w:pPr>
              <w:jc w:val="center"/>
              <w:rPr>
                <w:rFonts w:ascii="Arial" w:hAnsi="Arial" w:cs="Arial"/>
                <w:sz w:val="22"/>
                <w:szCs w:val="22"/>
              </w:rPr>
            </w:pPr>
            <w:r w:rsidRPr="00AD2755">
              <w:rPr>
                <w:rFonts w:ascii="Arial" w:hAnsi="Arial" w:cs="Arial"/>
                <w:sz w:val="22"/>
                <w:szCs w:val="22"/>
              </w:rPr>
              <w:t>1.</w:t>
            </w:r>
            <w:r>
              <w:rPr>
                <w:rFonts w:ascii="Arial" w:hAnsi="Arial" w:cs="Arial"/>
                <w:sz w:val="22"/>
                <w:szCs w:val="22"/>
              </w:rPr>
              <w:t>9</w:t>
            </w:r>
          </w:p>
        </w:tc>
        <w:tc>
          <w:tcPr>
            <w:tcW w:w="900" w:type="dxa"/>
          </w:tcPr>
          <w:p w:rsidR="00587A25" w:rsidRPr="00AD2755" w:rsidRDefault="00587A25">
            <w:pPr>
              <w:jc w:val="center"/>
              <w:rPr>
                <w:rFonts w:ascii="Arial" w:hAnsi="Arial" w:cs="Arial"/>
                <w:sz w:val="22"/>
                <w:szCs w:val="22"/>
              </w:rPr>
            </w:pPr>
            <w:r w:rsidRPr="00AD2755">
              <w:rPr>
                <w:rFonts w:ascii="Arial" w:hAnsi="Arial" w:cs="Arial"/>
                <w:sz w:val="22"/>
                <w:szCs w:val="22"/>
              </w:rPr>
              <w:t>3.0</w:t>
            </w:r>
          </w:p>
        </w:tc>
        <w:tc>
          <w:tcPr>
            <w:tcW w:w="1080" w:type="dxa"/>
          </w:tcPr>
          <w:p w:rsidR="00587A25" w:rsidRPr="00AD2755" w:rsidRDefault="00587A25">
            <w:pPr>
              <w:jc w:val="center"/>
              <w:rPr>
                <w:rFonts w:ascii="Arial" w:hAnsi="Arial" w:cs="Arial"/>
                <w:sz w:val="22"/>
                <w:szCs w:val="22"/>
              </w:rPr>
            </w:pPr>
            <w:r w:rsidRPr="00AD2755">
              <w:rPr>
                <w:rFonts w:ascii="Arial" w:hAnsi="Arial" w:cs="Arial"/>
                <w:sz w:val="22"/>
                <w:szCs w:val="22"/>
              </w:rPr>
              <w:t>2.2</w:t>
            </w:r>
          </w:p>
        </w:tc>
      </w:tr>
      <w:tr w:rsidR="00587A25" w:rsidTr="00587A25">
        <w:tc>
          <w:tcPr>
            <w:tcW w:w="1908" w:type="dxa"/>
          </w:tcPr>
          <w:p w:rsidR="00587A25" w:rsidRPr="00AD2755" w:rsidRDefault="00587A25">
            <w:pPr>
              <w:rPr>
                <w:rFonts w:ascii="Arial" w:hAnsi="Arial" w:cs="Arial"/>
                <w:sz w:val="22"/>
                <w:szCs w:val="22"/>
              </w:rPr>
            </w:pPr>
            <w:r w:rsidRPr="00AD2755">
              <w:rPr>
                <w:rFonts w:ascii="Arial" w:hAnsi="Arial" w:cs="Arial"/>
                <w:sz w:val="22"/>
                <w:szCs w:val="22"/>
              </w:rPr>
              <w:t>Native American</w:t>
            </w:r>
          </w:p>
        </w:tc>
        <w:tc>
          <w:tcPr>
            <w:tcW w:w="900" w:type="dxa"/>
          </w:tcPr>
          <w:p w:rsidR="00587A25" w:rsidRDefault="00587A25">
            <w:pPr>
              <w:jc w:val="center"/>
              <w:rPr>
                <w:rFonts w:ascii="Arial" w:hAnsi="Arial" w:cs="Arial"/>
                <w:sz w:val="22"/>
                <w:szCs w:val="22"/>
              </w:rPr>
            </w:pPr>
            <w:r>
              <w:rPr>
                <w:rFonts w:ascii="Arial" w:hAnsi="Arial" w:cs="Arial"/>
                <w:sz w:val="22"/>
                <w:szCs w:val="22"/>
              </w:rPr>
              <w:t>0.4</w:t>
            </w:r>
          </w:p>
        </w:tc>
        <w:tc>
          <w:tcPr>
            <w:tcW w:w="900" w:type="dxa"/>
          </w:tcPr>
          <w:p w:rsidR="00587A25" w:rsidRDefault="00587A25">
            <w:pPr>
              <w:jc w:val="center"/>
              <w:rPr>
                <w:rFonts w:ascii="Arial" w:hAnsi="Arial" w:cs="Arial"/>
                <w:sz w:val="22"/>
                <w:szCs w:val="22"/>
              </w:rPr>
            </w:pPr>
            <w:r>
              <w:rPr>
                <w:rFonts w:ascii="Arial" w:hAnsi="Arial" w:cs="Arial"/>
                <w:sz w:val="22"/>
                <w:szCs w:val="22"/>
              </w:rPr>
              <w:t>0.5</w:t>
            </w:r>
          </w:p>
        </w:tc>
        <w:tc>
          <w:tcPr>
            <w:tcW w:w="900" w:type="dxa"/>
          </w:tcPr>
          <w:p w:rsidR="00587A25" w:rsidRDefault="00587A25">
            <w:pPr>
              <w:jc w:val="center"/>
              <w:rPr>
                <w:rFonts w:ascii="Arial" w:hAnsi="Arial" w:cs="Arial"/>
                <w:sz w:val="22"/>
                <w:szCs w:val="22"/>
              </w:rPr>
            </w:pPr>
            <w:r>
              <w:rPr>
                <w:rFonts w:ascii="Arial" w:hAnsi="Arial" w:cs="Arial"/>
                <w:sz w:val="22"/>
                <w:szCs w:val="22"/>
              </w:rPr>
              <w:t>0.5</w:t>
            </w:r>
          </w:p>
        </w:tc>
        <w:tc>
          <w:tcPr>
            <w:tcW w:w="900" w:type="dxa"/>
          </w:tcPr>
          <w:p w:rsidR="00587A25" w:rsidRDefault="00587A25">
            <w:pPr>
              <w:jc w:val="center"/>
              <w:rPr>
                <w:rFonts w:ascii="Arial" w:hAnsi="Arial" w:cs="Arial"/>
                <w:sz w:val="22"/>
                <w:szCs w:val="22"/>
              </w:rPr>
            </w:pPr>
            <w:r>
              <w:rPr>
                <w:rFonts w:ascii="Arial" w:hAnsi="Arial" w:cs="Arial"/>
                <w:sz w:val="22"/>
                <w:szCs w:val="22"/>
              </w:rPr>
              <w:t>0.5</w:t>
            </w:r>
          </w:p>
        </w:tc>
        <w:tc>
          <w:tcPr>
            <w:tcW w:w="900" w:type="dxa"/>
          </w:tcPr>
          <w:p w:rsidR="00587A25" w:rsidRDefault="00587A25">
            <w:pPr>
              <w:jc w:val="center"/>
              <w:rPr>
                <w:rFonts w:ascii="Arial" w:hAnsi="Arial" w:cs="Arial"/>
                <w:sz w:val="22"/>
                <w:szCs w:val="22"/>
              </w:rPr>
            </w:pPr>
            <w:r>
              <w:rPr>
                <w:rFonts w:ascii="Arial" w:hAnsi="Arial" w:cs="Arial"/>
                <w:sz w:val="22"/>
                <w:szCs w:val="22"/>
              </w:rPr>
              <w:t xml:space="preserve">0.4 </w:t>
            </w:r>
          </w:p>
        </w:tc>
        <w:tc>
          <w:tcPr>
            <w:tcW w:w="900" w:type="dxa"/>
          </w:tcPr>
          <w:p w:rsidR="00587A25" w:rsidRPr="00AD2755" w:rsidRDefault="00587A25">
            <w:pPr>
              <w:jc w:val="center"/>
              <w:rPr>
                <w:rFonts w:ascii="Arial" w:hAnsi="Arial" w:cs="Arial"/>
                <w:sz w:val="22"/>
                <w:szCs w:val="22"/>
              </w:rPr>
            </w:pPr>
            <w:r>
              <w:rPr>
                <w:rFonts w:ascii="Arial" w:hAnsi="Arial" w:cs="Arial"/>
                <w:sz w:val="22"/>
                <w:szCs w:val="22"/>
              </w:rPr>
              <w:t>0.5</w:t>
            </w:r>
          </w:p>
        </w:tc>
        <w:tc>
          <w:tcPr>
            <w:tcW w:w="900" w:type="dxa"/>
          </w:tcPr>
          <w:p w:rsidR="00587A25" w:rsidRPr="00AD2755" w:rsidRDefault="00587A25">
            <w:pPr>
              <w:jc w:val="center"/>
              <w:rPr>
                <w:rFonts w:ascii="Arial" w:hAnsi="Arial" w:cs="Arial"/>
                <w:sz w:val="22"/>
                <w:szCs w:val="22"/>
              </w:rPr>
            </w:pPr>
            <w:r w:rsidRPr="00AD2755">
              <w:rPr>
                <w:rFonts w:ascii="Arial" w:hAnsi="Arial" w:cs="Arial"/>
                <w:sz w:val="22"/>
                <w:szCs w:val="22"/>
              </w:rPr>
              <w:t>0.3</w:t>
            </w:r>
          </w:p>
        </w:tc>
        <w:tc>
          <w:tcPr>
            <w:tcW w:w="900" w:type="dxa"/>
          </w:tcPr>
          <w:p w:rsidR="00587A25" w:rsidRPr="00AD2755" w:rsidRDefault="00587A25">
            <w:pPr>
              <w:jc w:val="center"/>
              <w:rPr>
                <w:rFonts w:ascii="Arial" w:hAnsi="Arial" w:cs="Arial"/>
                <w:sz w:val="22"/>
                <w:szCs w:val="22"/>
              </w:rPr>
            </w:pPr>
            <w:r w:rsidRPr="00AD2755">
              <w:rPr>
                <w:rFonts w:ascii="Arial" w:hAnsi="Arial" w:cs="Arial"/>
                <w:sz w:val="22"/>
                <w:szCs w:val="22"/>
              </w:rPr>
              <w:t>&lt;1.0</w:t>
            </w:r>
          </w:p>
        </w:tc>
        <w:tc>
          <w:tcPr>
            <w:tcW w:w="1080" w:type="dxa"/>
          </w:tcPr>
          <w:p w:rsidR="00587A25" w:rsidRPr="00AD2755" w:rsidRDefault="00587A25">
            <w:pPr>
              <w:jc w:val="center"/>
              <w:rPr>
                <w:rFonts w:ascii="Arial" w:hAnsi="Arial" w:cs="Arial"/>
                <w:sz w:val="22"/>
                <w:szCs w:val="22"/>
              </w:rPr>
            </w:pPr>
            <w:r w:rsidRPr="00AD2755">
              <w:rPr>
                <w:rFonts w:ascii="Arial" w:hAnsi="Arial" w:cs="Arial"/>
                <w:sz w:val="22"/>
                <w:szCs w:val="22"/>
              </w:rPr>
              <w:t>0.6</w:t>
            </w:r>
          </w:p>
        </w:tc>
      </w:tr>
    </w:tbl>
    <w:p w:rsidR="00D234EF" w:rsidRDefault="00D234EF">
      <w:pPr>
        <w:rPr>
          <w:rFonts w:ascii="Arial" w:hAnsi="Arial" w:cs="Arial"/>
          <w:sz w:val="22"/>
        </w:rPr>
      </w:pPr>
    </w:p>
    <w:p w:rsidR="00134A3E" w:rsidRDefault="00134A3E">
      <w:pPr>
        <w:rPr>
          <w:rFonts w:ascii="Arial" w:hAnsi="Arial" w:cs="Arial"/>
          <w:sz w:val="22"/>
        </w:rPr>
      </w:pPr>
    </w:p>
    <w:p w:rsidR="00667C0C" w:rsidRDefault="00D234EF">
      <w:pPr>
        <w:rPr>
          <w:rFonts w:ascii="Arial" w:hAnsi="Arial" w:cs="Arial"/>
          <w:sz w:val="22"/>
        </w:rPr>
      </w:pPr>
      <w:r>
        <w:rPr>
          <w:rFonts w:ascii="Arial" w:hAnsi="Arial" w:cs="Arial"/>
          <w:sz w:val="22"/>
        </w:rPr>
        <w:lastRenderedPageBreak/>
        <w:t>Broadcast News Work Force … Radio</w:t>
      </w:r>
      <w:r w:rsidR="00C00156">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840"/>
        <w:gridCol w:w="840"/>
        <w:gridCol w:w="840"/>
        <w:gridCol w:w="840"/>
        <w:gridCol w:w="840"/>
        <w:gridCol w:w="840"/>
        <w:gridCol w:w="840"/>
        <w:gridCol w:w="706"/>
        <w:gridCol w:w="840"/>
      </w:tblGrid>
      <w:tr w:rsidR="00587A25" w:rsidTr="00587A25">
        <w:tc>
          <w:tcPr>
            <w:tcW w:w="0" w:type="auto"/>
          </w:tcPr>
          <w:p w:rsidR="00587A25" w:rsidRPr="006B66B1" w:rsidRDefault="00587A25">
            <w:pPr>
              <w:rPr>
                <w:rFonts w:ascii="Arial" w:hAnsi="Arial" w:cs="Arial"/>
                <w:sz w:val="22"/>
                <w:szCs w:val="22"/>
              </w:rPr>
            </w:pPr>
          </w:p>
        </w:tc>
        <w:tc>
          <w:tcPr>
            <w:tcW w:w="0" w:type="auto"/>
          </w:tcPr>
          <w:p w:rsidR="00587A25" w:rsidRDefault="00587A25">
            <w:pPr>
              <w:rPr>
                <w:rFonts w:ascii="Arial" w:hAnsi="Arial" w:cs="Arial"/>
                <w:sz w:val="22"/>
                <w:szCs w:val="22"/>
              </w:rPr>
            </w:pPr>
            <w:r>
              <w:rPr>
                <w:rFonts w:ascii="Arial" w:hAnsi="Arial" w:cs="Arial"/>
                <w:sz w:val="22"/>
                <w:szCs w:val="22"/>
              </w:rPr>
              <w:t>2011</w:t>
            </w:r>
          </w:p>
        </w:tc>
        <w:tc>
          <w:tcPr>
            <w:tcW w:w="0" w:type="auto"/>
          </w:tcPr>
          <w:p w:rsidR="00587A25" w:rsidRDefault="00587A25">
            <w:pPr>
              <w:rPr>
                <w:rFonts w:ascii="Arial" w:hAnsi="Arial" w:cs="Arial"/>
                <w:sz w:val="22"/>
                <w:szCs w:val="22"/>
              </w:rPr>
            </w:pPr>
            <w:r>
              <w:rPr>
                <w:rFonts w:ascii="Arial" w:hAnsi="Arial" w:cs="Arial"/>
                <w:sz w:val="22"/>
                <w:szCs w:val="22"/>
              </w:rPr>
              <w:t>2010</w:t>
            </w:r>
          </w:p>
        </w:tc>
        <w:tc>
          <w:tcPr>
            <w:tcW w:w="0" w:type="auto"/>
          </w:tcPr>
          <w:p w:rsidR="00587A25" w:rsidRDefault="00587A25">
            <w:pPr>
              <w:rPr>
                <w:rFonts w:ascii="Arial" w:hAnsi="Arial" w:cs="Arial"/>
                <w:sz w:val="22"/>
                <w:szCs w:val="22"/>
              </w:rPr>
            </w:pPr>
            <w:r>
              <w:rPr>
                <w:rFonts w:ascii="Arial" w:hAnsi="Arial" w:cs="Arial"/>
                <w:sz w:val="22"/>
                <w:szCs w:val="22"/>
              </w:rPr>
              <w:t>2009</w:t>
            </w:r>
          </w:p>
        </w:tc>
        <w:tc>
          <w:tcPr>
            <w:tcW w:w="0" w:type="auto"/>
          </w:tcPr>
          <w:p w:rsidR="00587A25" w:rsidRDefault="00587A25">
            <w:pPr>
              <w:rPr>
                <w:rFonts w:ascii="Arial" w:hAnsi="Arial" w:cs="Arial"/>
                <w:sz w:val="22"/>
                <w:szCs w:val="22"/>
              </w:rPr>
            </w:pPr>
            <w:r>
              <w:rPr>
                <w:rFonts w:ascii="Arial" w:hAnsi="Arial" w:cs="Arial"/>
                <w:sz w:val="22"/>
                <w:szCs w:val="22"/>
              </w:rPr>
              <w:t>2008</w:t>
            </w:r>
          </w:p>
        </w:tc>
        <w:tc>
          <w:tcPr>
            <w:tcW w:w="0" w:type="auto"/>
          </w:tcPr>
          <w:p w:rsidR="00587A25" w:rsidRDefault="00587A25">
            <w:pPr>
              <w:rPr>
                <w:rFonts w:ascii="Arial" w:hAnsi="Arial" w:cs="Arial"/>
                <w:sz w:val="22"/>
                <w:szCs w:val="22"/>
              </w:rPr>
            </w:pPr>
            <w:r>
              <w:rPr>
                <w:rFonts w:ascii="Arial" w:hAnsi="Arial" w:cs="Arial"/>
                <w:sz w:val="22"/>
                <w:szCs w:val="22"/>
              </w:rPr>
              <w:t>2007</w:t>
            </w:r>
          </w:p>
        </w:tc>
        <w:tc>
          <w:tcPr>
            <w:tcW w:w="0" w:type="auto"/>
          </w:tcPr>
          <w:p w:rsidR="00587A25" w:rsidRDefault="00587A25">
            <w:pPr>
              <w:rPr>
                <w:rFonts w:ascii="Arial" w:hAnsi="Arial" w:cs="Arial"/>
                <w:sz w:val="22"/>
                <w:szCs w:val="22"/>
              </w:rPr>
            </w:pPr>
            <w:r>
              <w:rPr>
                <w:rFonts w:ascii="Arial" w:hAnsi="Arial" w:cs="Arial"/>
                <w:sz w:val="22"/>
                <w:szCs w:val="22"/>
              </w:rPr>
              <w:t>2006</w:t>
            </w:r>
          </w:p>
        </w:tc>
        <w:tc>
          <w:tcPr>
            <w:tcW w:w="0" w:type="auto"/>
          </w:tcPr>
          <w:p w:rsidR="00587A25" w:rsidRPr="006B66B1" w:rsidRDefault="00587A25">
            <w:pPr>
              <w:rPr>
                <w:rFonts w:ascii="Arial" w:hAnsi="Arial" w:cs="Arial"/>
                <w:sz w:val="22"/>
                <w:szCs w:val="22"/>
              </w:rPr>
            </w:pPr>
            <w:r>
              <w:rPr>
                <w:rFonts w:ascii="Arial" w:hAnsi="Arial" w:cs="Arial"/>
                <w:sz w:val="22"/>
                <w:szCs w:val="22"/>
              </w:rPr>
              <w:t>2005</w:t>
            </w:r>
          </w:p>
        </w:tc>
        <w:tc>
          <w:tcPr>
            <w:tcW w:w="0" w:type="auto"/>
          </w:tcPr>
          <w:p w:rsidR="00587A25" w:rsidRPr="006B66B1" w:rsidRDefault="00587A25">
            <w:pPr>
              <w:rPr>
                <w:rFonts w:ascii="Arial" w:hAnsi="Arial" w:cs="Arial"/>
                <w:sz w:val="22"/>
                <w:szCs w:val="22"/>
              </w:rPr>
            </w:pPr>
            <w:r>
              <w:rPr>
                <w:rFonts w:ascii="Arial" w:hAnsi="Arial" w:cs="Arial"/>
                <w:sz w:val="22"/>
                <w:szCs w:val="22"/>
              </w:rPr>
              <w:t>2000</w:t>
            </w:r>
          </w:p>
        </w:tc>
        <w:tc>
          <w:tcPr>
            <w:tcW w:w="0" w:type="auto"/>
          </w:tcPr>
          <w:p w:rsidR="00587A25" w:rsidRPr="006B66B1" w:rsidRDefault="00587A25">
            <w:pPr>
              <w:rPr>
                <w:rFonts w:ascii="Arial" w:hAnsi="Arial" w:cs="Arial"/>
                <w:sz w:val="22"/>
                <w:szCs w:val="22"/>
              </w:rPr>
            </w:pPr>
            <w:r w:rsidRPr="006B66B1">
              <w:rPr>
                <w:rFonts w:ascii="Arial" w:hAnsi="Arial" w:cs="Arial"/>
                <w:sz w:val="22"/>
                <w:szCs w:val="22"/>
              </w:rPr>
              <w:t>1995</w:t>
            </w:r>
          </w:p>
        </w:tc>
      </w:tr>
      <w:tr w:rsidR="00587A25" w:rsidTr="00587A25">
        <w:tc>
          <w:tcPr>
            <w:tcW w:w="0" w:type="auto"/>
          </w:tcPr>
          <w:p w:rsidR="00587A25" w:rsidRPr="006B66B1" w:rsidRDefault="00587A25">
            <w:pPr>
              <w:rPr>
                <w:rFonts w:ascii="Arial" w:hAnsi="Arial" w:cs="Arial"/>
                <w:sz w:val="22"/>
                <w:szCs w:val="22"/>
              </w:rPr>
            </w:pPr>
            <w:r w:rsidRPr="006B66B1">
              <w:rPr>
                <w:rFonts w:ascii="Arial" w:hAnsi="Arial" w:cs="Arial"/>
                <w:sz w:val="22"/>
                <w:szCs w:val="22"/>
              </w:rPr>
              <w:t>Caucasian</w:t>
            </w:r>
          </w:p>
        </w:tc>
        <w:tc>
          <w:tcPr>
            <w:tcW w:w="0" w:type="auto"/>
          </w:tcPr>
          <w:p w:rsidR="00587A25" w:rsidRDefault="003A2873">
            <w:pPr>
              <w:rPr>
                <w:rFonts w:ascii="Arial" w:hAnsi="Arial" w:cs="Arial"/>
                <w:sz w:val="22"/>
                <w:szCs w:val="22"/>
              </w:rPr>
            </w:pPr>
            <w:r>
              <w:rPr>
                <w:rFonts w:ascii="Arial" w:hAnsi="Arial" w:cs="Arial"/>
                <w:sz w:val="22"/>
                <w:szCs w:val="22"/>
              </w:rPr>
              <w:t>92.9%</w:t>
            </w:r>
          </w:p>
        </w:tc>
        <w:tc>
          <w:tcPr>
            <w:tcW w:w="0" w:type="auto"/>
          </w:tcPr>
          <w:p w:rsidR="00587A25" w:rsidRDefault="00587A25">
            <w:pPr>
              <w:rPr>
                <w:rFonts w:ascii="Arial" w:hAnsi="Arial" w:cs="Arial"/>
                <w:sz w:val="22"/>
                <w:szCs w:val="22"/>
              </w:rPr>
            </w:pPr>
            <w:r>
              <w:rPr>
                <w:rFonts w:ascii="Arial" w:hAnsi="Arial" w:cs="Arial"/>
                <w:sz w:val="22"/>
                <w:szCs w:val="22"/>
              </w:rPr>
              <w:t>95.0%</w:t>
            </w:r>
          </w:p>
        </w:tc>
        <w:tc>
          <w:tcPr>
            <w:tcW w:w="0" w:type="auto"/>
          </w:tcPr>
          <w:p w:rsidR="00587A25" w:rsidRDefault="00587A25">
            <w:pPr>
              <w:rPr>
                <w:rFonts w:ascii="Arial" w:hAnsi="Arial" w:cs="Arial"/>
                <w:sz w:val="22"/>
                <w:szCs w:val="22"/>
              </w:rPr>
            </w:pPr>
            <w:r>
              <w:rPr>
                <w:rFonts w:ascii="Arial" w:hAnsi="Arial" w:cs="Arial"/>
                <w:sz w:val="22"/>
                <w:szCs w:val="22"/>
              </w:rPr>
              <w:t xml:space="preserve">91.1% </w:t>
            </w:r>
          </w:p>
        </w:tc>
        <w:tc>
          <w:tcPr>
            <w:tcW w:w="0" w:type="auto"/>
          </w:tcPr>
          <w:p w:rsidR="00587A25" w:rsidRPr="009138BF" w:rsidRDefault="00587A25">
            <w:pPr>
              <w:rPr>
                <w:rFonts w:ascii="Arial" w:hAnsi="Arial" w:cs="Arial"/>
                <w:sz w:val="22"/>
                <w:szCs w:val="22"/>
              </w:rPr>
            </w:pPr>
            <w:r>
              <w:rPr>
                <w:rFonts w:ascii="Arial" w:hAnsi="Arial" w:cs="Arial"/>
                <w:sz w:val="22"/>
                <w:szCs w:val="22"/>
              </w:rPr>
              <w:t>88.2%</w:t>
            </w:r>
          </w:p>
        </w:tc>
        <w:tc>
          <w:tcPr>
            <w:tcW w:w="0" w:type="auto"/>
          </w:tcPr>
          <w:p w:rsidR="00587A25" w:rsidRPr="009138BF" w:rsidRDefault="00587A25">
            <w:pPr>
              <w:rPr>
                <w:rFonts w:ascii="Arial" w:hAnsi="Arial" w:cs="Arial"/>
                <w:sz w:val="22"/>
                <w:szCs w:val="22"/>
              </w:rPr>
            </w:pPr>
            <w:r w:rsidRPr="009138BF">
              <w:rPr>
                <w:rFonts w:ascii="Arial" w:hAnsi="Arial" w:cs="Arial"/>
                <w:sz w:val="22"/>
                <w:szCs w:val="22"/>
              </w:rPr>
              <w:t>93.8%</w:t>
            </w:r>
          </w:p>
        </w:tc>
        <w:tc>
          <w:tcPr>
            <w:tcW w:w="0" w:type="auto"/>
          </w:tcPr>
          <w:p w:rsidR="00587A25" w:rsidRDefault="00587A25">
            <w:pPr>
              <w:rPr>
                <w:rFonts w:ascii="Arial" w:hAnsi="Arial" w:cs="Arial"/>
                <w:sz w:val="22"/>
                <w:szCs w:val="22"/>
              </w:rPr>
            </w:pPr>
            <w:r>
              <w:rPr>
                <w:rFonts w:ascii="Arial" w:hAnsi="Arial" w:cs="Arial"/>
                <w:sz w:val="22"/>
                <w:szCs w:val="22"/>
              </w:rPr>
              <w:t>93.6%</w:t>
            </w:r>
          </w:p>
        </w:tc>
        <w:tc>
          <w:tcPr>
            <w:tcW w:w="0" w:type="auto"/>
          </w:tcPr>
          <w:p w:rsidR="00587A25" w:rsidRPr="006B66B1" w:rsidRDefault="00587A25">
            <w:pPr>
              <w:rPr>
                <w:rFonts w:ascii="Arial" w:hAnsi="Arial" w:cs="Arial"/>
                <w:sz w:val="22"/>
                <w:szCs w:val="22"/>
              </w:rPr>
            </w:pPr>
            <w:r>
              <w:rPr>
                <w:rFonts w:ascii="Arial" w:hAnsi="Arial" w:cs="Arial"/>
                <w:sz w:val="22"/>
                <w:szCs w:val="22"/>
              </w:rPr>
              <w:t>92.1%</w:t>
            </w:r>
          </w:p>
        </w:tc>
        <w:tc>
          <w:tcPr>
            <w:tcW w:w="0" w:type="auto"/>
          </w:tcPr>
          <w:p w:rsidR="00587A25" w:rsidRPr="006B66B1" w:rsidRDefault="00587A25">
            <w:pPr>
              <w:rPr>
                <w:rFonts w:ascii="Arial" w:hAnsi="Arial" w:cs="Arial"/>
                <w:sz w:val="22"/>
                <w:szCs w:val="22"/>
              </w:rPr>
            </w:pPr>
            <w:r>
              <w:rPr>
                <w:rFonts w:ascii="Arial" w:hAnsi="Arial" w:cs="Arial"/>
                <w:sz w:val="22"/>
                <w:szCs w:val="22"/>
              </w:rPr>
              <w:t>90%</w:t>
            </w:r>
          </w:p>
        </w:tc>
        <w:tc>
          <w:tcPr>
            <w:tcW w:w="0" w:type="auto"/>
          </w:tcPr>
          <w:p w:rsidR="00587A25" w:rsidRPr="006B66B1" w:rsidRDefault="00587A25">
            <w:pPr>
              <w:rPr>
                <w:rFonts w:ascii="Arial" w:hAnsi="Arial" w:cs="Arial"/>
                <w:sz w:val="22"/>
                <w:szCs w:val="22"/>
              </w:rPr>
            </w:pPr>
            <w:r w:rsidRPr="006B66B1">
              <w:rPr>
                <w:rFonts w:ascii="Arial" w:hAnsi="Arial" w:cs="Arial"/>
                <w:sz w:val="22"/>
                <w:szCs w:val="22"/>
              </w:rPr>
              <w:t>85.3%</w:t>
            </w:r>
          </w:p>
        </w:tc>
      </w:tr>
      <w:tr w:rsidR="00587A25" w:rsidTr="00587A25">
        <w:tc>
          <w:tcPr>
            <w:tcW w:w="0" w:type="auto"/>
          </w:tcPr>
          <w:p w:rsidR="00587A25" w:rsidRPr="006B66B1" w:rsidRDefault="00587A25">
            <w:pPr>
              <w:rPr>
                <w:rFonts w:ascii="Arial" w:hAnsi="Arial" w:cs="Arial"/>
                <w:sz w:val="22"/>
                <w:szCs w:val="22"/>
              </w:rPr>
            </w:pPr>
            <w:r w:rsidRPr="006B66B1">
              <w:rPr>
                <w:rFonts w:ascii="Arial" w:hAnsi="Arial" w:cs="Arial"/>
                <w:sz w:val="22"/>
                <w:szCs w:val="22"/>
              </w:rPr>
              <w:t>African American</w:t>
            </w:r>
          </w:p>
        </w:tc>
        <w:tc>
          <w:tcPr>
            <w:tcW w:w="0" w:type="auto"/>
          </w:tcPr>
          <w:p w:rsidR="00587A25" w:rsidRDefault="003A2873">
            <w:pPr>
              <w:rPr>
                <w:rFonts w:ascii="Arial" w:hAnsi="Arial" w:cs="Arial"/>
                <w:sz w:val="22"/>
                <w:szCs w:val="22"/>
              </w:rPr>
            </w:pPr>
            <w:r>
              <w:rPr>
                <w:rFonts w:ascii="Arial" w:hAnsi="Arial" w:cs="Arial"/>
                <w:sz w:val="22"/>
                <w:szCs w:val="22"/>
              </w:rPr>
              <w:t>3.9</w:t>
            </w:r>
          </w:p>
        </w:tc>
        <w:tc>
          <w:tcPr>
            <w:tcW w:w="0" w:type="auto"/>
          </w:tcPr>
          <w:p w:rsidR="00587A25" w:rsidRDefault="00587A25">
            <w:pPr>
              <w:rPr>
                <w:rFonts w:ascii="Arial" w:hAnsi="Arial" w:cs="Arial"/>
                <w:sz w:val="22"/>
                <w:szCs w:val="22"/>
              </w:rPr>
            </w:pPr>
            <w:r>
              <w:rPr>
                <w:rFonts w:ascii="Arial" w:hAnsi="Arial" w:cs="Arial"/>
                <w:sz w:val="22"/>
                <w:szCs w:val="22"/>
              </w:rPr>
              <w:t>2.9</w:t>
            </w:r>
          </w:p>
        </w:tc>
        <w:tc>
          <w:tcPr>
            <w:tcW w:w="0" w:type="auto"/>
          </w:tcPr>
          <w:p w:rsidR="00587A25" w:rsidRDefault="00587A25">
            <w:pPr>
              <w:rPr>
                <w:rFonts w:ascii="Arial" w:hAnsi="Arial" w:cs="Arial"/>
                <w:sz w:val="22"/>
                <w:szCs w:val="22"/>
              </w:rPr>
            </w:pPr>
            <w:r>
              <w:rPr>
                <w:rFonts w:ascii="Arial" w:hAnsi="Arial" w:cs="Arial"/>
                <w:sz w:val="22"/>
                <w:szCs w:val="22"/>
              </w:rPr>
              <w:t>5.4</w:t>
            </w:r>
          </w:p>
        </w:tc>
        <w:tc>
          <w:tcPr>
            <w:tcW w:w="0" w:type="auto"/>
          </w:tcPr>
          <w:p w:rsidR="00587A25" w:rsidRPr="009138BF" w:rsidRDefault="00587A25">
            <w:pPr>
              <w:rPr>
                <w:rFonts w:ascii="Arial" w:hAnsi="Arial" w:cs="Arial"/>
                <w:sz w:val="22"/>
                <w:szCs w:val="22"/>
              </w:rPr>
            </w:pPr>
            <w:r>
              <w:rPr>
                <w:rFonts w:ascii="Arial" w:hAnsi="Arial" w:cs="Arial"/>
                <w:sz w:val="22"/>
                <w:szCs w:val="22"/>
              </w:rPr>
              <w:t>7.8</w:t>
            </w:r>
          </w:p>
        </w:tc>
        <w:tc>
          <w:tcPr>
            <w:tcW w:w="0" w:type="auto"/>
          </w:tcPr>
          <w:p w:rsidR="00587A25" w:rsidRPr="009138BF" w:rsidRDefault="00587A25">
            <w:pPr>
              <w:rPr>
                <w:rFonts w:ascii="Arial" w:hAnsi="Arial" w:cs="Arial"/>
                <w:sz w:val="22"/>
                <w:szCs w:val="22"/>
              </w:rPr>
            </w:pPr>
            <w:r w:rsidRPr="009138BF">
              <w:rPr>
                <w:rFonts w:ascii="Arial" w:hAnsi="Arial" w:cs="Arial"/>
                <w:sz w:val="22"/>
                <w:szCs w:val="22"/>
              </w:rPr>
              <w:t>3.3</w:t>
            </w:r>
          </w:p>
        </w:tc>
        <w:tc>
          <w:tcPr>
            <w:tcW w:w="0" w:type="auto"/>
          </w:tcPr>
          <w:p w:rsidR="00587A25" w:rsidRDefault="00587A25">
            <w:pPr>
              <w:rPr>
                <w:rFonts w:ascii="Arial" w:hAnsi="Arial" w:cs="Arial"/>
                <w:sz w:val="22"/>
                <w:szCs w:val="22"/>
              </w:rPr>
            </w:pPr>
            <w:r>
              <w:rPr>
                <w:rFonts w:ascii="Arial" w:hAnsi="Arial" w:cs="Arial"/>
                <w:sz w:val="22"/>
                <w:szCs w:val="22"/>
              </w:rPr>
              <w:t>2.5</w:t>
            </w:r>
          </w:p>
        </w:tc>
        <w:tc>
          <w:tcPr>
            <w:tcW w:w="0" w:type="auto"/>
          </w:tcPr>
          <w:p w:rsidR="00587A25" w:rsidRPr="006B66B1" w:rsidRDefault="00587A25">
            <w:pPr>
              <w:rPr>
                <w:rFonts w:ascii="Arial" w:hAnsi="Arial" w:cs="Arial"/>
                <w:sz w:val="22"/>
                <w:szCs w:val="22"/>
              </w:rPr>
            </w:pPr>
            <w:r>
              <w:rPr>
                <w:rFonts w:ascii="Arial" w:hAnsi="Arial" w:cs="Arial"/>
                <w:sz w:val="22"/>
                <w:szCs w:val="22"/>
              </w:rPr>
              <w:t>0.7</w:t>
            </w:r>
          </w:p>
        </w:tc>
        <w:tc>
          <w:tcPr>
            <w:tcW w:w="0" w:type="auto"/>
          </w:tcPr>
          <w:p w:rsidR="00587A25" w:rsidRPr="006B66B1" w:rsidRDefault="00587A25">
            <w:pPr>
              <w:rPr>
                <w:rFonts w:ascii="Arial" w:hAnsi="Arial" w:cs="Arial"/>
                <w:sz w:val="22"/>
                <w:szCs w:val="22"/>
              </w:rPr>
            </w:pPr>
            <w:r>
              <w:rPr>
                <w:rFonts w:ascii="Arial" w:hAnsi="Arial" w:cs="Arial"/>
                <w:sz w:val="22"/>
                <w:szCs w:val="22"/>
              </w:rPr>
              <w:t>5</w:t>
            </w:r>
          </w:p>
        </w:tc>
        <w:tc>
          <w:tcPr>
            <w:tcW w:w="0" w:type="auto"/>
          </w:tcPr>
          <w:p w:rsidR="00587A25" w:rsidRPr="006B66B1" w:rsidRDefault="00587A25">
            <w:pPr>
              <w:rPr>
                <w:rFonts w:ascii="Arial" w:hAnsi="Arial" w:cs="Arial"/>
                <w:sz w:val="22"/>
                <w:szCs w:val="22"/>
              </w:rPr>
            </w:pPr>
            <w:r w:rsidRPr="006B66B1">
              <w:rPr>
                <w:rFonts w:ascii="Arial" w:hAnsi="Arial" w:cs="Arial"/>
                <w:sz w:val="22"/>
                <w:szCs w:val="22"/>
              </w:rPr>
              <w:t>5.7</w:t>
            </w:r>
          </w:p>
        </w:tc>
      </w:tr>
      <w:tr w:rsidR="00587A25" w:rsidTr="00587A25">
        <w:tc>
          <w:tcPr>
            <w:tcW w:w="0" w:type="auto"/>
          </w:tcPr>
          <w:p w:rsidR="00587A25" w:rsidRPr="006B66B1" w:rsidRDefault="00587A25">
            <w:pPr>
              <w:rPr>
                <w:rFonts w:ascii="Arial" w:hAnsi="Arial" w:cs="Arial"/>
                <w:sz w:val="22"/>
                <w:szCs w:val="22"/>
              </w:rPr>
            </w:pPr>
            <w:r w:rsidRPr="006B66B1">
              <w:rPr>
                <w:rFonts w:ascii="Arial" w:hAnsi="Arial" w:cs="Arial"/>
                <w:sz w:val="22"/>
                <w:szCs w:val="22"/>
              </w:rPr>
              <w:t>Hispanic</w:t>
            </w:r>
          </w:p>
        </w:tc>
        <w:tc>
          <w:tcPr>
            <w:tcW w:w="0" w:type="auto"/>
          </w:tcPr>
          <w:p w:rsidR="00587A25" w:rsidRDefault="00D615AE">
            <w:pPr>
              <w:rPr>
                <w:rFonts w:ascii="Arial" w:hAnsi="Arial" w:cs="Arial"/>
                <w:sz w:val="22"/>
                <w:szCs w:val="22"/>
              </w:rPr>
            </w:pPr>
            <w:r>
              <w:rPr>
                <w:rFonts w:ascii="Arial" w:hAnsi="Arial" w:cs="Arial"/>
                <w:sz w:val="22"/>
                <w:szCs w:val="22"/>
              </w:rPr>
              <w:t>2.6</w:t>
            </w:r>
          </w:p>
        </w:tc>
        <w:tc>
          <w:tcPr>
            <w:tcW w:w="0" w:type="auto"/>
          </w:tcPr>
          <w:p w:rsidR="00587A25" w:rsidRDefault="00587A25">
            <w:pPr>
              <w:rPr>
                <w:rFonts w:ascii="Arial" w:hAnsi="Arial" w:cs="Arial"/>
                <w:sz w:val="22"/>
                <w:szCs w:val="22"/>
              </w:rPr>
            </w:pPr>
            <w:r>
              <w:rPr>
                <w:rFonts w:ascii="Arial" w:hAnsi="Arial" w:cs="Arial"/>
                <w:sz w:val="22"/>
                <w:szCs w:val="22"/>
              </w:rPr>
              <w:t>0.7</w:t>
            </w:r>
          </w:p>
        </w:tc>
        <w:tc>
          <w:tcPr>
            <w:tcW w:w="0" w:type="auto"/>
          </w:tcPr>
          <w:p w:rsidR="00587A25" w:rsidRDefault="00587A25">
            <w:pPr>
              <w:rPr>
                <w:rFonts w:ascii="Arial" w:hAnsi="Arial" w:cs="Arial"/>
                <w:sz w:val="22"/>
                <w:szCs w:val="22"/>
              </w:rPr>
            </w:pPr>
            <w:r>
              <w:rPr>
                <w:rFonts w:ascii="Arial" w:hAnsi="Arial" w:cs="Arial"/>
                <w:sz w:val="22"/>
                <w:szCs w:val="22"/>
              </w:rPr>
              <w:t>2.3</w:t>
            </w:r>
          </w:p>
        </w:tc>
        <w:tc>
          <w:tcPr>
            <w:tcW w:w="0" w:type="auto"/>
          </w:tcPr>
          <w:p w:rsidR="00587A25" w:rsidRPr="009138BF" w:rsidRDefault="00587A25">
            <w:pPr>
              <w:rPr>
                <w:rFonts w:ascii="Arial" w:hAnsi="Arial" w:cs="Arial"/>
                <w:sz w:val="22"/>
                <w:szCs w:val="22"/>
              </w:rPr>
            </w:pPr>
            <w:r>
              <w:rPr>
                <w:rFonts w:ascii="Arial" w:hAnsi="Arial" w:cs="Arial"/>
                <w:sz w:val="22"/>
                <w:szCs w:val="22"/>
              </w:rPr>
              <w:t>3.6</w:t>
            </w:r>
          </w:p>
        </w:tc>
        <w:tc>
          <w:tcPr>
            <w:tcW w:w="0" w:type="auto"/>
          </w:tcPr>
          <w:p w:rsidR="00587A25" w:rsidRPr="009138BF" w:rsidRDefault="00587A25">
            <w:pPr>
              <w:rPr>
                <w:rFonts w:ascii="Arial" w:hAnsi="Arial" w:cs="Arial"/>
                <w:sz w:val="22"/>
                <w:szCs w:val="22"/>
              </w:rPr>
            </w:pPr>
            <w:r w:rsidRPr="009138BF">
              <w:rPr>
                <w:rFonts w:ascii="Arial" w:hAnsi="Arial" w:cs="Arial"/>
                <w:sz w:val="22"/>
                <w:szCs w:val="22"/>
              </w:rPr>
              <w:t>0.7</w:t>
            </w:r>
          </w:p>
        </w:tc>
        <w:tc>
          <w:tcPr>
            <w:tcW w:w="0" w:type="auto"/>
          </w:tcPr>
          <w:p w:rsidR="00587A25" w:rsidRDefault="00587A25">
            <w:pPr>
              <w:rPr>
                <w:rFonts w:ascii="Arial" w:hAnsi="Arial" w:cs="Arial"/>
                <w:sz w:val="22"/>
                <w:szCs w:val="22"/>
              </w:rPr>
            </w:pPr>
            <w:r>
              <w:rPr>
                <w:rFonts w:ascii="Arial" w:hAnsi="Arial" w:cs="Arial"/>
                <w:sz w:val="22"/>
                <w:szCs w:val="22"/>
              </w:rPr>
              <w:t>1.9</w:t>
            </w:r>
          </w:p>
        </w:tc>
        <w:tc>
          <w:tcPr>
            <w:tcW w:w="0" w:type="auto"/>
          </w:tcPr>
          <w:p w:rsidR="00587A25" w:rsidRPr="006B66B1" w:rsidRDefault="00587A25">
            <w:pPr>
              <w:rPr>
                <w:rFonts w:ascii="Arial" w:hAnsi="Arial" w:cs="Arial"/>
                <w:sz w:val="22"/>
                <w:szCs w:val="22"/>
              </w:rPr>
            </w:pPr>
            <w:r>
              <w:rPr>
                <w:rFonts w:ascii="Arial" w:hAnsi="Arial" w:cs="Arial"/>
                <w:sz w:val="22"/>
                <w:szCs w:val="22"/>
              </w:rPr>
              <w:t>6.0</w:t>
            </w:r>
          </w:p>
        </w:tc>
        <w:tc>
          <w:tcPr>
            <w:tcW w:w="0" w:type="auto"/>
          </w:tcPr>
          <w:p w:rsidR="00587A25" w:rsidRPr="006B66B1" w:rsidRDefault="00587A25">
            <w:pPr>
              <w:rPr>
                <w:rFonts w:ascii="Arial" w:hAnsi="Arial" w:cs="Arial"/>
                <w:sz w:val="22"/>
                <w:szCs w:val="22"/>
              </w:rPr>
            </w:pPr>
            <w:r>
              <w:rPr>
                <w:rFonts w:ascii="Arial" w:hAnsi="Arial" w:cs="Arial"/>
                <w:sz w:val="22"/>
                <w:szCs w:val="22"/>
              </w:rPr>
              <w:t>3</w:t>
            </w:r>
          </w:p>
        </w:tc>
        <w:tc>
          <w:tcPr>
            <w:tcW w:w="0" w:type="auto"/>
          </w:tcPr>
          <w:p w:rsidR="00587A25" w:rsidRPr="006B66B1" w:rsidRDefault="00587A25">
            <w:pPr>
              <w:rPr>
                <w:rFonts w:ascii="Arial" w:hAnsi="Arial" w:cs="Arial"/>
                <w:sz w:val="22"/>
                <w:szCs w:val="22"/>
              </w:rPr>
            </w:pPr>
            <w:r w:rsidRPr="006B66B1">
              <w:rPr>
                <w:rFonts w:ascii="Arial" w:hAnsi="Arial" w:cs="Arial"/>
                <w:sz w:val="22"/>
                <w:szCs w:val="22"/>
              </w:rPr>
              <w:t>7.5</w:t>
            </w:r>
          </w:p>
        </w:tc>
      </w:tr>
      <w:tr w:rsidR="00587A25" w:rsidTr="00587A25">
        <w:tc>
          <w:tcPr>
            <w:tcW w:w="0" w:type="auto"/>
          </w:tcPr>
          <w:p w:rsidR="00587A25" w:rsidRPr="006B66B1" w:rsidRDefault="00587A25">
            <w:pPr>
              <w:rPr>
                <w:rFonts w:ascii="Arial" w:hAnsi="Arial" w:cs="Arial"/>
                <w:sz w:val="22"/>
                <w:szCs w:val="22"/>
              </w:rPr>
            </w:pPr>
            <w:r w:rsidRPr="006B66B1">
              <w:rPr>
                <w:rFonts w:ascii="Arial" w:hAnsi="Arial" w:cs="Arial"/>
                <w:sz w:val="22"/>
                <w:szCs w:val="22"/>
              </w:rPr>
              <w:t>Asian American</w:t>
            </w:r>
          </w:p>
        </w:tc>
        <w:tc>
          <w:tcPr>
            <w:tcW w:w="0" w:type="auto"/>
          </w:tcPr>
          <w:p w:rsidR="00587A25" w:rsidRDefault="003A2873">
            <w:pPr>
              <w:rPr>
                <w:rFonts w:ascii="Arial" w:hAnsi="Arial" w:cs="Arial"/>
                <w:sz w:val="22"/>
                <w:szCs w:val="22"/>
              </w:rPr>
            </w:pPr>
            <w:r>
              <w:rPr>
                <w:rFonts w:ascii="Arial" w:hAnsi="Arial" w:cs="Arial"/>
                <w:sz w:val="22"/>
                <w:szCs w:val="22"/>
              </w:rPr>
              <w:t>0</w:t>
            </w:r>
          </w:p>
        </w:tc>
        <w:tc>
          <w:tcPr>
            <w:tcW w:w="0" w:type="auto"/>
          </w:tcPr>
          <w:p w:rsidR="00587A25" w:rsidRDefault="00587A25">
            <w:pPr>
              <w:rPr>
                <w:rFonts w:ascii="Arial" w:hAnsi="Arial" w:cs="Arial"/>
                <w:sz w:val="22"/>
                <w:szCs w:val="22"/>
              </w:rPr>
            </w:pPr>
            <w:r>
              <w:rPr>
                <w:rFonts w:ascii="Arial" w:hAnsi="Arial" w:cs="Arial"/>
                <w:sz w:val="22"/>
                <w:szCs w:val="22"/>
              </w:rPr>
              <w:t>0.4</w:t>
            </w:r>
          </w:p>
        </w:tc>
        <w:tc>
          <w:tcPr>
            <w:tcW w:w="0" w:type="auto"/>
          </w:tcPr>
          <w:p w:rsidR="00587A25" w:rsidRDefault="00587A25">
            <w:pPr>
              <w:rPr>
                <w:rFonts w:ascii="Arial" w:hAnsi="Arial" w:cs="Arial"/>
                <w:sz w:val="22"/>
                <w:szCs w:val="22"/>
              </w:rPr>
            </w:pPr>
            <w:r>
              <w:rPr>
                <w:rFonts w:ascii="Arial" w:hAnsi="Arial" w:cs="Arial"/>
                <w:sz w:val="22"/>
                <w:szCs w:val="22"/>
              </w:rPr>
              <w:t>0.6</w:t>
            </w:r>
          </w:p>
        </w:tc>
        <w:tc>
          <w:tcPr>
            <w:tcW w:w="0" w:type="auto"/>
          </w:tcPr>
          <w:p w:rsidR="00587A25" w:rsidRPr="009138BF" w:rsidRDefault="00587A25">
            <w:pPr>
              <w:rPr>
                <w:rFonts w:ascii="Arial" w:hAnsi="Arial" w:cs="Arial"/>
                <w:sz w:val="22"/>
                <w:szCs w:val="22"/>
              </w:rPr>
            </w:pPr>
            <w:r>
              <w:rPr>
                <w:rFonts w:ascii="Arial" w:hAnsi="Arial" w:cs="Arial"/>
                <w:sz w:val="22"/>
                <w:szCs w:val="22"/>
              </w:rPr>
              <w:t>0.4</w:t>
            </w:r>
          </w:p>
        </w:tc>
        <w:tc>
          <w:tcPr>
            <w:tcW w:w="0" w:type="auto"/>
          </w:tcPr>
          <w:p w:rsidR="00587A25" w:rsidRPr="009138BF" w:rsidRDefault="00587A25">
            <w:pPr>
              <w:rPr>
                <w:rFonts w:ascii="Arial" w:hAnsi="Arial" w:cs="Arial"/>
                <w:sz w:val="22"/>
                <w:szCs w:val="22"/>
              </w:rPr>
            </w:pPr>
            <w:r w:rsidRPr="009138BF">
              <w:rPr>
                <w:rFonts w:ascii="Arial" w:hAnsi="Arial" w:cs="Arial"/>
                <w:sz w:val="22"/>
                <w:szCs w:val="22"/>
              </w:rPr>
              <w:t>1.1</w:t>
            </w:r>
          </w:p>
        </w:tc>
        <w:tc>
          <w:tcPr>
            <w:tcW w:w="0" w:type="auto"/>
          </w:tcPr>
          <w:p w:rsidR="00587A25" w:rsidRDefault="00587A25">
            <w:pPr>
              <w:rPr>
                <w:rFonts w:ascii="Arial" w:hAnsi="Arial" w:cs="Arial"/>
                <w:sz w:val="22"/>
                <w:szCs w:val="22"/>
              </w:rPr>
            </w:pPr>
            <w:r>
              <w:rPr>
                <w:rFonts w:ascii="Arial" w:hAnsi="Arial" w:cs="Arial"/>
                <w:sz w:val="22"/>
                <w:szCs w:val="22"/>
              </w:rPr>
              <w:t>1.8</w:t>
            </w:r>
          </w:p>
        </w:tc>
        <w:tc>
          <w:tcPr>
            <w:tcW w:w="0" w:type="auto"/>
          </w:tcPr>
          <w:p w:rsidR="00587A25" w:rsidRPr="006B66B1" w:rsidRDefault="00587A25">
            <w:pPr>
              <w:rPr>
                <w:rFonts w:ascii="Arial" w:hAnsi="Arial" w:cs="Arial"/>
                <w:sz w:val="22"/>
                <w:szCs w:val="22"/>
              </w:rPr>
            </w:pPr>
            <w:r>
              <w:rPr>
                <w:rFonts w:ascii="Arial" w:hAnsi="Arial" w:cs="Arial"/>
                <w:sz w:val="22"/>
                <w:szCs w:val="22"/>
              </w:rPr>
              <w:t>0.7</w:t>
            </w:r>
          </w:p>
        </w:tc>
        <w:tc>
          <w:tcPr>
            <w:tcW w:w="0" w:type="auto"/>
          </w:tcPr>
          <w:p w:rsidR="00587A25" w:rsidRPr="006B66B1" w:rsidRDefault="00587A25">
            <w:pPr>
              <w:rPr>
                <w:rFonts w:ascii="Arial" w:hAnsi="Arial" w:cs="Arial"/>
                <w:sz w:val="22"/>
                <w:szCs w:val="22"/>
              </w:rPr>
            </w:pPr>
            <w:r>
              <w:rPr>
                <w:rFonts w:ascii="Arial" w:hAnsi="Arial" w:cs="Arial"/>
                <w:sz w:val="22"/>
                <w:szCs w:val="22"/>
              </w:rPr>
              <w:t>1</w:t>
            </w:r>
          </w:p>
        </w:tc>
        <w:tc>
          <w:tcPr>
            <w:tcW w:w="0" w:type="auto"/>
          </w:tcPr>
          <w:p w:rsidR="00587A25" w:rsidRPr="006B66B1" w:rsidRDefault="00587A25">
            <w:pPr>
              <w:rPr>
                <w:rFonts w:ascii="Arial" w:hAnsi="Arial" w:cs="Arial"/>
                <w:sz w:val="22"/>
                <w:szCs w:val="22"/>
              </w:rPr>
            </w:pPr>
            <w:r w:rsidRPr="006B66B1">
              <w:rPr>
                <w:rFonts w:ascii="Arial" w:hAnsi="Arial" w:cs="Arial"/>
                <w:sz w:val="22"/>
                <w:szCs w:val="22"/>
              </w:rPr>
              <w:t>0.6</w:t>
            </w:r>
          </w:p>
        </w:tc>
      </w:tr>
      <w:tr w:rsidR="00587A25" w:rsidTr="00587A25">
        <w:tc>
          <w:tcPr>
            <w:tcW w:w="0" w:type="auto"/>
          </w:tcPr>
          <w:p w:rsidR="00587A25" w:rsidRPr="006B66B1" w:rsidRDefault="00587A25">
            <w:pPr>
              <w:rPr>
                <w:rFonts w:ascii="Arial" w:hAnsi="Arial" w:cs="Arial"/>
                <w:sz w:val="22"/>
                <w:szCs w:val="22"/>
              </w:rPr>
            </w:pPr>
            <w:r w:rsidRPr="006B66B1">
              <w:rPr>
                <w:rFonts w:ascii="Arial" w:hAnsi="Arial" w:cs="Arial"/>
                <w:sz w:val="22"/>
                <w:szCs w:val="22"/>
              </w:rPr>
              <w:t>Native American</w:t>
            </w:r>
          </w:p>
        </w:tc>
        <w:tc>
          <w:tcPr>
            <w:tcW w:w="0" w:type="auto"/>
          </w:tcPr>
          <w:p w:rsidR="00587A25" w:rsidRDefault="003A2873">
            <w:pPr>
              <w:rPr>
                <w:rFonts w:ascii="Arial" w:hAnsi="Arial" w:cs="Arial"/>
                <w:sz w:val="22"/>
                <w:szCs w:val="22"/>
              </w:rPr>
            </w:pPr>
            <w:r>
              <w:rPr>
                <w:rFonts w:ascii="Arial" w:hAnsi="Arial" w:cs="Arial"/>
                <w:sz w:val="22"/>
                <w:szCs w:val="22"/>
              </w:rPr>
              <w:t>0.6</w:t>
            </w:r>
          </w:p>
        </w:tc>
        <w:tc>
          <w:tcPr>
            <w:tcW w:w="0" w:type="auto"/>
          </w:tcPr>
          <w:p w:rsidR="00587A25" w:rsidRDefault="00587A25">
            <w:pPr>
              <w:rPr>
                <w:rFonts w:ascii="Arial" w:hAnsi="Arial" w:cs="Arial"/>
                <w:sz w:val="22"/>
                <w:szCs w:val="22"/>
              </w:rPr>
            </w:pPr>
            <w:r>
              <w:rPr>
                <w:rFonts w:ascii="Arial" w:hAnsi="Arial" w:cs="Arial"/>
                <w:sz w:val="22"/>
                <w:szCs w:val="22"/>
              </w:rPr>
              <w:t>1.1</w:t>
            </w:r>
          </w:p>
        </w:tc>
        <w:tc>
          <w:tcPr>
            <w:tcW w:w="0" w:type="auto"/>
          </w:tcPr>
          <w:p w:rsidR="00587A25" w:rsidRDefault="00587A25">
            <w:pPr>
              <w:rPr>
                <w:rFonts w:ascii="Arial" w:hAnsi="Arial" w:cs="Arial"/>
                <w:sz w:val="22"/>
                <w:szCs w:val="22"/>
              </w:rPr>
            </w:pPr>
            <w:r>
              <w:rPr>
                <w:rFonts w:ascii="Arial" w:hAnsi="Arial" w:cs="Arial"/>
                <w:sz w:val="22"/>
                <w:szCs w:val="22"/>
              </w:rPr>
              <w:t>0.6</w:t>
            </w:r>
          </w:p>
        </w:tc>
        <w:tc>
          <w:tcPr>
            <w:tcW w:w="0" w:type="auto"/>
          </w:tcPr>
          <w:p w:rsidR="00587A25" w:rsidRPr="009138BF" w:rsidRDefault="00587A25">
            <w:pPr>
              <w:rPr>
                <w:rFonts w:ascii="Arial" w:hAnsi="Arial" w:cs="Arial"/>
                <w:sz w:val="22"/>
                <w:szCs w:val="22"/>
              </w:rPr>
            </w:pPr>
            <w:r>
              <w:rPr>
                <w:rFonts w:ascii="Arial" w:hAnsi="Arial" w:cs="Arial"/>
                <w:sz w:val="22"/>
                <w:szCs w:val="22"/>
              </w:rPr>
              <w:t>0</w:t>
            </w:r>
          </w:p>
        </w:tc>
        <w:tc>
          <w:tcPr>
            <w:tcW w:w="0" w:type="auto"/>
          </w:tcPr>
          <w:p w:rsidR="00587A25" w:rsidRPr="009138BF" w:rsidRDefault="00587A25">
            <w:pPr>
              <w:rPr>
                <w:rFonts w:ascii="Arial" w:hAnsi="Arial" w:cs="Arial"/>
                <w:sz w:val="22"/>
                <w:szCs w:val="22"/>
              </w:rPr>
            </w:pPr>
            <w:r w:rsidRPr="009138BF">
              <w:rPr>
                <w:rFonts w:ascii="Arial" w:hAnsi="Arial" w:cs="Arial"/>
                <w:sz w:val="22"/>
                <w:szCs w:val="22"/>
              </w:rPr>
              <w:t>1.1</w:t>
            </w:r>
          </w:p>
        </w:tc>
        <w:tc>
          <w:tcPr>
            <w:tcW w:w="0" w:type="auto"/>
          </w:tcPr>
          <w:p w:rsidR="00587A25" w:rsidRDefault="00587A25">
            <w:pPr>
              <w:rPr>
                <w:rFonts w:ascii="Arial" w:hAnsi="Arial" w:cs="Arial"/>
                <w:sz w:val="22"/>
                <w:szCs w:val="22"/>
              </w:rPr>
            </w:pPr>
            <w:r>
              <w:rPr>
                <w:rFonts w:ascii="Arial" w:hAnsi="Arial" w:cs="Arial"/>
                <w:sz w:val="22"/>
                <w:szCs w:val="22"/>
              </w:rPr>
              <w:t>0.2</w:t>
            </w:r>
          </w:p>
        </w:tc>
        <w:tc>
          <w:tcPr>
            <w:tcW w:w="0" w:type="auto"/>
          </w:tcPr>
          <w:p w:rsidR="00587A25" w:rsidRPr="006B66B1" w:rsidRDefault="00587A25">
            <w:pPr>
              <w:rPr>
                <w:rFonts w:ascii="Arial" w:hAnsi="Arial" w:cs="Arial"/>
                <w:sz w:val="22"/>
                <w:szCs w:val="22"/>
              </w:rPr>
            </w:pPr>
            <w:r>
              <w:rPr>
                <w:rFonts w:ascii="Arial" w:hAnsi="Arial" w:cs="Arial"/>
                <w:sz w:val="22"/>
                <w:szCs w:val="22"/>
              </w:rPr>
              <w:t>0.5</w:t>
            </w:r>
          </w:p>
        </w:tc>
        <w:tc>
          <w:tcPr>
            <w:tcW w:w="0" w:type="auto"/>
          </w:tcPr>
          <w:p w:rsidR="00587A25" w:rsidRPr="006B66B1" w:rsidRDefault="00587A25">
            <w:pPr>
              <w:rPr>
                <w:rFonts w:ascii="Arial" w:hAnsi="Arial" w:cs="Arial"/>
                <w:sz w:val="22"/>
                <w:szCs w:val="22"/>
              </w:rPr>
            </w:pPr>
            <w:r>
              <w:rPr>
                <w:rFonts w:ascii="Arial" w:hAnsi="Arial" w:cs="Arial"/>
                <w:sz w:val="22"/>
                <w:szCs w:val="22"/>
              </w:rPr>
              <w:t>1</w:t>
            </w:r>
          </w:p>
        </w:tc>
        <w:tc>
          <w:tcPr>
            <w:tcW w:w="0" w:type="auto"/>
          </w:tcPr>
          <w:p w:rsidR="00587A25" w:rsidRPr="006B66B1" w:rsidRDefault="00587A25">
            <w:pPr>
              <w:rPr>
                <w:rFonts w:ascii="Arial" w:hAnsi="Arial" w:cs="Arial"/>
                <w:sz w:val="22"/>
                <w:szCs w:val="22"/>
              </w:rPr>
            </w:pPr>
            <w:r w:rsidRPr="006B66B1">
              <w:rPr>
                <w:rFonts w:ascii="Arial" w:hAnsi="Arial" w:cs="Arial"/>
                <w:sz w:val="22"/>
                <w:szCs w:val="22"/>
              </w:rPr>
              <w:t>1.0</w:t>
            </w:r>
          </w:p>
        </w:tc>
      </w:tr>
    </w:tbl>
    <w:p w:rsidR="00D234EF" w:rsidRDefault="00D234EF">
      <w:pPr>
        <w:rPr>
          <w:rFonts w:ascii="Arial" w:hAnsi="Arial" w:cs="Arial"/>
          <w:sz w:val="22"/>
        </w:rPr>
      </w:pPr>
    </w:p>
    <w:p w:rsidR="009626A1" w:rsidRDefault="00FC1CDA" w:rsidP="00BE4D8A">
      <w:pPr>
        <w:spacing w:line="360" w:lineRule="auto"/>
        <w:rPr>
          <w:rFonts w:ascii="Arial" w:hAnsi="Arial" w:cs="Arial"/>
          <w:sz w:val="22"/>
        </w:rPr>
      </w:pPr>
      <w:r>
        <w:rPr>
          <w:rFonts w:ascii="Arial" w:hAnsi="Arial" w:cs="Arial"/>
          <w:sz w:val="22"/>
        </w:rPr>
        <w:t>In TV, g</w:t>
      </w:r>
      <w:r w:rsidR="009626A1">
        <w:rPr>
          <w:rFonts w:ascii="Arial" w:hAnsi="Arial" w:cs="Arial"/>
          <w:sz w:val="22"/>
        </w:rPr>
        <w:t>eneral</w:t>
      </w:r>
      <w:r>
        <w:rPr>
          <w:rFonts w:ascii="Arial" w:hAnsi="Arial" w:cs="Arial"/>
          <w:sz w:val="22"/>
        </w:rPr>
        <w:t>l</w:t>
      </w:r>
      <w:r w:rsidR="009626A1">
        <w:rPr>
          <w:rFonts w:ascii="Arial" w:hAnsi="Arial" w:cs="Arial"/>
          <w:sz w:val="22"/>
        </w:rPr>
        <w:t xml:space="preserve">y, the smaller the market, the lower the minority population: 15.1% in markets 151+ </w:t>
      </w:r>
      <w:r w:rsidR="00134A3E">
        <w:rPr>
          <w:rFonts w:ascii="Arial" w:hAnsi="Arial" w:cs="Arial"/>
          <w:sz w:val="22"/>
        </w:rPr>
        <w:t xml:space="preserve">... </w:t>
      </w:r>
      <w:r w:rsidR="009626A1">
        <w:rPr>
          <w:rFonts w:ascii="Arial" w:hAnsi="Arial" w:cs="Arial"/>
          <w:sz w:val="22"/>
        </w:rPr>
        <w:t xml:space="preserve">up to 30.4% in the top 25 markets.  </w:t>
      </w:r>
      <w:r>
        <w:rPr>
          <w:rFonts w:ascii="Arial" w:hAnsi="Arial" w:cs="Arial"/>
          <w:sz w:val="22"/>
        </w:rPr>
        <w:t>There are s</w:t>
      </w:r>
      <w:r w:rsidR="009626A1">
        <w:rPr>
          <w:rFonts w:ascii="Arial" w:hAnsi="Arial" w:cs="Arial"/>
          <w:sz w:val="22"/>
        </w:rPr>
        <w:t xml:space="preserve">lightly more female minorities than male minorities in markets 101+, but the edge </w:t>
      </w:r>
      <w:r w:rsidR="00922C31">
        <w:rPr>
          <w:rFonts w:ascii="Arial" w:hAnsi="Arial" w:cs="Arial"/>
          <w:sz w:val="22"/>
        </w:rPr>
        <w:t xml:space="preserve">becomes increasingly male as you go up in market size.  By staff size, there's no consistent pattern, and </w:t>
      </w:r>
      <w:r>
        <w:rPr>
          <w:rFonts w:ascii="Arial" w:hAnsi="Arial" w:cs="Arial"/>
          <w:sz w:val="22"/>
        </w:rPr>
        <w:t xml:space="preserve">newsrooms with </w:t>
      </w:r>
      <w:r w:rsidR="00922C31">
        <w:rPr>
          <w:rFonts w:ascii="Arial" w:hAnsi="Arial" w:cs="Arial"/>
          <w:sz w:val="22"/>
        </w:rPr>
        <w:t>1 - 10 staffers ha</w:t>
      </w:r>
      <w:r>
        <w:rPr>
          <w:rFonts w:ascii="Arial" w:hAnsi="Arial" w:cs="Arial"/>
          <w:sz w:val="22"/>
        </w:rPr>
        <w:t>ve</w:t>
      </w:r>
      <w:r w:rsidR="00922C31">
        <w:rPr>
          <w:rFonts w:ascii="Arial" w:hAnsi="Arial" w:cs="Arial"/>
          <w:sz w:val="22"/>
        </w:rPr>
        <w:t xml:space="preserve"> the highest percentage of minoriti</w:t>
      </w:r>
      <w:r>
        <w:rPr>
          <w:rFonts w:ascii="Arial" w:hAnsi="Arial" w:cs="Arial"/>
          <w:sz w:val="22"/>
        </w:rPr>
        <w:t>es (</w:t>
      </w:r>
      <w:r w:rsidR="00922C31">
        <w:rPr>
          <w:rFonts w:ascii="Arial" w:hAnsi="Arial" w:cs="Arial"/>
          <w:sz w:val="22"/>
        </w:rPr>
        <w:t xml:space="preserve">41.1%) because of the number of smaller, major market news operations and small Hispanic TV news shops.  </w:t>
      </w:r>
    </w:p>
    <w:p w:rsidR="00922C31" w:rsidRDefault="00922C31" w:rsidP="00BE4D8A">
      <w:pPr>
        <w:spacing w:line="360" w:lineRule="auto"/>
        <w:rPr>
          <w:rFonts w:ascii="Arial" w:hAnsi="Arial" w:cs="Arial"/>
          <w:sz w:val="22"/>
        </w:rPr>
      </w:pPr>
    </w:p>
    <w:p w:rsidR="00922C31" w:rsidRDefault="00922C31" w:rsidP="00BE4D8A">
      <w:pPr>
        <w:spacing w:line="360" w:lineRule="auto"/>
        <w:rPr>
          <w:rFonts w:ascii="Arial" w:hAnsi="Arial" w:cs="Arial"/>
          <w:sz w:val="22"/>
        </w:rPr>
      </w:pPr>
      <w:r>
        <w:rPr>
          <w:rFonts w:ascii="Arial" w:hAnsi="Arial" w:cs="Arial"/>
          <w:sz w:val="22"/>
        </w:rPr>
        <w:t>Dif</w:t>
      </w:r>
      <w:r w:rsidR="00FC1CDA">
        <w:rPr>
          <w:rFonts w:ascii="Arial" w:hAnsi="Arial" w:cs="Arial"/>
          <w:sz w:val="22"/>
        </w:rPr>
        <w:t>f</w:t>
      </w:r>
      <w:r>
        <w:rPr>
          <w:rFonts w:ascii="Arial" w:hAnsi="Arial" w:cs="Arial"/>
          <w:sz w:val="22"/>
        </w:rPr>
        <w:t xml:space="preserve">erences weren't large, but Fox affiliates, at 24.1%, had a higher percentage of minorities than the others, and NBC affiliates, at 16.1% were a little below ABC and CBS stations.  Other commercial stations, at 78.6%, were at the top, and non-commercial stations, at 17.5% were </w:t>
      </w:r>
      <w:r w:rsidR="00BE4D8A">
        <w:rPr>
          <w:rFonts w:ascii="Arial" w:hAnsi="Arial" w:cs="Arial"/>
          <w:sz w:val="22"/>
        </w:rPr>
        <w:t>near</w:t>
      </w:r>
      <w:r>
        <w:rPr>
          <w:rFonts w:ascii="Arial" w:hAnsi="Arial" w:cs="Arial"/>
          <w:sz w:val="22"/>
        </w:rPr>
        <w:t xml:space="preserve"> the bottom.</w:t>
      </w:r>
    </w:p>
    <w:p w:rsidR="00922C31" w:rsidRDefault="00922C31" w:rsidP="00BE4D8A">
      <w:pPr>
        <w:spacing w:line="360" w:lineRule="auto"/>
        <w:rPr>
          <w:rFonts w:ascii="Arial" w:hAnsi="Arial" w:cs="Arial"/>
          <w:sz w:val="22"/>
        </w:rPr>
      </w:pPr>
    </w:p>
    <w:p w:rsidR="00922C31" w:rsidRDefault="00922C31" w:rsidP="00BE4D8A">
      <w:pPr>
        <w:spacing w:line="360" w:lineRule="auto"/>
        <w:rPr>
          <w:rFonts w:ascii="Arial" w:hAnsi="Arial" w:cs="Arial"/>
          <w:sz w:val="22"/>
        </w:rPr>
      </w:pPr>
      <w:r>
        <w:rPr>
          <w:rFonts w:ascii="Arial" w:hAnsi="Arial" w:cs="Arial"/>
          <w:sz w:val="22"/>
        </w:rPr>
        <w:t>As usual, stations in the West and South were the most diverse</w:t>
      </w:r>
      <w:r w:rsidR="00FC1CDA">
        <w:rPr>
          <w:rFonts w:ascii="Arial" w:hAnsi="Arial" w:cs="Arial"/>
          <w:sz w:val="22"/>
        </w:rPr>
        <w:t xml:space="preserve">; </w:t>
      </w:r>
      <w:r>
        <w:rPr>
          <w:rFonts w:ascii="Arial" w:hAnsi="Arial" w:cs="Arial"/>
          <w:sz w:val="22"/>
        </w:rPr>
        <w:t xml:space="preserve">stations in the Northeast and Midwest </w:t>
      </w:r>
      <w:r w:rsidR="00FC1CDA">
        <w:rPr>
          <w:rFonts w:ascii="Arial" w:hAnsi="Arial" w:cs="Arial"/>
          <w:sz w:val="22"/>
        </w:rPr>
        <w:t>had</w:t>
      </w:r>
      <w:r>
        <w:rPr>
          <w:rFonts w:ascii="Arial" w:hAnsi="Arial" w:cs="Arial"/>
          <w:sz w:val="22"/>
        </w:rPr>
        <w:t xml:space="preserve"> minority percentages under half the South and West.</w:t>
      </w:r>
    </w:p>
    <w:p w:rsidR="00567C3F" w:rsidRDefault="00567C3F" w:rsidP="00BE4D8A">
      <w:pPr>
        <w:spacing w:line="360" w:lineRule="auto"/>
        <w:rPr>
          <w:rFonts w:ascii="Arial" w:hAnsi="Arial" w:cs="Arial"/>
          <w:sz w:val="22"/>
        </w:rPr>
      </w:pPr>
    </w:p>
    <w:p w:rsidR="00567C3F" w:rsidRDefault="00567C3F" w:rsidP="00BE4D8A">
      <w:pPr>
        <w:spacing w:line="360" w:lineRule="auto"/>
        <w:rPr>
          <w:rFonts w:ascii="Arial" w:hAnsi="Arial" w:cs="Arial"/>
          <w:sz w:val="22"/>
        </w:rPr>
      </w:pPr>
      <w:r>
        <w:rPr>
          <w:rFonts w:ascii="Arial" w:hAnsi="Arial" w:cs="Arial"/>
          <w:sz w:val="22"/>
        </w:rPr>
        <w:t>The minority percentage at non-Hispanic stations again dropped slightly from the y</w:t>
      </w:r>
      <w:r w:rsidR="00FC1CDA">
        <w:rPr>
          <w:rFonts w:ascii="Arial" w:hAnsi="Arial" w:cs="Arial"/>
          <w:sz w:val="22"/>
        </w:rPr>
        <w:t>ea</w:t>
      </w:r>
      <w:r>
        <w:rPr>
          <w:rFonts w:ascii="Arial" w:hAnsi="Arial" w:cs="Arial"/>
          <w:sz w:val="22"/>
        </w:rPr>
        <w:t xml:space="preserve">r before -- down from last year's 19.3% (which was down from the </w:t>
      </w:r>
      <w:r w:rsidR="00FC1CDA">
        <w:rPr>
          <w:rFonts w:ascii="Arial" w:hAnsi="Arial" w:cs="Arial"/>
          <w:sz w:val="22"/>
        </w:rPr>
        <w:t xml:space="preserve">previous </w:t>
      </w:r>
      <w:r>
        <w:rPr>
          <w:rFonts w:ascii="Arial" w:hAnsi="Arial" w:cs="Arial"/>
          <w:sz w:val="22"/>
        </w:rPr>
        <w:t>year's 19.6%</w:t>
      </w:r>
      <w:proofErr w:type="gramStart"/>
      <w:r>
        <w:rPr>
          <w:rFonts w:ascii="Arial" w:hAnsi="Arial" w:cs="Arial"/>
          <w:sz w:val="22"/>
        </w:rPr>
        <w:t>)  to</w:t>
      </w:r>
      <w:proofErr w:type="gramEnd"/>
      <w:r>
        <w:rPr>
          <w:rFonts w:ascii="Arial" w:hAnsi="Arial" w:cs="Arial"/>
          <w:sz w:val="22"/>
        </w:rPr>
        <w:t xml:space="preserve"> this year's 19.1%.</w:t>
      </w:r>
    </w:p>
    <w:p w:rsidR="00567C3F" w:rsidRDefault="00567C3F" w:rsidP="00BE4D8A">
      <w:pPr>
        <w:spacing w:line="360" w:lineRule="auto"/>
        <w:rPr>
          <w:rFonts w:ascii="Arial" w:hAnsi="Arial" w:cs="Arial"/>
          <w:sz w:val="22"/>
        </w:rPr>
      </w:pPr>
      <w:r>
        <w:rPr>
          <w:rFonts w:ascii="Arial" w:hAnsi="Arial" w:cs="Arial"/>
          <w:sz w:val="22"/>
        </w:rPr>
        <w:t>At non-Hispanic stations, the minority breakdown is:</w:t>
      </w:r>
    </w:p>
    <w:p w:rsidR="00567C3F" w:rsidRDefault="00567C3F" w:rsidP="00BE4D8A">
      <w:pPr>
        <w:numPr>
          <w:ilvl w:val="0"/>
          <w:numId w:val="6"/>
        </w:numPr>
        <w:spacing w:line="360" w:lineRule="auto"/>
        <w:rPr>
          <w:rFonts w:ascii="Arial" w:hAnsi="Arial" w:cs="Arial"/>
          <w:sz w:val="22"/>
        </w:rPr>
      </w:pPr>
      <w:r>
        <w:rPr>
          <w:rFonts w:ascii="Arial" w:hAnsi="Arial" w:cs="Arial"/>
          <w:sz w:val="22"/>
        </w:rPr>
        <w:t>9.4 percent African American (down from 10.3 percent)</w:t>
      </w:r>
    </w:p>
    <w:p w:rsidR="00567C3F" w:rsidRDefault="00567C3F" w:rsidP="00BE4D8A">
      <w:pPr>
        <w:numPr>
          <w:ilvl w:val="0"/>
          <w:numId w:val="6"/>
        </w:numPr>
        <w:spacing w:line="360" w:lineRule="auto"/>
        <w:rPr>
          <w:rFonts w:ascii="Arial" w:hAnsi="Arial" w:cs="Arial"/>
          <w:sz w:val="22"/>
        </w:rPr>
      </w:pPr>
      <w:r>
        <w:rPr>
          <w:rFonts w:ascii="Arial" w:hAnsi="Arial" w:cs="Arial"/>
          <w:sz w:val="22"/>
        </w:rPr>
        <w:t>5.7 percent Hispanic (exactly the same as a year ago)</w:t>
      </w:r>
    </w:p>
    <w:p w:rsidR="00567C3F" w:rsidRDefault="00567C3F" w:rsidP="00BE4D8A">
      <w:pPr>
        <w:numPr>
          <w:ilvl w:val="0"/>
          <w:numId w:val="6"/>
        </w:numPr>
        <w:spacing w:line="360" w:lineRule="auto"/>
        <w:rPr>
          <w:rFonts w:ascii="Arial" w:hAnsi="Arial" w:cs="Arial"/>
          <w:sz w:val="22"/>
        </w:rPr>
      </w:pPr>
      <w:r>
        <w:rPr>
          <w:rFonts w:ascii="Arial" w:hAnsi="Arial" w:cs="Arial"/>
          <w:sz w:val="22"/>
        </w:rPr>
        <w:t>3.</w:t>
      </w:r>
      <w:r w:rsidR="006271BD">
        <w:rPr>
          <w:rFonts w:ascii="Arial" w:hAnsi="Arial" w:cs="Arial"/>
          <w:sz w:val="22"/>
        </w:rPr>
        <w:t>5</w:t>
      </w:r>
      <w:r>
        <w:rPr>
          <w:rFonts w:ascii="Arial" w:hAnsi="Arial" w:cs="Arial"/>
          <w:sz w:val="22"/>
        </w:rPr>
        <w:t xml:space="preserve"> percent Asian American (up from  2.8 percent)</w:t>
      </w:r>
    </w:p>
    <w:p w:rsidR="008E283C" w:rsidRDefault="00567C3F" w:rsidP="00BE4D8A">
      <w:pPr>
        <w:numPr>
          <w:ilvl w:val="0"/>
          <w:numId w:val="6"/>
        </w:numPr>
        <w:spacing w:line="360" w:lineRule="auto"/>
        <w:rPr>
          <w:rFonts w:ascii="Arial" w:hAnsi="Arial" w:cs="Arial"/>
          <w:sz w:val="22"/>
        </w:rPr>
      </w:pPr>
      <w:r w:rsidRPr="00567C3F">
        <w:rPr>
          <w:rFonts w:ascii="Arial" w:hAnsi="Arial" w:cs="Arial"/>
          <w:sz w:val="22"/>
        </w:rPr>
        <w:t>0.4 percent Native American (down from last year's 0.5%</w:t>
      </w:r>
      <w:r>
        <w:rPr>
          <w:rFonts w:ascii="Arial" w:hAnsi="Arial" w:cs="Arial"/>
          <w:sz w:val="22"/>
        </w:rPr>
        <w:t>.</w:t>
      </w:r>
    </w:p>
    <w:p w:rsidR="008E283C" w:rsidRDefault="008E283C" w:rsidP="00BE4D8A">
      <w:pPr>
        <w:spacing w:line="360" w:lineRule="auto"/>
        <w:ind w:hanging="90"/>
        <w:rPr>
          <w:rFonts w:ascii="Arial" w:hAnsi="Arial" w:cs="Arial"/>
          <w:sz w:val="22"/>
        </w:rPr>
      </w:pPr>
    </w:p>
    <w:p w:rsidR="00567C3F" w:rsidRDefault="008E283C" w:rsidP="00BE4D8A">
      <w:pPr>
        <w:spacing w:line="360" w:lineRule="auto"/>
        <w:rPr>
          <w:rFonts w:ascii="Arial" w:hAnsi="Arial" w:cs="Arial"/>
          <w:sz w:val="22"/>
        </w:rPr>
      </w:pPr>
      <w:r w:rsidRPr="008E283C">
        <w:rPr>
          <w:rFonts w:ascii="Arial" w:hAnsi="Arial" w:cs="Arial"/>
          <w:sz w:val="22"/>
        </w:rPr>
        <w:lastRenderedPageBreak/>
        <w:t xml:space="preserve">Overall, </w:t>
      </w:r>
      <w:r w:rsidR="007B58E0">
        <w:rPr>
          <w:rFonts w:ascii="Arial" w:hAnsi="Arial" w:cs="Arial"/>
          <w:sz w:val="22"/>
        </w:rPr>
        <w:t>84.2</w:t>
      </w:r>
      <w:r w:rsidR="00C65BC8">
        <w:rPr>
          <w:rFonts w:ascii="Arial" w:hAnsi="Arial" w:cs="Arial"/>
          <w:sz w:val="22"/>
        </w:rPr>
        <w:t xml:space="preserve"> </w:t>
      </w:r>
      <w:r w:rsidRPr="008E283C">
        <w:rPr>
          <w:rFonts w:ascii="Arial" w:hAnsi="Arial" w:cs="Arial"/>
          <w:sz w:val="22"/>
        </w:rPr>
        <w:t xml:space="preserve">percent of the TV news workforce at Hispanic stations are Hispanic.  That's up </w:t>
      </w:r>
      <w:r w:rsidR="007B58E0">
        <w:rPr>
          <w:rFonts w:ascii="Arial" w:hAnsi="Arial" w:cs="Arial"/>
          <w:sz w:val="22"/>
        </w:rPr>
        <w:t xml:space="preserve">noticeably </w:t>
      </w:r>
      <w:r w:rsidRPr="008E283C">
        <w:rPr>
          <w:rFonts w:ascii="Arial" w:hAnsi="Arial" w:cs="Arial"/>
          <w:sz w:val="22"/>
        </w:rPr>
        <w:t xml:space="preserve">from last year's </w:t>
      </w:r>
      <w:r w:rsidR="00C65BC8">
        <w:rPr>
          <w:rFonts w:ascii="Arial" w:hAnsi="Arial" w:cs="Arial"/>
          <w:sz w:val="22"/>
        </w:rPr>
        <w:t>73.9</w:t>
      </w:r>
      <w:r w:rsidRPr="008E283C">
        <w:rPr>
          <w:rFonts w:ascii="Arial" w:hAnsi="Arial" w:cs="Arial"/>
          <w:sz w:val="22"/>
        </w:rPr>
        <w:t xml:space="preserve"> percent.  </w:t>
      </w:r>
      <w:r w:rsidR="004E5F89">
        <w:rPr>
          <w:rFonts w:ascii="Arial" w:hAnsi="Arial" w:cs="Arial"/>
          <w:sz w:val="22"/>
        </w:rPr>
        <w:t xml:space="preserve">Another </w:t>
      </w:r>
      <w:r w:rsidR="00C65BC8">
        <w:rPr>
          <w:rFonts w:ascii="Arial" w:hAnsi="Arial" w:cs="Arial"/>
          <w:sz w:val="22"/>
        </w:rPr>
        <w:t>14.3</w:t>
      </w:r>
      <w:r w:rsidRPr="008E283C">
        <w:rPr>
          <w:rFonts w:ascii="Arial" w:hAnsi="Arial" w:cs="Arial"/>
          <w:sz w:val="22"/>
        </w:rPr>
        <w:t xml:space="preserve"> percent are white; </w:t>
      </w:r>
      <w:r w:rsidR="00C65BC8">
        <w:rPr>
          <w:rFonts w:ascii="Arial" w:hAnsi="Arial" w:cs="Arial"/>
          <w:sz w:val="22"/>
        </w:rPr>
        <w:t xml:space="preserve">1 </w:t>
      </w:r>
      <w:r w:rsidRPr="008E283C">
        <w:rPr>
          <w:rFonts w:ascii="Arial" w:hAnsi="Arial" w:cs="Arial"/>
          <w:sz w:val="22"/>
        </w:rPr>
        <w:t xml:space="preserve">percent are Asian American; </w:t>
      </w:r>
      <w:r w:rsidR="00C65BC8">
        <w:rPr>
          <w:rFonts w:ascii="Arial" w:hAnsi="Arial" w:cs="Arial"/>
          <w:sz w:val="22"/>
        </w:rPr>
        <w:t xml:space="preserve">0.5 </w:t>
      </w:r>
      <w:r w:rsidRPr="008E283C">
        <w:rPr>
          <w:rFonts w:ascii="Arial" w:hAnsi="Arial" w:cs="Arial"/>
          <w:sz w:val="22"/>
        </w:rPr>
        <w:t xml:space="preserve">percent are </w:t>
      </w:r>
      <w:r w:rsidR="00C65BC8">
        <w:rPr>
          <w:rFonts w:ascii="Arial" w:hAnsi="Arial" w:cs="Arial"/>
          <w:sz w:val="22"/>
        </w:rPr>
        <w:t>Native Americans</w:t>
      </w:r>
      <w:r w:rsidRPr="008E283C">
        <w:rPr>
          <w:rFonts w:ascii="Arial" w:hAnsi="Arial" w:cs="Arial"/>
          <w:sz w:val="22"/>
        </w:rPr>
        <w:t xml:space="preserve">.  </w:t>
      </w:r>
      <w:r w:rsidR="00C65BC8">
        <w:rPr>
          <w:rFonts w:ascii="Arial" w:hAnsi="Arial" w:cs="Arial"/>
          <w:sz w:val="22"/>
        </w:rPr>
        <w:t xml:space="preserve">I found no African Americans at Hispanic stations. </w:t>
      </w:r>
    </w:p>
    <w:p w:rsidR="004E5F89" w:rsidRDefault="004E5F89" w:rsidP="00BE4D8A">
      <w:pPr>
        <w:spacing w:line="360" w:lineRule="auto"/>
        <w:rPr>
          <w:rFonts w:ascii="Arial" w:hAnsi="Arial" w:cs="Arial"/>
          <w:sz w:val="22"/>
        </w:rPr>
      </w:pPr>
    </w:p>
    <w:p w:rsidR="00C65BC8" w:rsidRDefault="00BE4D8A" w:rsidP="00BE4D8A">
      <w:pPr>
        <w:spacing w:line="360" w:lineRule="auto"/>
        <w:rPr>
          <w:rFonts w:ascii="Arial" w:hAnsi="Arial" w:cs="Arial"/>
          <w:sz w:val="22"/>
        </w:rPr>
      </w:pPr>
      <w:r>
        <w:rPr>
          <w:rFonts w:ascii="Arial" w:hAnsi="Arial" w:cs="Arial"/>
          <w:sz w:val="22"/>
        </w:rPr>
        <w:t>The minority workforce at non-commercial radio stations is the complete opposite for non-commercial television stations.  Underrepresentation of minorities at public TV stations brings down the TV percentages, but t</w:t>
      </w:r>
      <w:r w:rsidR="003A2873">
        <w:rPr>
          <w:rFonts w:ascii="Arial" w:hAnsi="Arial" w:cs="Arial"/>
          <w:sz w:val="22"/>
        </w:rPr>
        <w:t xml:space="preserve">he minority numbers in radio were helped enormously by non-commercial </w:t>
      </w:r>
      <w:r>
        <w:rPr>
          <w:rFonts w:ascii="Arial" w:hAnsi="Arial" w:cs="Arial"/>
          <w:sz w:val="22"/>
        </w:rPr>
        <w:t>stations</w:t>
      </w:r>
      <w:r w:rsidR="003A2873">
        <w:rPr>
          <w:rFonts w:ascii="Arial" w:hAnsi="Arial" w:cs="Arial"/>
          <w:sz w:val="22"/>
        </w:rPr>
        <w:t xml:space="preserve">, which had more than twice the percentage of minorities as commercial radio.  </w:t>
      </w:r>
      <w:r w:rsidR="0047606D">
        <w:rPr>
          <w:rFonts w:ascii="Arial" w:hAnsi="Arial" w:cs="Arial"/>
          <w:sz w:val="22"/>
        </w:rPr>
        <w:t>Interestingly, having a larger staff did not necessarily translate into hav</w:t>
      </w:r>
      <w:r>
        <w:rPr>
          <w:rFonts w:ascii="Arial" w:hAnsi="Arial" w:cs="Arial"/>
          <w:sz w:val="22"/>
        </w:rPr>
        <w:t>ing</w:t>
      </w:r>
      <w:r w:rsidR="0047606D">
        <w:rPr>
          <w:rFonts w:ascii="Arial" w:hAnsi="Arial" w:cs="Arial"/>
          <w:sz w:val="22"/>
        </w:rPr>
        <w:t xml:space="preserve"> a more diverse one.  </w:t>
      </w:r>
      <w:r w:rsidR="006345C9">
        <w:rPr>
          <w:rFonts w:ascii="Arial" w:hAnsi="Arial" w:cs="Arial"/>
          <w:sz w:val="22"/>
        </w:rPr>
        <w:t xml:space="preserve">Nor did having more stations in the local group.  </w:t>
      </w:r>
      <w:r w:rsidR="00FF39F6">
        <w:rPr>
          <w:rFonts w:ascii="Arial" w:hAnsi="Arial" w:cs="Arial"/>
          <w:sz w:val="22"/>
        </w:rPr>
        <w:t xml:space="preserve">Nor was there a correlation with market size.  </w:t>
      </w:r>
      <w:r w:rsidR="002E1A8F">
        <w:rPr>
          <w:rFonts w:ascii="Arial" w:hAnsi="Arial" w:cs="Arial"/>
          <w:sz w:val="22"/>
        </w:rPr>
        <w:t>Independent</w:t>
      </w:r>
      <w:r w:rsidR="004E5F89">
        <w:rPr>
          <w:rFonts w:ascii="Arial" w:hAnsi="Arial" w:cs="Arial"/>
          <w:sz w:val="22"/>
        </w:rPr>
        <w:t xml:space="preserve"> radio</w:t>
      </w:r>
      <w:r w:rsidR="002E1A8F">
        <w:rPr>
          <w:rFonts w:ascii="Arial" w:hAnsi="Arial" w:cs="Arial"/>
          <w:sz w:val="22"/>
        </w:rPr>
        <w:t xml:space="preserve"> stations had almost twice as high a percentage of minorities as </w:t>
      </w:r>
      <w:r w:rsidR="004E5F89">
        <w:rPr>
          <w:rFonts w:ascii="Arial" w:hAnsi="Arial" w:cs="Arial"/>
          <w:sz w:val="22"/>
        </w:rPr>
        <w:t xml:space="preserve">did </w:t>
      </w:r>
      <w:r w:rsidR="002E1A8F">
        <w:rPr>
          <w:rFonts w:ascii="Arial" w:hAnsi="Arial" w:cs="Arial"/>
          <w:sz w:val="22"/>
        </w:rPr>
        <w:t xml:space="preserve">group-owned.  Stations in the South were much more diverse than others, and stations in the Midwest lagged well behind. </w:t>
      </w:r>
    </w:p>
    <w:p w:rsidR="005A0C3C" w:rsidRDefault="005A0C3C" w:rsidP="00BE4D8A">
      <w:pPr>
        <w:spacing w:line="360" w:lineRule="auto"/>
        <w:rPr>
          <w:rFonts w:ascii="Arial" w:hAnsi="Arial" w:cs="Arial"/>
          <w:sz w:val="22"/>
        </w:rPr>
      </w:pPr>
    </w:p>
    <w:p w:rsidR="006C5BB9" w:rsidRDefault="00AA0EBE" w:rsidP="00BE4D8A">
      <w:pPr>
        <w:spacing w:line="360" w:lineRule="auto"/>
        <w:rPr>
          <w:rFonts w:ascii="Arial" w:hAnsi="Arial" w:cs="Arial"/>
          <w:sz w:val="22"/>
        </w:rPr>
      </w:pPr>
      <w:r w:rsidRPr="003954C5">
        <w:rPr>
          <w:rFonts w:ascii="Arial" w:hAnsi="Arial" w:cs="Arial"/>
          <w:sz w:val="22"/>
        </w:rPr>
        <w:t xml:space="preserve">As usual, </w:t>
      </w:r>
      <w:r w:rsidR="003954C5" w:rsidRPr="003954C5">
        <w:rPr>
          <w:rFonts w:ascii="Arial" w:hAnsi="Arial" w:cs="Arial"/>
          <w:sz w:val="22"/>
        </w:rPr>
        <w:t xml:space="preserve">in TV, </w:t>
      </w:r>
      <w:r w:rsidRPr="003954C5">
        <w:rPr>
          <w:rFonts w:ascii="Arial" w:hAnsi="Arial" w:cs="Arial"/>
          <w:sz w:val="22"/>
        </w:rPr>
        <w:t>m</w:t>
      </w:r>
      <w:r w:rsidR="000D06D3" w:rsidRPr="003954C5">
        <w:rPr>
          <w:rFonts w:ascii="Arial" w:hAnsi="Arial" w:cs="Arial"/>
          <w:sz w:val="22"/>
        </w:rPr>
        <w:t>en outnumber women for al</w:t>
      </w:r>
      <w:r w:rsidR="00493D5F" w:rsidRPr="003954C5">
        <w:rPr>
          <w:rFonts w:ascii="Arial" w:hAnsi="Arial" w:cs="Arial"/>
          <w:sz w:val="22"/>
        </w:rPr>
        <w:t xml:space="preserve">most all </w:t>
      </w:r>
      <w:r w:rsidR="000D06D3" w:rsidRPr="003954C5">
        <w:rPr>
          <w:rFonts w:ascii="Arial" w:hAnsi="Arial" w:cs="Arial"/>
          <w:sz w:val="22"/>
        </w:rPr>
        <w:t xml:space="preserve">groups except </w:t>
      </w:r>
      <w:r w:rsidRPr="003954C5">
        <w:rPr>
          <w:rFonts w:ascii="Arial" w:hAnsi="Arial" w:cs="Arial"/>
          <w:sz w:val="22"/>
        </w:rPr>
        <w:t>A</w:t>
      </w:r>
      <w:r w:rsidR="000D06D3" w:rsidRPr="003954C5">
        <w:rPr>
          <w:rFonts w:ascii="Arial" w:hAnsi="Arial" w:cs="Arial"/>
          <w:sz w:val="22"/>
        </w:rPr>
        <w:t xml:space="preserve">sian </w:t>
      </w:r>
      <w:r w:rsidRPr="003954C5">
        <w:rPr>
          <w:rFonts w:ascii="Arial" w:hAnsi="Arial" w:cs="Arial"/>
          <w:sz w:val="22"/>
        </w:rPr>
        <w:t>Americans</w:t>
      </w:r>
      <w:r w:rsidR="000D06D3" w:rsidRPr="003954C5">
        <w:rPr>
          <w:rFonts w:ascii="Arial" w:hAnsi="Arial" w:cs="Arial"/>
          <w:sz w:val="22"/>
        </w:rPr>
        <w:t xml:space="preserve">, where women outnumber men </w:t>
      </w:r>
      <w:r w:rsidR="00493D5F" w:rsidRPr="003954C5">
        <w:rPr>
          <w:rFonts w:ascii="Arial" w:hAnsi="Arial" w:cs="Arial"/>
          <w:sz w:val="22"/>
        </w:rPr>
        <w:t>1.5</w:t>
      </w:r>
      <w:r w:rsidR="000D06D3" w:rsidRPr="003954C5">
        <w:rPr>
          <w:rFonts w:ascii="Arial" w:hAnsi="Arial" w:cs="Arial"/>
          <w:sz w:val="22"/>
        </w:rPr>
        <w:t>:1</w:t>
      </w:r>
      <w:r w:rsidR="00493D5F" w:rsidRPr="003954C5">
        <w:rPr>
          <w:rFonts w:ascii="Arial" w:hAnsi="Arial" w:cs="Arial"/>
          <w:sz w:val="22"/>
        </w:rPr>
        <w:t xml:space="preserve"> and Native Americans, which were even</w:t>
      </w:r>
      <w:r w:rsidR="000D06D3" w:rsidRPr="003954C5">
        <w:rPr>
          <w:rFonts w:ascii="Arial" w:hAnsi="Arial" w:cs="Arial"/>
          <w:sz w:val="22"/>
        </w:rPr>
        <w:t>.</w:t>
      </w:r>
      <w:r w:rsidRPr="003954C5">
        <w:rPr>
          <w:rFonts w:ascii="Arial" w:hAnsi="Arial" w:cs="Arial"/>
          <w:sz w:val="22"/>
        </w:rPr>
        <w:t xml:space="preserve">  </w:t>
      </w:r>
      <w:r w:rsidR="003954C5" w:rsidRPr="003954C5">
        <w:rPr>
          <w:rFonts w:ascii="Arial" w:hAnsi="Arial" w:cs="Arial"/>
          <w:sz w:val="22"/>
        </w:rPr>
        <w:t>D</w:t>
      </w:r>
      <w:r w:rsidR="000D06D3" w:rsidRPr="003954C5">
        <w:rPr>
          <w:rFonts w:ascii="Arial" w:hAnsi="Arial" w:cs="Arial"/>
          <w:sz w:val="22"/>
        </w:rPr>
        <w:t xml:space="preserve">ifferences </w:t>
      </w:r>
      <w:r w:rsidRPr="003954C5">
        <w:rPr>
          <w:rFonts w:ascii="Arial" w:hAnsi="Arial" w:cs="Arial"/>
          <w:sz w:val="22"/>
        </w:rPr>
        <w:t xml:space="preserve">are </w:t>
      </w:r>
      <w:r w:rsidR="000D06D3" w:rsidRPr="003954C5">
        <w:rPr>
          <w:rFonts w:ascii="Arial" w:hAnsi="Arial" w:cs="Arial"/>
          <w:sz w:val="22"/>
        </w:rPr>
        <w:t>greatest amon</w:t>
      </w:r>
      <w:r w:rsidRPr="003954C5">
        <w:rPr>
          <w:rFonts w:ascii="Arial" w:hAnsi="Arial" w:cs="Arial"/>
          <w:sz w:val="22"/>
        </w:rPr>
        <w:t>g</w:t>
      </w:r>
      <w:r w:rsidR="000D06D3" w:rsidRPr="003954C5">
        <w:rPr>
          <w:rFonts w:ascii="Arial" w:hAnsi="Arial" w:cs="Arial"/>
          <w:sz w:val="22"/>
        </w:rPr>
        <w:t xml:space="preserve"> </w:t>
      </w:r>
      <w:r w:rsidR="003954C5" w:rsidRPr="003954C5">
        <w:rPr>
          <w:rFonts w:ascii="Arial" w:hAnsi="Arial" w:cs="Arial"/>
          <w:sz w:val="22"/>
        </w:rPr>
        <w:t xml:space="preserve">whites, where there are 65% more men than women.  In contrast, there are 35% more Hispanic men than women and 24% more black men than women.  </w:t>
      </w:r>
      <w:r w:rsidR="008E4D4A">
        <w:rPr>
          <w:rFonts w:ascii="Arial" w:hAnsi="Arial" w:cs="Arial"/>
          <w:sz w:val="22"/>
        </w:rPr>
        <w:t>That disparity holds regardless of market size</w:t>
      </w:r>
      <w:r w:rsidR="005B00AB">
        <w:rPr>
          <w:rFonts w:ascii="Arial" w:hAnsi="Arial" w:cs="Arial"/>
          <w:sz w:val="22"/>
        </w:rPr>
        <w:t xml:space="preserve">, </w:t>
      </w:r>
      <w:r w:rsidR="008E4D4A">
        <w:rPr>
          <w:rFonts w:ascii="Arial" w:hAnsi="Arial" w:cs="Arial"/>
          <w:sz w:val="22"/>
        </w:rPr>
        <w:t>staff size</w:t>
      </w:r>
      <w:r w:rsidR="005B00AB">
        <w:rPr>
          <w:rFonts w:ascii="Arial" w:hAnsi="Arial" w:cs="Arial"/>
          <w:sz w:val="22"/>
        </w:rPr>
        <w:t>, affiliation or region</w:t>
      </w:r>
      <w:r w:rsidR="008E4D4A">
        <w:rPr>
          <w:rFonts w:ascii="Arial" w:hAnsi="Arial" w:cs="Arial"/>
          <w:sz w:val="22"/>
        </w:rPr>
        <w:t>.</w:t>
      </w:r>
    </w:p>
    <w:p w:rsidR="006C5BB9" w:rsidRDefault="006C5BB9" w:rsidP="00BE4D8A">
      <w:pPr>
        <w:spacing w:line="36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Broadcast News Directors … Television </w:t>
      </w:r>
      <w:r w:rsidR="009E006A">
        <w:rPr>
          <w:rFonts w:ascii="Arial" w:hAnsi="Arial" w:cs="Arial"/>
          <w:sz w:val="22"/>
        </w:rPr>
        <w:t>2011 -</w:t>
      </w:r>
      <w:r w:rsidR="00CB6D17">
        <w:rPr>
          <w:rFonts w:ascii="Arial" w:hAnsi="Arial" w:cs="Arial"/>
          <w:sz w:val="22"/>
        </w:rPr>
        <w:t xml:space="preserve"> 1995</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00"/>
        <w:gridCol w:w="932"/>
        <w:gridCol w:w="840"/>
        <w:gridCol w:w="928"/>
        <w:gridCol w:w="900"/>
        <w:gridCol w:w="900"/>
        <w:gridCol w:w="900"/>
        <w:gridCol w:w="720"/>
        <w:gridCol w:w="900"/>
      </w:tblGrid>
      <w:tr w:rsidR="009E006A" w:rsidTr="003718EC">
        <w:tc>
          <w:tcPr>
            <w:tcW w:w="1278" w:type="dxa"/>
          </w:tcPr>
          <w:p w:rsidR="009E006A" w:rsidRDefault="009E006A">
            <w:pPr>
              <w:rPr>
                <w:rFonts w:ascii="Arial" w:hAnsi="Arial" w:cs="Arial"/>
                <w:sz w:val="22"/>
              </w:rPr>
            </w:pPr>
          </w:p>
        </w:tc>
        <w:tc>
          <w:tcPr>
            <w:tcW w:w="900" w:type="dxa"/>
          </w:tcPr>
          <w:p w:rsidR="009E006A" w:rsidRDefault="009E006A">
            <w:pPr>
              <w:jc w:val="center"/>
              <w:rPr>
                <w:rFonts w:ascii="Arial" w:hAnsi="Arial" w:cs="Arial"/>
                <w:sz w:val="22"/>
              </w:rPr>
            </w:pPr>
            <w:r>
              <w:rPr>
                <w:rFonts w:ascii="Arial" w:hAnsi="Arial" w:cs="Arial"/>
                <w:sz w:val="22"/>
              </w:rPr>
              <w:t>2011</w:t>
            </w:r>
          </w:p>
        </w:tc>
        <w:tc>
          <w:tcPr>
            <w:tcW w:w="932" w:type="dxa"/>
          </w:tcPr>
          <w:p w:rsidR="009E006A" w:rsidRDefault="009E006A">
            <w:pPr>
              <w:jc w:val="center"/>
              <w:rPr>
                <w:rFonts w:ascii="Arial" w:hAnsi="Arial" w:cs="Arial"/>
                <w:sz w:val="22"/>
              </w:rPr>
            </w:pPr>
            <w:r>
              <w:rPr>
                <w:rFonts w:ascii="Arial" w:hAnsi="Arial" w:cs="Arial"/>
                <w:sz w:val="22"/>
              </w:rPr>
              <w:t>2010</w:t>
            </w:r>
          </w:p>
        </w:tc>
        <w:tc>
          <w:tcPr>
            <w:tcW w:w="840" w:type="dxa"/>
          </w:tcPr>
          <w:p w:rsidR="009E006A" w:rsidRDefault="009E006A">
            <w:pPr>
              <w:jc w:val="center"/>
              <w:rPr>
                <w:rFonts w:ascii="Arial" w:hAnsi="Arial" w:cs="Arial"/>
                <w:sz w:val="22"/>
              </w:rPr>
            </w:pPr>
            <w:r>
              <w:rPr>
                <w:rFonts w:ascii="Arial" w:hAnsi="Arial" w:cs="Arial"/>
                <w:sz w:val="22"/>
              </w:rPr>
              <w:t>2009</w:t>
            </w:r>
          </w:p>
        </w:tc>
        <w:tc>
          <w:tcPr>
            <w:tcW w:w="928" w:type="dxa"/>
          </w:tcPr>
          <w:p w:rsidR="009E006A" w:rsidRDefault="009E006A">
            <w:pPr>
              <w:jc w:val="center"/>
              <w:rPr>
                <w:rFonts w:ascii="Arial" w:hAnsi="Arial" w:cs="Arial"/>
                <w:sz w:val="22"/>
              </w:rPr>
            </w:pPr>
            <w:r>
              <w:rPr>
                <w:rFonts w:ascii="Arial" w:hAnsi="Arial" w:cs="Arial"/>
                <w:sz w:val="22"/>
              </w:rPr>
              <w:t>2008</w:t>
            </w:r>
          </w:p>
        </w:tc>
        <w:tc>
          <w:tcPr>
            <w:tcW w:w="900" w:type="dxa"/>
          </w:tcPr>
          <w:p w:rsidR="009E006A" w:rsidRDefault="009E006A">
            <w:pPr>
              <w:jc w:val="center"/>
              <w:rPr>
                <w:rFonts w:ascii="Arial" w:hAnsi="Arial" w:cs="Arial"/>
                <w:sz w:val="22"/>
              </w:rPr>
            </w:pPr>
            <w:r>
              <w:rPr>
                <w:rFonts w:ascii="Arial" w:hAnsi="Arial" w:cs="Arial"/>
                <w:sz w:val="22"/>
              </w:rPr>
              <w:t>2007</w:t>
            </w:r>
          </w:p>
        </w:tc>
        <w:tc>
          <w:tcPr>
            <w:tcW w:w="900" w:type="dxa"/>
          </w:tcPr>
          <w:p w:rsidR="009E006A" w:rsidRDefault="009E006A">
            <w:pPr>
              <w:jc w:val="center"/>
              <w:rPr>
                <w:rFonts w:ascii="Arial" w:hAnsi="Arial" w:cs="Arial"/>
                <w:sz w:val="22"/>
              </w:rPr>
            </w:pPr>
            <w:r>
              <w:rPr>
                <w:rFonts w:ascii="Arial" w:hAnsi="Arial" w:cs="Arial"/>
                <w:sz w:val="22"/>
              </w:rPr>
              <w:t>2006</w:t>
            </w:r>
          </w:p>
        </w:tc>
        <w:tc>
          <w:tcPr>
            <w:tcW w:w="900" w:type="dxa"/>
          </w:tcPr>
          <w:p w:rsidR="009E006A" w:rsidRDefault="009E006A">
            <w:pPr>
              <w:jc w:val="center"/>
              <w:rPr>
                <w:rFonts w:ascii="Arial" w:hAnsi="Arial" w:cs="Arial"/>
                <w:sz w:val="22"/>
              </w:rPr>
            </w:pPr>
            <w:r>
              <w:rPr>
                <w:rFonts w:ascii="Arial" w:hAnsi="Arial" w:cs="Arial"/>
                <w:sz w:val="22"/>
              </w:rPr>
              <w:t>2005</w:t>
            </w:r>
          </w:p>
        </w:tc>
        <w:tc>
          <w:tcPr>
            <w:tcW w:w="720" w:type="dxa"/>
          </w:tcPr>
          <w:p w:rsidR="009E006A" w:rsidRDefault="009E006A">
            <w:pPr>
              <w:jc w:val="center"/>
              <w:rPr>
                <w:rFonts w:ascii="Arial" w:hAnsi="Arial" w:cs="Arial"/>
                <w:sz w:val="22"/>
              </w:rPr>
            </w:pPr>
            <w:r>
              <w:rPr>
                <w:rFonts w:ascii="Arial" w:hAnsi="Arial" w:cs="Arial"/>
                <w:sz w:val="22"/>
              </w:rPr>
              <w:t>2000</w:t>
            </w:r>
          </w:p>
        </w:tc>
        <w:tc>
          <w:tcPr>
            <w:tcW w:w="900" w:type="dxa"/>
          </w:tcPr>
          <w:p w:rsidR="009E006A" w:rsidRDefault="009E006A">
            <w:pPr>
              <w:jc w:val="center"/>
              <w:rPr>
                <w:rFonts w:ascii="Arial" w:hAnsi="Arial" w:cs="Arial"/>
                <w:sz w:val="22"/>
              </w:rPr>
            </w:pPr>
            <w:r>
              <w:rPr>
                <w:rFonts w:ascii="Arial" w:hAnsi="Arial" w:cs="Arial"/>
                <w:sz w:val="22"/>
              </w:rPr>
              <w:t>1995</w:t>
            </w:r>
          </w:p>
        </w:tc>
      </w:tr>
      <w:tr w:rsidR="009E006A" w:rsidTr="003718EC">
        <w:tc>
          <w:tcPr>
            <w:tcW w:w="1278" w:type="dxa"/>
          </w:tcPr>
          <w:p w:rsidR="009E006A" w:rsidRDefault="009E006A">
            <w:pPr>
              <w:rPr>
                <w:rFonts w:ascii="Arial" w:hAnsi="Arial" w:cs="Arial"/>
                <w:sz w:val="22"/>
              </w:rPr>
            </w:pPr>
            <w:r>
              <w:rPr>
                <w:rFonts w:ascii="Arial" w:hAnsi="Arial" w:cs="Arial"/>
                <w:sz w:val="22"/>
              </w:rPr>
              <w:t>Caucasian</w:t>
            </w:r>
          </w:p>
        </w:tc>
        <w:tc>
          <w:tcPr>
            <w:tcW w:w="900" w:type="dxa"/>
          </w:tcPr>
          <w:p w:rsidR="009E006A" w:rsidRDefault="009E006A">
            <w:pPr>
              <w:jc w:val="center"/>
              <w:rPr>
                <w:rFonts w:ascii="Arial" w:hAnsi="Arial" w:cs="Arial"/>
                <w:sz w:val="22"/>
              </w:rPr>
            </w:pPr>
            <w:r>
              <w:rPr>
                <w:rFonts w:ascii="Arial" w:hAnsi="Arial" w:cs="Arial"/>
                <w:sz w:val="22"/>
              </w:rPr>
              <w:t>86.4%</w:t>
            </w:r>
          </w:p>
        </w:tc>
        <w:tc>
          <w:tcPr>
            <w:tcW w:w="932" w:type="dxa"/>
          </w:tcPr>
          <w:p w:rsidR="009E006A" w:rsidRDefault="009E006A">
            <w:pPr>
              <w:jc w:val="center"/>
              <w:rPr>
                <w:rFonts w:ascii="Arial" w:hAnsi="Arial" w:cs="Arial"/>
                <w:sz w:val="22"/>
              </w:rPr>
            </w:pPr>
            <w:r>
              <w:rPr>
                <w:rFonts w:ascii="Arial" w:hAnsi="Arial" w:cs="Arial"/>
                <w:sz w:val="22"/>
              </w:rPr>
              <w:t>86.9%</w:t>
            </w:r>
          </w:p>
        </w:tc>
        <w:tc>
          <w:tcPr>
            <w:tcW w:w="840" w:type="dxa"/>
          </w:tcPr>
          <w:p w:rsidR="009E006A" w:rsidRDefault="009E006A">
            <w:pPr>
              <w:jc w:val="center"/>
              <w:rPr>
                <w:rFonts w:ascii="Arial" w:hAnsi="Arial" w:cs="Arial"/>
                <w:sz w:val="22"/>
              </w:rPr>
            </w:pPr>
            <w:r>
              <w:rPr>
                <w:rFonts w:ascii="Arial" w:hAnsi="Arial" w:cs="Arial"/>
                <w:sz w:val="22"/>
              </w:rPr>
              <w:t>88.8%</w:t>
            </w:r>
          </w:p>
        </w:tc>
        <w:tc>
          <w:tcPr>
            <w:tcW w:w="928" w:type="dxa"/>
          </w:tcPr>
          <w:p w:rsidR="009E006A" w:rsidRDefault="009E006A">
            <w:pPr>
              <w:jc w:val="center"/>
              <w:rPr>
                <w:rFonts w:ascii="Arial" w:hAnsi="Arial" w:cs="Arial"/>
                <w:sz w:val="22"/>
              </w:rPr>
            </w:pPr>
            <w:r>
              <w:rPr>
                <w:rFonts w:ascii="Arial" w:hAnsi="Arial" w:cs="Arial"/>
                <w:sz w:val="22"/>
              </w:rPr>
              <w:t>84.5%</w:t>
            </w:r>
          </w:p>
        </w:tc>
        <w:tc>
          <w:tcPr>
            <w:tcW w:w="900" w:type="dxa"/>
          </w:tcPr>
          <w:p w:rsidR="009E006A" w:rsidRDefault="009E006A">
            <w:pPr>
              <w:jc w:val="center"/>
              <w:rPr>
                <w:rFonts w:ascii="Arial" w:hAnsi="Arial" w:cs="Arial"/>
                <w:sz w:val="22"/>
              </w:rPr>
            </w:pPr>
            <w:r>
              <w:rPr>
                <w:rFonts w:ascii="Arial" w:hAnsi="Arial" w:cs="Arial"/>
                <w:sz w:val="22"/>
              </w:rPr>
              <w:t>89.1%</w:t>
            </w:r>
          </w:p>
        </w:tc>
        <w:tc>
          <w:tcPr>
            <w:tcW w:w="900" w:type="dxa"/>
          </w:tcPr>
          <w:p w:rsidR="009E006A" w:rsidRDefault="009E006A">
            <w:pPr>
              <w:jc w:val="center"/>
              <w:rPr>
                <w:rFonts w:ascii="Arial" w:hAnsi="Arial" w:cs="Arial"/>
                <w:sz w:val="22"/>
              </w:rPr>
            </w:pPr>
            <w:r>
              <w:rPr>
                <w:rFonts w:ascii="Arial" w:hAnsi="Arial" w:cs="Arial"/>
                <w:sz w:val="22"/>
              </w:rPr>
              <w:t>86.8%</w:t>
            </w:r>
          </w:p>
        </w:tc>
        <w:tc>
          <w:tcPr>
            <w:tcW w:w="900" w:type="dxa"/>
          </w:tcPr>
          <w:p w:rsidR="009E006A" w:rsidRDefault="009E006A">
            <w:pPr>
              <w:jc w:val="center"/>
              <w:rPr>
                <w:rFonts w:ascii="Arial" w:hAnsi="Arial" w:cs="Arial"/>
                <w:sz w:val="22"/>
              </w:rPr>
            </w:pPr>
            <w:r>
              <w:rPr>
                <w:rFonts w:ascii="Arial" w:hAnsi="Arial" w:cs="Arial"/>
                <w:sz w:val="22"/>
              </w:rPr>
              <w:t>88.0%</w:t>
            </w:r>
          </w:p>
        </w:tc>
        <w:tc>
          <w:tcPr>
            <w:tcW w:w="720" w:type="dxa"/>
          </w:tcPr>
          <w:p w:rsidR="009E006A" w:rsidRDefault="009E006A">
            <w:pPr>
              <w:jc w:val="center"/>
              <w:rPr>
                <w:rFonts w:ascii="Arial" w:hAnsi="Arial" w:cs="Arial"/>
                <w:sz w:val="22"/>
              </w:rPr>
            </w:pPr>
            <w:r>
              <w:rPr>
                <w:rFonts w:ascii="Arial" w:hAnsi="Arial" w:cs="Arial"/>
                <w:sz w:val="22"/>
              </w:rPr>
              <w:t>86%</w:t>
            </w:r>
          </w:p>
        </w:tc>
        <w:tc>
          <w:tcPr>
            <w:tcW w:w="900" w:type="dxa"/>
          </w:tcPr>
          <w:p w:rsidR="009E006A" w:rsidRDefault="009E006A">
            <w:pPr>
              <w:jc w:val="center"/>
              <w:rPr>
                <w:rFonts w:ascii="Arial" w:hAnsi="Arial" w:cs="Arial"/>
                <w:sz w:val="22"/>
              </w:rPr>
            </w:pPr>
            <w:r>
              <w:rPr>
                <w:rFonts w:ascii="Arial" w:hAnsi="Arial" w:cs="Arial"/>
                <w:sz w:val="22"/>
              </w:rPr>
              <w:t>92.1%</w:t>
            </w:r>
          </w:p>
        </w:tc>
      </w:tr>
      <w:tr w:rsidR="009E006A" w:rsidTr="003718EC">
        <w:tc>
          <w:tcPr>
            <w:tcW w:w="1278" w:type="dxa"/>
          </w:tcPr>
          <w:p w:rsidR="009E006A" w:rsidRDefault="009E006A">
            <w:pPr>
              <w:rPr>
                <w:rFonts w:ascii="Arial" w:hAnsi="Arial" w:cs="Arial"/>
                <w:sz w:val="22"/>
              </w:rPr>
            </w:pPr>
            <w:r>
              <w:rPr>
                <w:rFonts w:ascii="Arial" w:hAnsi="Arial" w:cs="Arial"/>
                <w:sz w:val="22"/>
              </w:rPr>
              <w:t>African American</w:t>
            </w:r>
          </w:p>
        </w:tc>
        <w:tc>
          <w:tcPr>
            <w:tcW w:w="900" w:type="dxa"/>
          </w:tcPr>
          <w:p w:rsidR="009E006A" w:rsidRDefault="009E006A">
            <w:pPr>
              <w:jc w:val="center"/>
              <w:rPr>
                <w:rFonts w:ascii="Arial" w:hAnsi="Arial" w:cs="Arial"/>
                <w:sz w:val="22"/>
              </w:rPr>
            </w:pPr>
            <w:r>
              <w:rPr>
                <w:rFonts w:ascii="Arial" w:hAnsi="Arial" w:cs="Arial"/>
                <w:sz w:val="22"/>
              </w:rPr>
              <w:t>3.7</w:t>
            </w:r>
          </w:p>
        </w:tc>
        <w:tc>
          <w:tcPr>
            <w:tcW w:w="932" w:type="dxa"/>
          </w:tcPr>
          <w:p w:rsidR="009E006A" w:rsidRDefault="009E006A">
            <w:pPr>
              <w:jc w:val="center"/>
              <w:rPr>
                <w:rFonts w:ascii="Arial" w:hAnsi="Arial" w:cs="Arial"/>
                <w:sz w:val="22"/>
              </w:rPr>
            </w:pPr>
            <w:r>
              <w:rPr>
                <w:rFonts w:ascii="Arial" w:hAnsi="Arial" w:cs="Arial"/>
                <w:sz w:val="22"/>
              </w:rPr>
              <w:t>3.3</w:t>
            </w:r>
          </w:p>
        </w:tc>
        <w:tc>
          <w:tcPr>
            <w:tcW w:w="840" w:type="dxa"/>
          </w:tcPr>
          <w:p w:rsidR="009E006A" w:rsidRDefault="009E006A">
            <w:pPr>
              <w:jc w:val="center"/>
              <w:rPr>
                <w:rFonts w:ascii="Arial" w:hAnsi="Arial" w:cs="Arial"/>
                <w:sz w:val="22"/>
              </w:rPr>
            </w:pPr>
            <w:r>
              <w:rPr>
                <w:rFonts w:ascii="Arial" w:hAnsi="Arial" w:cs="Arial"/>
                <w:sz w:val="22"/>
              </w:rPr>
              <w:t>3.5</w:t>
            </w:r>
          </w:p>
        </w:tc>
        <w:tc>
          <w:tcPr>
            <w:tcW w:w="928" w:type="dxa"/>
          </w:tcPr>
          <w:p w:rsidR="009E006A" w:rsidRDefault="009E006A">
            <w:pPr>
              <w:jc w:val="center"/>
              <w:rPr>
                <w:rFonts w:ascii="Arial" w:hAnsi="Arial" w:cs="Arial"/>
                <w:sz w:val="22"/>
              </w:rPr>
            </w:pPr>
            <w:r>
              <w:rPr>
                <w:rFonts w:ascii="Arial" w:hAnsi="Arial" w:cs="Arial"/>
                <w:sz w:val="22"/>
              </w:rPr>
              <w:t>3.7</w:t>
            </w:r>
          </w:p>
        </w:tc>
        <w:tc>
          <w:tcPr>
            <w:tcW w:w="900" w:type="dxa"/>
          </w:tcPr>
          <w:p w:rsidR="009E006A" w:rsidRDefault="009E006A">
            <w:pPr>
              <w:jc w:val="center"/>
              <w:rPr>
                <w:rFonts w:ascii="Arial" w:hAnsi="Arial" w:cs="Arial"/>
                <w:sz w:val="22"/>
              </w:rPr>
            </w:pPr>
            <w:r>
              <w:rPr>
                <w:rFonts w:ascii="Arial" w:hAnsi="Arial" w:cs="Arial"/>
                <w:sz w:val="22"/>
              </w:rPr>
              <w:t>2.0</w:t>
            </w:r>
          </w:p>
        </w:tc>
        <w:tc>
          <w:tcPr>
            <w:tcW w:w="900" w:type="dxa"/>
          </w:tcPr>
          <w:p w:rsidR="009E006A" w:rsidRDefault="009E006A">
            <w:pPr>
              <w:jc w:val="center"/>
              <w:rPr>
                <w:rFonts w:ascii="Arial" w:hAnsi="Arial" w:cs="Arial"/>
                <w:sz w:val="22"/>
              </w:rPr>
            </w:pPr>
            <w:r>
              <w:rPr>
                <w:rFonts w:ascii="Arial" w:hAnsi="Arial" w:cs="Arial"/>
                <w:sz w:val="22"/>
              </w:rPr>
              <w:t>4.2</w:t>
            </w:r>
          </w:p>
        </w:tc>
        <w:tc>
          <w:tcPr>
            <w:tcW w:w="900" w:type="dxa"/>
          </w:tcPr>
          <w:p w:rsidR="009E006A" w:rsidRDefault="009E006A">
            <w:pPr>
              <w:jc w:val="center"/>
              <w:rPr>
                <w:rFonts w:ascii="Arial" w:hAnsi="Arial" w:cs="Arial"/>
                <w:sz w:val="22"/>
              </w:rPr>
            </w:pPr>
            <w:r>
              <w:rPr>
                <w:rFonts w:ascii="Arial" w:hAnsi="Arial" w:cs="Arial"/>
                <w:sz w:val="22"/>
              </w:rPr>
              <w:t>3.9</w:t>
            </w:r>
          </w:p>
        </w:tc>
        <w:tc>
          <w:tcPr>
            <w:tcW w:w="720" w:type="dxa"/>
          </w:tcPr>
          <w:p w:rsidR="009E006A" w:rsidRDefault="009E006A">
            <w:pPr>
              <w:jc w:val="center"/>
              <w:rPr>
                <w:rFonts w:ascii="Arial" w:hAnsi="Arial" w:cs="Arial"/>
                <w:sz w:val="22"/>
              </w:rPr>
            </w:pPr>
            <w:r>
              <w:rPr>
                <w:rFonts w:ascii="Arial" w:hAnsi="Arial" w:cs="Arial"/>
                <w:sz w:val="22"/>
              </w:rPr>
              <w:t>3</w:t>
            </w:r>
          </w:p>
        </w:tc>
        <w:tc>
          <w:tcPr>
            <w:tcW w:w="900" w:type="dxa"/>
          </w:tcPr>
          <w:p w:rsidR="009E006A" w:rsidRDefault="009E006A">
            <w:pPr>
              <w:jc w:val="center"/>
              <w:rPr>
                <w:rFonts w:ascii="Arial" w:hAnsi="Arial" w:cs="Arial"/>
                <w:sz w:val="22"/>
              </w:rPr>
            </w:pPr>
            <w:r>
              <w:rPr>
                <w:rFonts w:ascii="Arial" w:hAnsi="Arial" w:cs="Arial"/>
                <w:sz w:val="22"/>
              </w:rPr>
              <w:t>1.6</w:t>
            </w:r>
          </w:p>
        </w:tc>
      </w:tr>
      <w:tr w:rsidR="009E006A" w:rsidTr="003718EC">
        <w:tc>
          <w:tcPr>
            <w:tcW w:w="1278" w:type="dxa"/>
          </w:tcPr>
          <w:p w:rsidR="009E006A" w:rsidRDefault="009E006A">
            <w:pPr>
              <w:rPr>
                <w:rFonts w:ascii="Arial" w:hAnsi="Arial" w:cs="Arial"/>
                <w:sz w:val="22"/>
              </w:rPr>
            </w:pPr>
            <w:r>
              <w:rPr>
                <w:rFonts w:ascii="Arial" w:hAnsi="Arial" w:cs="Arial"/>
                <w:sz w:val="22"/>
              </w:rPr>
              <w:t>Hispanic</w:t>
            </w:r>
          </w:p>
        </w:tc>
        <w:tc>
          <w:tcPr>
            <w:tcW w:w="900" w:type="dxa"/>
          </w:tcPr>
          <w:p w:rsidR="009E006A" w:rsidRDefault="009E006A">
            <w:pPr>
              <w:jc w:val="center"/>
              <w:rPr>
                <w:rFonts w:ascii="Arial" w:hAnsi="Arial" w:cs="Arial"/>
                <w:sz w:val="22"/>
              </w:rPr>
            </w:pPr>
            <w:r>
              <w:rPr>
                <w:rFonts w:ascii="Arial" w:hAnsi="Arial" w:cs="Arial"/>
                <w:sz w:val="22"/>
              </w:rPr>
              <w:t>6.5</w:t>
            </w:r>
          </w:p>
        </w:tc>
        <w:tc>
          <w:tcPr>
            <w:tcW w:w="932" w:type="dxa"/>
          </w:tcPr>
          <w:p w:rsidR="009E006A" w:rsidRDefault="009E006A">
            <w:pPr>
              <w:jc w:val="center"/>
              <w:rPr>
                <w:rFonts w:ascii="Arial" w:hAnsi="Arial" w:cs="Arial"/>
                <w:sz w:val="22"/>
              </w:rPr>
            </w:pPr>
            <w:r>
              <w:rPr>
                <w:rFonts w:ascii="Arial" w:hAnsi="Arial" w:cs="Arial"/>
                <w:sz w:val="22"/>
              </w:rPr>
              <w:t>6.6</w:t>
            </w:r>
          </w:p>
        </w:tc>
        <w:tc>
          <w:tcPr>
            <w:tcW w:w="840" w:type="dxa"/>
          </w:tcPr>
          <w:p w:rsidR="009E006A" w:rsidRDefault="009E006A">
            <w:pPr>
              <w:jc w:val="center"/>
              <w:rPr>
                <w:rFonts w:ascii="Arial" w:hAnsi="Arial" w:cs="Arial"/>
                <w:sz w:val="22"/>
              </w:rPr>
            </w:pPr>
            <w:r>
              <w:rPr>
                <w:rFonts w:ascii="Arial" w:hAnsi="Arial" w:cs="Arial"/>
                <w:sz w:val="22"/>
              </w:rPr>
              <w:t>6.0</w:t>
            </w:r>
          </w:p>
        </w:tc>
        <w:tc>
          <w:tcPr>
            <w:tcW w:w="928" w:type="dxa"/>
          </w:tcPr>
          <w:p w:rsidR="009E006A" w:rsidRDefault="009E006A">
            <w:pPr>
              <w:jc w:val="center"/>
              <w:rPr>
                <w:rFonts w:ascii="Arial" w:hAnsi="Arial" w:cs="Arial"/>
                <w:sz w:val="22"/>
              </w:rPr>
            </w:pPr>
            <w:r>
              <w:rPr>
                <w:rFonts w:ascii="Arial" w:hAnsi="Arial" w:cs="Arial"/>
                <w:sz w:val="22"/>
              </w:rPr>
              <w:t>9.3</w:t>
            </w:r>
          </w:p>
        </w:tc>
        <w:tc>
          <w:tcPr>
            <w:tcW w:w="900" w:type="dxa"/>
          </w:tcPr>
          <w:p w:rsidR="009E006A" w:rsidRDefault="009E006A">
            <w:pPr>
              <w:jc w:val="center"/>
              <w:rPr>
                <w:rFonts w:ascii="Arial" w:hAnsi="Arial" w:cs="Arial"/>
                <w:sz w:val="22"/>
              </w:rPr>
            </w:pPr>
            <w:r>
              <w:rPr>
                <w:rFonts w:ascii="Arial" w:hAnsi="Arial" w:cs="Arial"/>
                <w:sz w:val="22"/>
              </w:rPr>
              <w:t>7.2</w:t>
            </w:r>
          </w:p>
        </w:tc>
        <w:tc>
          <w:tcPr>
            <w:tcW w:w="900" w:type="dxa"/>
          </w:tcPr>
          <w:p w:rsidR="009E006A" w:rsidRDefault="009E006A">
            <w:pPr>
              <w:jc w:val="center"/>
              <w:rPr>
                <w:rFonts w:ascii="Arial" w:hAnsi="Arial" w:cs="Arial"/>
                <w:sz w:val="22"/>
              </w:rPr>
            </w:pPr>
            <w:r>
              <w:rPr>
                <w:rFonts w:ascii="Arial" w:hAnsi="Arial" w:cs="Arial"/>
                <w:sz w:val="22"/>
              </w:rPr>
              <w:t>6.0</w:t>
            </w:r>
          </w:p>
        </w:tc>
        <w:tc>
          <w:tcPr>
            <w:tcW w:w="900" w:type="dxa"/>
          </w:tcPr>
          <w:p w:rsidR="009E006A" w:rsidRDefault="009E006A">
            <w:pPr>
              <w:jc w:val="center"/>
              <w:rPr>
                <w:rFonts w:ascii="Arial" w:hAnsi="Arial" w:cs="Arial"/>
                <w:sz w:val="22"/>
              </w:rPr>
            </w:pPr>
            <w:r>
              <w:rPr>
                <w:rFonts w:ascii="Arial" w:hAnsi="Arial" w:cs="Arial"/>
                <w:sz w:val="22"/>
              </w:rPr>
              <w:t>5.8</w:t>
            </w:r>
          </w:p>
        </w:tc>
        <w:tc>
          <w:tcPr>
            <w:tcW w:w="720" w:type="dxa"/>
          </w:tcPr>
          <w:p w:rsidR="009E006A" w:rsidRDefault="009E006A">
            <w:pPr>
              <w:jc w:val="center"/>
              <w:rPr>
                <w:rFonts w:ascii="Arial" w:hAnsi="Arial" w:cs="Arial"/>
                <w:sz w:val="22"/>
              </w:rPr>
            </w:pPr>
            <w:r>
              <w:rPr>
                <w:rFonts w:ascii="Arial" w:hAnsi="Arial" w:cs="Arial"/>
                <w:sz w:val="22"/>
              </w:rPr>
              <w:t>9</w:t>
            </w:r>
          </w:p>
        </w:tc>
        <w:tc>
          <w:tcPr>
            <w:tcW w:w="900" w:type="dxa"/>
          </w:tcPr>
          <w:p w:rsidR="009E006A" w:rsidRDefault="009E006A">
            <w:pPr>
              <w:jc w:val="center"/>
              <w:rPr>
                <w:rFonts w:ascii="Arial" w:hAnsi="Arial" w:cs="Arial"/>
                <w:sz w:val="22"/>
              </w:rPr>
            </w:pPr>
            <w:r>
              <w:rPr>
                <w:rFonts w:ascii="Arial" w:hAnsi="Arial" w:cs="Arial"/>
                <w:sz w:val="22"/>
              </w:rPr>
              <w:t>3.8</w:t>
            </w:r>
          </w:p>
        </w:tc>
      </w:tr>
      <w:tr w:rsidR="009E006A" w:rsidTr="003718EC">
        <w:tc>
          <w:tcPr>
            <w:tcW w:w="1278" w:type="dxa"/>
          </w:tcPr>
          <w:p w:rsidR="009E006A" w:rsidRDefault="009E006A">
            <w:pPr>
              <w:rPr>
                <w:rFonts w:ascii="Arial" w:hAnsi="Arial" w:cs="Arial"/>
                <w:sz w:val="22"/>
              </w:rPr>
            </w:pPr>
            <w:r>
              <w:rPr>
                <w:rFonts w:ascii="Arial" w:hAnsi="Arial" w:cs="Arial"/>
                <w:sz w:val="22"/>
              </w:rPr>
              <w:t>Asian American</w:t>
            </w:r>
          </w:p>
        </w:tc>
        <w:tc>
          <w:tcPr>
            <w:tcW w:w="900" w:type="dxa"/>
          </w:tcPr>
          <w:p w:rsidR="009E006A" w:rsidRDefault="009E006A">
            <w:pPr>
              <w:jc w:val="center"/>
              <w:rPr>
                <w:rFonts w:ascii="Arial" w:hAnsi="Arial" w:cs="Arial"/>
                <w:sz w:val="22"/>
              </w:rPr>
            </w:pPr>
            <w:r>
              <w:rPr>
                <w:rFonts w:ascii="Arial" w:hAnsi="Arial" w:cs="Arial"/>
                <w:sz w:val="22"/>
              </w:rPr>
              <w:t>2.2</w:t>
            </w:r>
          </w:p>
        </w:tc>
        <w:tc>
          <w:tcPr>
            <w:tcW w:w="932" w:type="dxa"/>
          </w:tcPr>
          <w:p w:rsidR="009E006A" w:rsidRDefault="009E006A">
            <w:pPr>
              <w:jc w:val="center"/>
              <w:rPr>
                <w:rFonts w:ascii="Arial" w:hAnsi="Arial" w:cs="Arial"/>
                <w:sz w:val="22"/>
              </w:rPr>
            </w:pPr>
            <w:r>
              <w:rPr>
                <w:rFonts w:ascii="Arial" w:hAnsi="Arial" w:cs="Arial"/>
                <w:sz w:val="22"/>
              </w:rPr>
              <w:t>2.6</w:t>
            </w:r>
          </w:p>
        </w:tc>
        <w:tc>
          <w:tcPr>
            <w:tcW w:w="840" w:type="dxa"/>
          </w:tcPr>
          <w:p w:rsidR="009E006A" w:rsidRDefault="009E006A">
            <w:pPr>
              <w:jc w:val="center"/>
              <w:rPr>
                <w:rFonts w:ascii="Arial" w:hAnsi="Arial" w:cs="Arial"/>
                <w:sz w:val="22"/>
              </w:rPr>
            </w:pPr>
            <w:r>
              <w:rPr>
                <w:rFonts w:ascii="Arial" w:hAnsi="Arial" w:cs="Arial"/>
                <w:sz w:val="22"/>
              </w:rPr>
              <w:t>1.1</w:t>
            </w:r>
          </w:p>
        </w:tc>
        <w:tc>
          <w:tcPr>
            <w:tcW w:w="928" w:type="dxa"/>
          </w:tcPr>
          <w:p w:rsidR="009E006A" w:rsidRDefault="009E006A">
            <w:pPr>
              <w:jc w:val="center"/>
              <w:rPr>
                <w:rFonts w:ascii="Arial" w:hAnsi="Arial" w:cs="Arial"/>
                <w:sz w:val="22"/>
              </w:rPr>
            </w:pPr>
            <w:r>
              <w:rPr>
                <w:rFonts w:ascii="Arial" w:hAnsi="Arial" w:cs="Arial"/>
                <w:sz w:val="22"/>
              </w:rPr>
              <w:t>1.7</w:t>
            </w:r>
          </w:p>
        </w:tc>
        <w:tc>
          <w:tcPr>
            <w:tcW w:w="900" w:type="dxa"/>
          </w:tcPr>
          <w:p w:rsidR="009E006A" w:rsidRDefault="009E006A">
            <w:pPr>
              <w:jc w:val="center"/>
              <w:rPr>
                <w:rFonts w:ascii="Arial" w:hAnsi="Arial" w:cs="Arial"/>
                <w:sz w:val="22"/>
              </w:rPr>
            </w:pPr>
            <w:r>
              <w:rPr>
                <w:rFonts w:ascii="Arial" w:hAnsi="Arial" w:cs="Arial"/>
                <w:sz w:val="22"/>
              </w:rPr>
              <w:t>1.0</w:t>
            </w:r>
          </w:p>
        </w:tc>
        <w:tc>
          <w:tcPr>
            <w:tcW w:w="900" w:type="dxa"/>
          </w:tcPr>
          <w:p w:rsidR="009E006A" w:rsidRDefault="009E006A">
            <w:pPr>
              <w:jc w:val="center"/>
              <w:rPr>
                <w:rFonts w:ascii="Arial" w:hAnsi="Arial" w:cs="Arial"/>
                <w:sz w:val="22"/>
              </w:rPr>
            </w:pPr>
            <w:r>
              <w:rPr>
                <w:rFonts w:ascii="Arial" w:hAnsi="Arial" w:cs="Arial"/>
                <w:sz w:val="22"/>
              </w:rPr>
              <w:t>1.2</w:t>
            </w:r>
          </w:p>
        </w:tc>
        <w:tc>
          <w:tcPr>
            <w:tcW w:w="900" w:type="dxa"/>
          </w:tcPr>
          <w:p w:rsidR="009E006A" w:rsidRDefault="009E006A">
            <w:pPr>
              <w:jc w:val="center"/>
              <w:rPr>
                <w:rFonts w:ascii="Arial" w:hAnsi="Arial" w:cs="Arial"/>
                <w:sz w:val="22"/>
              </w:rPr>
            </w:pPr>
            <w:r>
              <w:rPr>
                <w:rFonts w:ascii="Arial" w:hAnsi="Arial" w:cs="Arial"/>
                <w:sz w:val="22"/>
              </w:rPr>
              <w:t>1.3</w:t>
            </w:r>
          </w:p>
        </w:tc>
        <w:tc>
          <w:tcPr>
            <w:tcW w:w="720" w:type="dxa"/>
          </w:tcPr>
          <w:p w:rsidR="009E006A" w:rsidRDefault="009E006A">
            <w:pPr>
              <w:jc w:val="center"/>
              <w:rPr>
                <w:rFonts w:ascii="Arial" w:hAnsi="Arial" w:cs="Arial"/>
                <w:sz w:val="22"/>
              </w:rPr>
            </w:pPr>
            <w:r>
              <w:rPr>
                <w:rFonts w:ascii="Arial" w:hAnsi="Arial" w:cs="Arial"/>
                <w:sz w:val="22"/>
              </w:rPr>
              <w:t>2</w:t>
            </w:r>
          </w:p>
        </w:tc>
        <w:tc>
          <w:tcPr>
            <w:tcW w:w="900" w:type="dxa"/>
          </w:tcPr>
          <w:p w:rsidR="009E006A" w:rsidRDefault="009E006A">
            <w:pPr>
              <w:jc w:val="center"/>
              <w:rPr>
                <w:rFonts w:ascii="Arial" w:hAnsi="Arial" w:cs="Arial"/>
                <w:sz w:val="22"/>
              </w:rPr>
            </w:pPr>
            <w:r>
              <w:rPr>
                <w:rFonts w:ascii="Arial" w:hAnsi="Arial" w:cs="Arial"/>
                <w:sz w:val="22"/>
              </w:rPr>
              <w:t>1.5</w:t>
            </w:r>
          </w:p>
        </w:tc>
      </w:tr>
      <w:tr w:rsidR="009E006A" w:rsidTr="003718EC">
        <w:tc>
          <w:tcPr>
            <w:tcW w:w="1278" w:type="dxa"/>
          </w:tcPr>
          <w:p w:rsidR="009E006A" w:rsidRDefault="009E006A">
            <w:pPr>
              <w:rPr>
                <w:rFonts w:ascii="Arial" w:hAnsi="Arial" w:cs="Arial"/>
                <w:sz w:val="22"/>
              </w:rPr>
            </w:pPr>
            <w:r>
              <w:rPr>
                <w:rFonts w:ascii="Arial" w:hAnsi="Arial" w:cs="Arial"/>
                <w:sz w:val="22"/>
              </w:rPr>
              <w:t>Native American</w:t>
            </w:r>
          </w:p>
        </w:tc>
        <w:tc>
          <w:tcPr>
            <w:tcW w:w="900" w:type="dxa"/>
          </w:tcPr>
          <w:p w:rsidR="009E006A" w:rsidRDefault="009E006A">
            <w:pPr>
              <w:jc w:val="center"/>
              <w:rPr>
                <w:rFonts w:ascii="Arial" w:hAnsi="Arial" w:cs="Arial"/>
                <w:sz w:val="22"/>
              </w:rPr>
            </w:pPr>
            <w:r>
              <w:rPr>
                <w:rFonts w:ascii="Arial" w:hAnsi="Arial" w:cs="Arial"/>
                <w:sz w:val="22"/>
              </w:rPr>
              <w:t>1.2</w:t>
            </w:r>
          </w:p>
        </w:tc>
        <w:tc>
          <w:tcPr>
            <w:tcW w:w="932" w:type="dxa"/>
          </w:tcPr>
          <w:p w:rsidR="009E006A" w:rsidRDefault="009E006A">
            <w:pPr>
              <w:jc w:val="center"/>
              <w:rPr>
                <w:rFonts w:ascii="Arial" w:hAnsi="Arial" w:cs="Arial"/>
                <w:sz w:val="22"/>
              </w:rPr>
            </w:pPr>
            <w:r>
              <w:rPr>
                <w:rFonts w:ascii="Arial" w:hAnsi="Arial" w:cs="Arial"/>
                <w:sz w:val="22"/>
              </w:rPr>
              <w:t>0.7</w:t>
            </w:r>
          </w:p>
        </w:tc>
        <w:tc>
          <w:tcPr>
            <w:tcW w:w="840" w:type="dxa"/>
          </w:tcPr>
          <w:p w:rsidR="009E006A" w:rsidRDefault="009E006A">
            <w:pPr>
              <w:jc w:val="center"/>
              <w:rPr>
                <w:rFonts w:ascii="Arial" w:hAnsi="Arial" w:cs="Arial"/>
                <w:sz w:val="22"/>
              </w:rPr>
            </w:pPr>
            <w:r>
              <w:rPr>
                <w:rFonts w:ascii="Arial" w:hAnsi="Arial" w:cs="Arial"/>
                <w:sz w:val="22"/>
              </w:rPr>
              <w:t>0.7</w:t>
            </w:r>
          </w:p>
        </w:tc>
        <w:tc>
          <w:tcPr>
            <w:tcW w:w="928" w:type="dxa"/>
          </w:tcPr>
          <w:p w:rsidR="009E006A" w:rsidRDefault="009E006A">
            <w:pPr>
              <w:jc w:val="center"/>
              <w:rPr>
                <w:rFonts w:ascii="Arial" w:hAnsi="Arial" w:cs="Arial"/>
                <w:sz w:val="22"/>
              </w:rPr>
            </w:pPr>
            <w:r>
              <w:rPr>
                <w:rFonts w:ascii="Arial" w:hAnsi="Arial" w:cs="Arial"/>
                <w:sz w:val="22"/>
              </w:rPr>
              <w:t>0.8</w:t>
            </w:r>
          </w:p>
        </w:tc>
        <w:tc>
          <w:tcPr>
            <w:tcW w:w="900" w:type="dxa"/>
          </w:tcPr>
          <w:p w:rsidR="009E006A" w:rsidRDefault="009E006A">
            <w:pPr>
              <w:jc w:val="center"/>
              <w:rPr>
                <w:rFonts w:ascii="Arial" w:hAnsi="Arial" w:cs="Arial"/>
                <w:sz w:val="22"/>
              </w:rPr>
            </w:pPr>
            <w:r>
              <w:rPr>
                <w:rFonts w:ascii="Arial" w:hAnsi="Arial" w:cs="Arial"/>
                <w:sz w:val="22"/>
              </w:rPr>
              <w:t>0.7</w:t>
            </w:r>
          </w:p>
        </w:tc>
        <w:tc>
          <w:tcPr>
            <w:tcW w:w="900" w:type="dxa"/>
          </w:tcPr>
          <w:p w:rsidR="009E006A" w:rsidRDefault="009E006A">
            <w:pPr>
              <w:jc w:val="center"/>
              <w:rPr>
                <w:rFonts w:ascii="Arial" w:hAnsi="Arial" w:cs="Arial"/>
                <w:sz w:val="22"/>
              </w:rPr>
            </w:pPr>
            <w:r>
              <w:rPr>
                <w:rFonts w:ascii="Arial" w:hAnsi="Arial" w:cs="Arial"/>
                <w:sz w:val="22"/>
              </w:rPr>
              <w:t>1.8</w:t>
            </w:r>
          </w:p>
        </w:tc>
        <w:tc>
          <w:tcPr>
            <w:tcW w:w="900" w:type="dxa"/>
          </w:tcPr>
          <w:p w:rsidR="009E006A" w:rsidRDefault="009E006A">
            <w:pPr>
              <w:jc w:val="center"/>
              <w:rPr>
                <w:rFonts w:ascii="Arial" w:hAnsi="Arial" w:cs="Arial"/>
                <w:sz w:val="22"/>
              </w:rPr>
            </w:pPr>
            <w:r>
              <w:rPr>
                <w:rFonts w:ascii="Arial" w:hAnsi="Arial" w:cs="Arial"/>
                <w:sz w:val="22"/>
              </w:rPr>
              <w:t>1.0</w:t>
            </w:r>
          </w:p>
        </w:tc>
        <w:tc>
          <w:tcPr>
            <w:tcW w:w="720" w:type="dxa"/>
          </w:tcPr>
          <w:p w:rsidR="009E006A" w:rsidRDefault="009E006A">
            <w:pPr>
              <w:jc w:val="center"/>
              <w:rPr>
                <w:rFonts w:ascii="Arial" w:hAnsi="Arial" w:cs="Arial"/>
                <w:sz w:val="22"/>
              </w:rPr>
            </w:pPr>
            <w:r>
              <w:rPr>
                <w:rFonts w:ascii="Arial" w:hAnsi="Arial" w:cs="Arial"/>
                <w:sz w:val="22"/>
              </w:rPr>
              <w:t>&lt;1</w:t>
            </w:r>
          </w:p>
        </w:tc>
        <w:tc>
          <w:tcPr>
            <w:tcW w:w="900" w:type="dxa"/>
          </w:tcPr>
          <w:p w:rsidR="009E006A" w:rsidRDefault="009E006A">
            <w:pPr>
              <w:jc w:val="center"/>
              <w:rPr>
                <w:rFonts w:ascii="Arial" w:hAnsi="Arial" w:cs="Arial"/>
                <w:sz w:val="22"/>
              </w:rPr>
            </w:pPr>
            <w:r>
              <w:rPr>
                <w:rFonts w:ascii="Arial" w:hAnsi="Arial" w:cs="Arial"/>
                <w:sz w:val="22"/>
              </w:rPr>
              <w:t>1.0</w:t>
            </w:r>
          </w:p>
        </w:tc>
      </w:tr>
    </w:tbl>
    <w:p w:rsidR="00D234EF" w:rsidRDefault="00D234EF">
      <w:pPr>
        <w:rPr>
          <w:rFonts w:ascii="Arial" w:hAnsi="Arial" w:cs="Arial"/>
          <w:sz w:val="22"/>
        </w:rPr>
      </w:pPr>
    </w:p>
    <w:p w:rsidR="00D234EF" w:rsidRDefault="00D234EF">
      <w:pPr>
        <w:rPr>
          <w:rFonts w:ascii="Arial" w:hAnsi="Arial" w:cs="Arial"/>
          <w:sz w:val="22"/>
        </w:rPr>
      </w:pPr>
      <w:r>
        <w:rPr>
          <w:rFonts w:ascii="Arial" w:hAnsi="Arial" w:cs="Arial"/>
          <w:sz w:val="22"/>
        </w:rPr>
        <w:t xml:space="preserve">Broadcast News Directors … Radio </w:t>
      </w:r>
      <w:r w:rsidR="00716C45">
        <w:rPr>
          <w:rFonts w:ascii="Arial" w:hAnsi="Arial" w:cs="Arial"/>
          <w:sz w:val="22"/>
        </w:rPr>
        <w:t>2011 -</w:t>
      </w:r>
      <w:r w:rsidR="00CB6D17">
        <w:rPr>
          <w:rFonts w:ascii="Arial" w:hAnsi="Arial" w:cs="Arial"/>
          <w:sz w:val="22"/>
        </w:rPr>
        <w:t xml:space="preserve"> 1995</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00"/>
        <w:gridCol w:w="900"/>
        <w:gridCol w:w="884"/>
        <w:gridCol w:w="916"/>
        <w:gridCol w:w="900"/>
        <w:gridCol w:w="900"/>
        <w:gridCol w:w="900"/>
        <w:gridCol w:w="720"/>
        <w:gridCol w:w="900"/>
      </w:tblGrid>
      <w:tr w:rsidR="00716C45" w:rsidTr="003718EC">
        <w:tc>
          <w:tcPr>
            <w:tcW w:w="1278" w:type="dxa"/>
          </w:tcPr>
          <w:p w:rsidR="00716C45" w:rsidRDefault="00716C45">
            <w:pPr>
              <w:rPr>
                <w:rFonts w:ascii="Arial" w:hAnsi="Arial" w:cs="Arial"/>
                <w:sz w:val="22"/>
              </w:rPr>
            </w:pPr>
          </w:p>
        </w:tc>
        <w:tc>
          <w:tcPr>
            <w:tcW w:w="900" w:type="dxa"/>
          </w:tcPr>
          <w:p w:rsidR="00716C45" w:rsidRDefault="00716C45">
            <w:pPr>
              <w:jc w:val="center"/>
              <w:rPr>
                <w:rFonts w:ascii="Arial" w:hAnsi="Arial" w:cs="Arial"/>
                <w:sz w:val="22"/>
              </w:rPr>
            </w:pPr>
            <w:r>
              <w:rPr>
                <w:rFonts w:ascii="Arial" w:hAnsi="Arial" w:cs="Arial"/>
                <w:sz w:val="22"/>
              </w:rPr>
              <w:t>2011</w:t>
            </w:r>
          </w:p>
        </w:tc>
        <w:tc>
          <w:tcPr>
            <w:tcW w:w="900" w:type="dxa"/>
          </w:tcPr>
          <w:p w:rsidR="00716C45" w:rsidRDefault="00716C45">
            <w:pPr>
              <w:jc w:val="center"/>
              <w:rPr>
                <w:rFonts w:ascii="Arial" w:hAnsi="Arial" w:cs="Arial"/>
                <w:sz w:val="22"/>
              </w:rPr>
            </w:pPr>
            <w:r>
              <w:rPr>
                <w:rFonts w:ascii="Arial" w:hAnsi="Arial" w:cs="Arial"/>
                <w:sz w:val="22"/>
              </w:rPr>
              <w:t>2010</w:t>
            </w:r>
          </w:p>
        </w:tc>
        <w:tc>
          <w:tcPr>
            <w:tcW w:w="884" w:type="dxa"/>
          </w:tcPr>
          <w:p w:rsidR="00716C45" w:rsidRDefault="00716C45">
            <w:pPr>
              <w:jc w:val="center"/>
              <w:rPr>
                <w:rFonts w:ascii="Arial" w:hAnsi="Arial" w:cs="Arial"/>
                <w:sz w:val="22"/>
              </w:rPr>
            </w:pPr>
            <w:r>
              <w:rPr>
                <w:rFonts w:ascii="Arial" w:hAnsi="Arial" w:cs="Arial"/>
                <w:sz w:val="22"/>
              </w:rPr>
              <w:t>2009</w:t>
            </w:r>
          </w:p>
        </w:tc>
        <w:tc>
          <w:tcPr>
            <w:tcW w:w="916" w:type="dxa"/>
          </w:tcPr>
          <w:p w:rsidR="00716C45" w:rsidRDefault="00716C45">
            <w:pPr>
              <w:jc w:val="center"/>
              <w:rPr>
                <w:rFonts w:ascii="Arial" w:hAnsi="Arial" w:cs="Arial"/>
                <w:sz w:val="22"/>
              </w:rPr>
            </w:pPr>
            <w:r>
              <w:rPr>
                <w:rFonts w:ascii="Arial" w:hAnsi="Arial" w:cs="Arial"/>
                <w:sz w:val="22"/>
              </w:rPr>
              <w:t>2008</w:t>
            </w:r>
          </w:p>
        </w:tc>
        <w:tc>
          <w:tcPr>
            <w:tcW w:w="900" w:type="dxa"/>
          </w:tcPr>
          <w:p w:rsidR="00716C45" w:rsidRDefault="00716C45">
            <w:pPr>
              <w:jc w:val="center"/>
              <w:rPr>
                <w:rFonts w:ascii="Arial" w:hAnsi="Arial" w:cs="Arial"/>
                <w:sz w:val="22"/>
              </w:rPr>
            </w:pPr>
            <w:r>
              <w:rPr>
                <w:rFonts w:ascii="Arial" w:hAnsi="Arial" w:cs="Arial"/>
                <w:sz w:val="22"/>
              </w:rPr>
              <w:t>2007</w:t>
            </w:r>
          </w:p>
        </w:tc>
        <w:tc>
          <w:tcPr>
            <w:tcW w:w="900" w:type="dxa"/>
          </w:tcPr>
          <w:p w:rsidR="00716C45" w:rsidRDefault="00716C45">
            <w:pPr>
              <w:jc w:val="center"/>
              <w:rPr>
                <w:rFonts w:ascii="Arial" w:hAnsi="Arial" w:cs="Arial"/>
                <w:sz w:val="22"/>
              </w:rPr>
            </w:pPr>
            <w:r>
              <w:rPr>
                <w:rFonts w:ascii="Arial" w:hAnsi="Arial" w:cs="Arial"/>
                <w:sz w:val="22"/>
              </w:rPr>
              <w:t>2006</w:t>
            </w:r>
          </w:p>
        </w:tc>
        <w:tc>
          <w:tcPr>
            <w:tcW w:w="900" w:type="dxa"/>
          </w:tcPr>
          <w:p w:rsidR="00716C45" w:rsidRDefault="00716C45">
            <w:pPr>
              <w:jc w:val="center"/>
              <w:rPr>
                <w:rFonts w:ascii="Arial" w:hAnsi="Arial" w:cs="Arial"/>
                <w:sz w:val="22"/>
              </w:rPr>
            </w:pPr>
            <w:r>
              <w:rPr>
                <w:rFonts w:ascii="Arial" w:hAnsi="Arial" w:cs="Arial"/>
                <w:sz w:val="22"/>
              </w:rPr>
              <w:t>2005</w:t>
            </w:r>
          </w:p>
        </w:tc>
        <w:tc>
          <w:tcPr>
            <w:tcW w:w="720" w:type="dxa"/>
          </w:tcPr>
          <w:p w:rsidR="00716C45" w:rsidRDefault="00716C45">
            <w:pPr>
              <w:jc w:val="center"/>
              <w:rPr>
                <w:rFonts w:ascii="Arial" w:hAnsi="Arial" w:cs="Arial"/>
                <w:sz w:val="22"/>
              </w:rPr>
            </w:pPr>
            <w:r>
              <w:rPr>
                <w:rFonts w:ascii="Arial" w:hAnsi="Arial" w:cs="Arial"/>
                <w:sz w:val="22"/>
              </w:rPr>
              <w:t>2000</w:t>
            </w:r>
          </w:p>
        </w:tc>
        <w:tc>
          <w:tcPr>
            <w:tcW w:w="900" w:type="dxa"/>
          </w:tcPr>
          <w:p w:rsidR="00716C45" w:rsidRDefault="00716C45">
            <w:pPr>
              <w:jc w:val="center"/>
              <w:rPr>
                <w:rFonts w:ascii="Arial" w:hAnsi="Arial" w:cs="Arial"/>
                <w:sz w:val="22"/>
              </w:rPr>
            </w:pPr>
            <w:r>
              <w:rPr>
                <w:rFonts w:ascii="Arial" w:hAnsi="Arial" w:cs="Arial"/>
                <w:sz w:val="22"/>
              </w:rPr>
              <w:t>1995</w:t>
            </w:r>
          </w:p>
        </w:tc>
      </w:tr>
      <w:tr w:rsidR="00716C45" w:rsidTr="003718EC">
        <w:tc>
          <w:tcPr>
            <w:tcW w:w="1278" w:type="dxa"/>
          </w:tcPr>
          <w:p w:rsidR="00716C45" w:rsidRDefault="00716C45">
            <w:pPr>
              <w:rPr>
                <w:rFonts w:ascii="Arial" w:hAnsi="Arial" w:cs="Arial"/>
                <w:sz w:val="22"/>
              </w:rPr>
            </w:pPr>
            <w:r>
              <w:rPr>
                <w:rFonts w:ascii="Arial" w:hAnsi="Arial" w:cs="Arial"/>
                <w:sz w:val="22"/>
              </w:rPr>
              <w:t>Caucasian</w:t>
            </w:r>
          </w:p>
        </w:tc>
        <w:tc>
          <w:tcPr>
            <w:tcW w:w="900" w:type="dxa"/>
          </w:tcPr>
          <w:p w:rsidR="00716C45" w:rsidRDefault="003F206C">
            <w:pPr>
              <w:jc w:val="center"/>
              <w:rPr>
                <w:rFonts w:ascii="Arial" w:hAnsi="Arial" w:cs="Arial"/>
                <w:sz w:val="22"/>
              </w:rPr>
            </w:pPr>
            <w:r>
              <w:rPr>
                <w:rFonts w:ascii="Arial" w:hAnsi="Arial" w:cs="Arial"/>
                <w:sz w:val="22"/>
              </w:rPr>
              <w:t>94.7%</w:t>
            </w:r>
          </w:p>
        </w:tc>
        <w:tc>
          <w:tcPr>
            <w:tcW w:w="900" w:type="dxa"/>
          </w:tcPr>
          <w:p w:rsidR="00716C45" w:rsidRDefault="00716C45">
            <w:pPr>
              <w:jc w:val="center"/>
              <w:rPr>
                <w:rFonts w:ascii="Arial" w:hAnsi="Arial" w:cs="Arial"/>
                <w:sz w:val="22"/>
              </w:rPr>
            </w:pPr>
            <w:r>
              <w:rPr>
                <w:rFonts w:ascii="Arial" w:hAnsi="Arial" w:cs="Arial"/>
                <w:sz w:val="22"/>
              </w:rPr>
              <w:t>92.9%</w:t>
            </w:r>
          </w:p>
        </w:tc>
        <w:tc>
          <w:tcPr>
            <w:tcW w:w="884" w:type="dxa"/>
          </w:tcPr>
          <w:p w:rsidR="00716C45" w:rsidRDefault="00CB6D17">
            <w:pPr>
              <w:jc w:val="center"/>
              <w:rPr>
                <w:rFonts w:ascii="Arial" w:hAnsi="Arial" w:cs="Arial"/>
                <w:sz w:val="22"/>
              </w:rPr>
            </w:pPr>
            <w:r>
              <w:rPr>
                <w:rFonts w:ascii="Arial" w:hAnsi="Arial" w:cs="Arial"/>
                <w:sz w:val="22"/>
              </w:rPr>
              <w:t>97.8%</w:t>
            </w:r>
          </w:p>
        </w:tc>
        <w:tc>
          <w:tcPr>
            <w:tcW w:w="916" w:type="dxa"/>
          </w:tcPr>
          <w:p w:rsidR="00716C45" w:rsidRDefault="00716C45" w:rsidP="00CB6D17">
            <w:pPr>
              <w:jc w:val="center"/>
              <w:rPr>
                <w:rFonts w:ascii="Arial" w:hAnsi="Arial" w:cs="Arial"/>
                <w:sz w:val="22"/>
              </w:rPr>
            </w:pPr>
            <w:r>
              <w:rPr>
                <w:rFonts w:ascii="Arial" w:hAnsi="Arial" w:cs="Arial"/>
                <w:sz w:val="22"/>
              </w:rPr>
              <w:t>94.1</w:t>
            </w:r>
            <w:r w:rsidR="00CB6D17">
              <w:rPr>
                <w:rFonts w:ascii="Arial" w:hAnsi="Arial" w:cs="Arial"/>
                <w:sz w:val="22"/>
              </w:rPr>
              <w:t>%</w:t>
            </w:r>
          </w:p>
        </w:tc>
        <w:tc>
          <w:tcPr>
            <w:tcW w:w="900" w:type="dxa"/>
          </w:tcPr>
          <w:p w:rsidR="00716C45" w:rsidRDefault="00716C45">
            <w:pPr>
              <w:jc w:val="center"/>
              <w:rPr>
                <w:rFonts w:ascii="Arial" w:hAnsi="Arial" w:cs="Arial"/>
                <w:sz w:val="22"/>
              </w:rPr>
            </w:pPr>
            <w:r>
              <w:rPr>
                <w:rFonts w:ascii="Arial" w:hAnsi="Arial" w:cs="Arial"/>
                <w:sz w:val="22"/>
              </w:rPr>
              <w:t>88.0%</w:t>
            </w:r>
          </w:p>
        </w:tc>
        <w:tc>
          <w:tcPr>
            <w:tcW w:w="900" w:type="dxa"/>
          </w:tcPr>
          <w:p w:rsidR="00716C45" w:rsidRDefault="00716C45">
            <w:pPr>
              <w:jc w:val="center"/>
              <w:rPr>
                <w:rFonts w:ascii="Arial" w:hAnsi="Arial" w:cs="Arial"/>
                <w:sz w:val="22"/>
              </w:rPr>
            </w:pPr>
            <w:r>
              <w:rPr>
                <w:rFonts w:ascii="Arial" w:hAnsi="Arial" w:cs="Arial"/>
                <w:sz w:val="22"/>
              </w:rPr>
              <w:t>95.6%</w:t>
            </w:r>
          </w:p>
        </w:tc>
        <w:tc>
          <w:tcPr>
            <w:tcW w:w="900" w:type="dxa"/>
          </w:tcPr>
          <w:p w:rsidR="00716C45" w:rsidRDefault="00716C45">
            <w:pPr>
              <w:jc w:val="center"/>
              <w:rPr>
                <w:rFonts w:ascii="Arial" w:hAnsi="Arial" w:cs="Arial"/>
                <w:sz w:val="22"/>
              </w:rPr>
            </w:pPr>
            <w:r>
              <w:rPr>
                <w:rFonts w:ascii="Arial" w:hAnsi="Arial" w:cs="Arial"/>
                <w:sz w:val="22"/>
              </w:rPr>
              <w:t>89.0%</w:t>
            </w:r>
          </w:p>
        </w:tc>
        <w:tc>
          <w:tcPr>
            <w:tcW w:w="720" w:type="dxa"/>
          </w:tcPr>
          <w:p w:rsidR="00716C45" w:rsidRDefault="00716C45">
            <w:pPr>
              <w:jc w:val="center"/>
              <w:rPr>
                <w:rFonts w:ascii="Arial" w:hAnsi="Arial" w:cs="Arial"/>
                <w:sz w:val="22"/>
              </w:rPr>
            </w:pPr>
            <w:r>
              <w:rPr>
                <w:rFonts w:ascii="Arial" w:hAnsi="Arial" w:cs="Arial"/>
                <w:sz w:val="22"/>
              </w:rPr>
              <w:t>94%</w:t>
            </w:r>
          </w:p>
        </w:tc>
        <w:tc>
          <w:tcPr>
            <w:tcW w:w="900" w:type="dxa"/>
          </w:tcPr>
          <w:p w:rsidR="00716C45" w:rsidRDefault="00716C45">
            <w:pPr>
              <w:jc w:val="center"/>
              <w:rPr>
                <w:rFonts w:ascii="Arial" w:hAnsi="Arial" w:cs="Arial"/>
                <w:sz w:val="22"/>
              </w:rPr>
            </w:pPr>
            <w:r>
              <w:rPr>
                <w:rFonts w:ascii="Arial" w:hAnsi="Arial" w:cs="Arial"/>
                <w:sz w:val="22"/>
              </w:rPr>
              <w:t>91.4%</w:t>
            </w:r>
          </w:p>
        </w:tc>
      </w:tr>
      <w:tr w:rsidR="00716C45" w:rsidTr="003718EC">
        <w:tc>
          <w:tcPr>
            <w:tcW w:w="1278" w:type="dxa"/>
          </w:tcPr>
          <w:p w:rsidR="00716C45" w:rsidRDefault="00716C45">
            <w:pPr>
              <w:rPr>
                <w:rFonts w:ascii="Arial" w:hAnsi="Arial" w:cs="Arial"/>
                <w:sz w:val="22"/>
              </w:rPr>
            </w:pPr>
            <w:r>
              <w:rPr>
                <w:rFonts w:ascii="Arial" w:hAnsi="Arial" w:cs="Arial"/>
                <w:sz w:val="22"/>
              </w:rPr>
              <w:t>African American</w:t>
            </w:r>
          </w:p>
        </w:tc>
        <w:tc>
          <w:tcPr>
            <w:tcW w:w="900" w:type="dxa"/>
          </w:tcPr>
          <w:p w:rsidR="00716C45" w:rsidRDefault="003F206C">
            <w:pPr>
              <w:jc w:val="center"/>
              <w:rPr>
                <w:rFonts w:ascii="Arial" w:hAnsi="Arial" w:cs="Arial"/>
                <w:sz w:val="22"/>
              </w:rPr>
            </w:pPr>
            <w:r>
              <w:rPr>
                <w:rFonts w:ascii="Arial" w:hAnsi="Arial" w:cs="Arial"/>
                <w:sz w:val="22"/>
              </w:rPr>
              <w:t>2.7</w:t>
            </w:r>
          </w:p>
        </w:tc>
        <w:tc>
          <w:tcPr>
            <w:tcW w:w="900" w:type="dxa"/>
          </w:tcPr>
          <w:p w:rsidR="00716C45" w:rsidRDefault="00716C45">
            <w:pPr>
              <w:jc w:val="center"/>
              <w:rPr>
                <w:rFonts w:ascii="Arial" w:hAnsi="Arial" w:cs="Arial"/>
                <w:sz w:val="22"/>
              </w:rPr>
            </w:pPr>
            <w:r>
              <w:rPr>
                <w:rFonts w:ascii="Arial" w:hAnsi="Arial" w:cs="Arial"/>
                <w:sz w:val="22"/>
              </w:rPr>
              <w:t>2.7</w:t>
            </w:r>
          </w:p>
        </w:tc>
        <w:tc>
          <w:tcPr>
            <w:tcW w:w="884" w:type="dxa"/>
          </w:tcPr>
          <w:p w:rsidR="00716C45" w:rsidRDefault="00716C45">
            <w:pPr>
              <w:jc w:val="center"/>
              <w:rPr>
                <w:rFonts w:ascii="Arial" w:hAnsi="Arial" w:cs="Arial"/>
                <w:sz w:val="22"/>
              </w:rPr>
            </w:pPr>
            <w:r>
              <w:rPr>
                <w:rFonts w:ascii="Arial" w:hAnsi="Arial" w:cs="Arial"/>
                <w:sz w:val="22"/>
              </w:rPr>
              <w:t>0</w:t>
            </w:r>
          </w:p>
        </w:tc>
        <w:tc>
          <w:tcPr>
            <w:tcW w:w="916" w:type="dxa"/>
          </w:tcPr>
          <w:p w:rsidR="00716C45" w:rsidRDefault="00716C45">
            <w:pPr>
              <w:jc w:val="center"/>
              <w:rPr>
                <w:rFonts w:ascii="Arial" w:hAnsi="Arial" w:cs="Arial"/>
                <w:sz w:val="22"/>
              </w:rPr>
            </w:pPr>
            <w:r>
              <w:rPr>
                <w:rFonts w:ascii="Arial" w:hAnsi="Arial" w:cs="Arial"/>
                <w:sz w:val="22"/>
              </w:rPr>
              <w:t>1.7</w:t>
            </w:r>
          </w:p>
        </w:tc>
        <w:tc>
          <w:tcPr>
            <w:tcW w:w="900" w:type="dxa"/>
          </w:tcPr>
          <w:p w:rsidR="00716C45" w:rsidRDefault="00716C45">
            <w:pPr>
              <w:jc w:val="center"/>
              <w:rPr>
                <w:rFonts w:ascii="Arial" w:hAnsi="Arial" w:cs="Arial"/>
                <w:sz w:val="22"/>
              </w:rPr>
            </w:pPr>
            <w:r>
              <w:rPr>
                <w:rFonts w:ascii="Arial" w:hAnsi="Arial" w:cs="Arial"/>
                <w:sz w:val="22"/>
              </w:rPr>
              <w:t>4.4</w:t>
            </w:r>
          </w:p>
        </w:tc>
        <w:tc>
          <w:tcPr>
            <w:tcW w:w="900" w:type="dxa"/>
          </w:tcPr>
          <w:p w:rsidR="00716C45" w:rsidRDefault="00716C45">
            <w:pPr>
              <w:jc w:val="center"/>
              <w:rPr>
                <w:rFonts w:ascii="Arial" w:hAnsi="Arial" w:cs="Arial"/>
                <w:sz w:val="22"/>
              </w:rPr>
            </w:pPr>
            <w:r>
              <w:rPr>
                <w:rFonts w:ascii="Arial" w:hAnsi="Arial" w:cs="Arial"/>
                <w:sz w:val="22"/>
              </w:rPr>
              <w:t>1.9</w:t>
            </w:r>
          </w:p>
        </w:tc>
        <w:tc>
          <w:tcPr>
            <w:tcW w:w="900" w:type="dxa"/>
          </w:tcPr>
          <w:p w:rsidR="00716C45" w:rsidRDefault="00716C45">
            <w:pPr>
              <w:jc w:val="center"/>
              <w:rPr>
                <w:rFonts w:ascii="Arial" w:hAnsi="Arial" w:cs="Arial"/>
                <w:sz w:val="22"/>
              </w:rPr>
            </w:pPr>
            <w:r>
              <w:rPr>
                <w:rFonts w:ascii="Arial" w:hAnsi="Arial" w:cs="Arial"/>
                <w:sz w:val="22"/>
              </w:rPr>
              <w:t>0.0</w:t>
            </w:r>
          </w:p>
        </w:tc>
        <w:tc>
          <w:tcPr>
            <w:tcW w:w="720" w:type="dxa"/>
          </w:tcPr>
          <w:p w:rsidR="00716C45" w:rsidRDefault="00716C45">
            <w:pPr>
              <w:jc w:val="center"/>
              <w:rPr>
                <w:rFonts w:ascii="Arial" w:hAnsi="Arial" w:cs="Arial"/>
                <w:sz w:val="22"/>
              </w:rPr>
            </w:pPr>
            <w:r>
              <w:rPr>
                <w:rFonts w:ascii="Arial" w:hAnsi="Arial" w:cs="Arial"/>
                <w:sz w:val="22"/>
              </w:rPr>
              <w:t>3</w:t>
            </w:r>
          </w:p>
        </w:tc>
        <w:tc>
          <w:tcPr>
            <w:tcW w:w="900" w:type="dxa"/>
          </w:tcPr>
          <w:p w:rsidR="00716C45" w:rsidRDefault="00716C45">
            <w:pPr>
              <w:jc w:val="center"/>
              <w:rPr>
                <w:rFonts w:ascii="Arial" w:hAnsi="Arial" w:cs="Arial"/>
                <w:sz w:val="22"/>
              </w:rPr>
            </w:pPr>
            <w:r>
              <w:rPr>
                <w:rFonts w:ascii="Arial" w:hAnsi="Arial" w:cs="Arial"/>
                <w:sz w:val="22"/>
              </w:rPr>
              <w:t>5.4</w:t>
            </w:r>
          </w:p>
        </w:tc>
      </w:tr>
      <w:tr w:rsidR="00716C45" w:rsidTr="003718EC">
        <w:tc>
          <w:tcPr>
            <w:tcW w:w="1278" w:type="dxa"/>
          </w:tcPr>
          <w:p w:rsidR="00716C45" w:rsidRDefault="00716C45">
            <w:pPr>
              <w:rPr>
                <w:rFonts w:ascii="Arial" w:hAnsi="Arial" w:cs="Arial"/>
                <w:sz w:val="22"/>
              </w:rPr>
            </w:pPr>
            <w:r>
              <w:rPr>
                <w:rFonts w:ascii="Arial" w:hAnsi="Arial" w:cs="Arial"/>
                <w:sz w:val="22"/>
              </w:rPr>
              <w:t>Hispanic</w:t>
            </w:r>
          </w:p>
        </w:tc>
        <w:tc>
          <w:tcPr>
            <w:tcW w:w="900" w:type="dxa"/>
          </w:tcPr>
          <w:p w:rsidR="00716C45" w:rsidRDefault="003F206C">
            <w:pPr>
              <w:jc w:val="center"/>
              <w:rPr>
                <w:rFonts w:ascii="Arial" w:hAnsi="Arial" w:cs="Arial"/>
                <w:sz w:val="22"/>
              </w:rPr>
            </w:pPr>
            <w:r>
              <w:rPr>
                <w:rFonts w:ascii="Arial" w:hAnsi="Arial" w:cs="Arial"/>
                <w:sz w:val="22"/>
              </w:rPr>
              <w:t>1.8</w:t>
            </w:r>
          </w:p>
        </w:tc>
        <w:tc>
          <w:tcPr>
            <w:tcW w:w="900" w:type="dxa"/>
          </w:tcPr>
          <w:p w:rsidR="00716C45" w:rsidRDefault="00716C45">
            <w:pPr>
              <w:jc w:val="center"/>
              <w:rPr>
                <w:rFonts w:ascii="Arial" w:hAnsi="Arial" w:cs="Arial"/>
                <w:sz w:val="22"/>
              </w:rPr>
            </w:pPr>
            <w:r>
              <w:rPr>
                <w:rFonts w:ascii="Arial" w:hAnsi="Arial" w:cs="Arial"/>
                <w:sz w:val="22"/>
              </w:rPr>
              <w:t>2.7</w:t>
            </w:r>
          </w:p>
        </w:tc>
        <w:tc>
          <w:tcPr>
            <w:tcW w:w="884" w:type="dxa"/>
          </w:tcPr>
          <w:p w:rsidR="00716C45" w:rsidRDefault="00716C45">
            <w:pPr>
              <w:jc w:val="center"/>
              <w:rPr>
                <w:rFonts w:ascii="Arial" w:hAnsi="Arial" w:cs="Arial"/>
                <w:sz w:val="22"/>
              </w:rPr>
            </w:pPr>
            <w:r>
              <w:rPr>
                <w:rFonts w:ascii="Arial" w:hAnsi="Arial" w:cs="Arial"/>
                <w:sz w:val="22"/>
              </w:rPr>
              <w:t>1.1</w:t>
            </w:r>
          </w:p>
        </w:tc>
        <w:tc>
          <w:tcPr>
            <w:tcW w:w="916" w:type="dxa"/>
          </w:tcPr>
          <w:p w:rsidR="00716C45" w:rsidRDefault="00716C45">
            <w:pPr>
              <w:jc w:val="center"/>
              <w:rPr>
                <w:rFonts w:ascii="Arial" w:hAnsi="Arial" w:cs="Arial"/>
                <w:sz w:val="22"/>
              </w:rPr>
            </w:pPr>
            <w:r>
              <w:rPr>
                <w:rFonts w:ascii="Arial" w:hAnsi="Arial" w:cs="Arial"/>
                <w:sz w:val="22"/>
              </w:rPr>
              <w:t>3.4</w:t>
            </w:r>
          </w:p>
        </w:tc>
        <w:tc>
          <w:tcPr>
            <w:tcW w:w="900" w:type="dxa"/>
          </w:tcPr>
          <w:p w:rsidR="00716C45" w:rsidRDefault="00716C45">
            <w:pPr>
              <w:jc w:val="center"/>
              <w:rPr>
                <w:rFonts w:ascii="Arial" w:hAnsi="Arial" w:cs="Arial"/>
                <w:sz w:val="22"/>
              </w:rPr>
            </w:pPr>
            <w:r>
              <w:rPr>
                <w:rFonts w:ascii="Arial" w:hAnsi="Arial" w:cs="Arial"/>
                <w:sz w:val="22"/>
              </w:rPr>
              <w:t>3.8</w:t>
            </w:r>
          </w:p>
        </w:tc>
        <w:tc>
          <w:tcPr>
            <w:tcW w:w="900" w:type="dxa"/>
          </w:tcPr>
          <w:p w:rsidR="00716C45" w:rsidRDefault="00716C45">
            <w:pPr>
              <w:jc w:val="center"/>
              <w:rPr>
                <w:rFonts w:ascii="Arial" w:hAnsi="Arial" w:cs="Arial"/>
                <w:sz w:val="22"/>
              </w:rPr>
            </w:pPr>
            <w:r>
              <w:rPr>
                <w:rFonts w:ascii="Arial" w:hAnsi="Arial" w:cs="Arial"/>
                <w:sz w:val="22"/>
              </w:rPr>
              <w:t>1.3</w:t>
            </w:r>
          </w:p>
        </w:tc>
        <w:tc>
          <w:tcPr>
            <w:tcW w:w="900" w:type="dxa"/>
          </w:tcPr>
          <w:p w:rsidR="00716C45" w:rsidRDefault="00716C45">
            <w:pPr>
              <w:jc w:val="center"/>
              <w:rPr>
                <w:rFonts w:ascii="Arial" w:hAnsi="Arial" w:cs="Arial"/>
                <w:sz w:val="22"/>
              </w:rPr>
            </w:pPr>
            <w:r>
              <w:rPr>
                <w:rFonts w:ascii="Arial" w:hAnsi="Arial" w:cs="Arial"/>
                <w:sz w:val="22"/>
              </w:rPr>
              <w:t>8.8</w:t>
            </w:r>
          </w:p>
        </w:tc>
        <w:tc>
          <w:tcPr>
            <w:tcW w:w="720" w:type="dxa"/>
          </w:tcPr>
          <w:p w:rsidR="00716C45" w:rsidRDefault="00716C45">
            <w:pPr>
              <w:jc w:val="center"/>
              <w:rPr>
                <w:rFonts w:ascii="Arial" w:hAnsi="Arial" w:cs="Arial"/>
                <w:sz w:val="22"/>
              </w:rPr>
            </w:pPr>
            <w:r>
              <w:rPr>
                <w:rFonts w:ascii="Arial" w:hAnsi="Arial" w:cs="Arial"/>
                <w:sz w:val="22"/>
              </w:rPr>
              <w:t>2</w:t>
            </w:r>
          </w:p>
        </w:tc>
        <w:tc>
          <w:tcPr>
            <w:tcW w:w="900" w:type="dxa"/>
          </w:tcPr>
          <w:p w:rsidR="00716C45" w:rsidRDefault="00716C45">
            <w:pPr>
              <w:jc w:val="center"/>
              <w:rPr>
                <w:rFonts w:ascii="Arial" w:hAnsi="Arial" w:cs="Arial"/>
                <w:sz w:val="22"/>
              </w:rPr>
            </w:pPr>
            <w:r>
              <w:rPr>
                <w:rFonts w:ascii="Arial" w:hAnsi="Arial" w:cs="Arial"/>
                <w:sz w:val="22"/>
              </w:rPr>
              <w:t>2.4</w:t>
            </w:r>
          </w:p>
        </w:tc>
      </w:tr>
      <w:tr w:rsidR="00716C45" w:rsidTr="003718EC">
        <w:tc>
          <w:tcPr>
            <w:tcW w:w="1278" w:type="dxa"/>
          </w:tcPr>
          <w:p w:rsidR="00716C45" w:rsidRDefault="00716C45">
            <w:pPr>
              <w:rPr>
                <w:rFonts w:ascii="Arial" w:hAnsi="Arial" w:cs="Arial"/>
                <w:sz w:val="22"/>
              </w:rPr>
            </w:pPr>
            <w:r>
              <w:rPr>
                <w:rFonts w:ascii="Arial" w:hAnsi="Arial" w:cs="Arial"/>
                <w:sz w:val="22"/>
              </w:rPr>
              <w:lastRenderedPageBreak/>
              <w:t>Asian American</w:t>
            </w:r>
          </w:p>
        </w:tc>
        <w:tc>
          <w:tcPr>
            <w:tcW w:w="900" w:type="dxa"/>
          </w:tcPr>
          <w:p w:rsidR="00716C45" w:rsidRDefault="003F206C">
            <w:pPr>
              <w:jc w:val="center"/>
              <w:rPr>
                <w:rFonts w:ascii="Arial" w:hAnsi="Arial" w:cs="Arial"/>
                <w:sz w:val="22"/>
              </w:rPr>
            </w:pPr>
            <w:r>
              <w:rPr>
                <w:rFonts w:ascii="Arial" w:hAnsi="Arial" w:cs="Arial"/>
                <w:sz w:val="22"/>
              </w:rPr>
              <w:t>0</w:t>
            </w:r>
          </w:p>
        </w:tc>
        <w:tc>
          <w:tcPr>
            <w:tcW w:w="900" w:type="dxa"/>
          </w:tcPr>
          <w:p w:rsidR="00716C45" w:rsidRDefault="00716C45">
            <w:pPr>
              <w:jc w:val="center"/>
              <w:rPr>
                <w:rFonts w:ascii="Arial" w:hAnsi="Arial" w:cs="Arial"/>
                <w:sz w:val="22"/>
              </w:rPr>
            </w:pPr>
            <w:r>
              <w:rPr>
                <w:rFonts w:ascii="Arial" w:hAnsi="Arial" w:cs="Arial"/>
                <w:sz w:val="22"/>
              </w:rPr>
              <w:t>0.9</w:t>
            </w:r>
          </w:p>
        </w:tc>
        <w:tc>
          <w:tcPr>
            <w:tcW w:w="884" w:type="dxa"/>
          </w:tcPr>
          <w:p w:rsidR="00716C45" w:rsidRDefault="00716C45">
            <w:pPr>
              <w:jc w:val="center"/>
              <w:rPr>
                <w:rFonts w:ascii="Arial" w:hAnsi="Arial" w:cs="Arial"/>
                <w:sz w:val="22"/>
              </w:rPr>
            </w:pPr>
            <w:r>
              <w:rPr>
                <w:rFonts w:ascii="Arial" w:hAnsi="Arial" w:cs="Arial"/>
                <w:sz w:val="22"/>
              </w:rPr>
              <w:t>1.1</w:t>
            </w:r>
          </w:p>
        </w:tc>
        <w:tc>
          <w:tcPr>
            <w:tcW w:w="916" w:type="dxa"/>
          </w:tcPr>
          <w:p w:rsidR="00716C45" w:rsidRDefault="00716C45">
            <w:pPr>
              <w:jc w:val="center"/>
              <w:rPr>
                <w:rFonts w:ascii="Arial" w:hAnsi="Arial" w:cs="Arial"/>
                <w:sz w:val="22"/>
              </w:rPr>
            </w:pPr>
            <w:r>
              <w:rPr>
                <w:rFonts w:ascii="Arial" w:hAnsi="Arial" w:cs="Arial"/>
                <w:sz w:val="22"/>
              </w:rPr>
              <w:t>0.8</w:t>
            </w:r>
          </w:p>
        </w:tc>
        <w:tc>
          <w:tcPr>
            <w:tcW w:w="900" w:type="dxa"/>
          </w:tcPr>
          <w:p w:rsidR="00716C45" w:rsidRDefault="00716C45">
            <w:pPr>
              <w:jc w:val="center"/>
              <w:rPr>
                <w:rFonts w:ascii="Arial" w:hAnsi="Arial" w:cs="Arial"/>
                <w:sz w:val="22"/>
              </w:rPr>
            </w:pPr>
            <w:r>
              <w:rPr>
                <w:rFonts w:ascii="Arial" w:hAnsi="Arial" w:cs="Arial"/>
                <w:sz w:val="22"/>
              </w:rPr>
              <w:t>1.9</w:t>
            </w:r>
          </w:p>
        </w:tc>
        <w:tc>
          <w:tcPr>
            <w:tcW w:w="900" w:type="dxa"/>
          </w:tcPr>
          <w:p w:rsidR="00716C45" w:rsidRDefault="00716C45">
            <w:pPr>
              <w:jc w:val="center"/>
              <w:rPr>
                <w:rFonts w:ascii="Arial" w:hAnsi="Arial" w:cs="Arial"/>
                <w:sz w:val="22"/>
              </w:rPr>
            </w:pPr>
            <w:r>
              <w:rPr>
                <w:rFonts w:ascii="Arial" w:hAnsi="Arial" w:cs="Arial"/>
                <w:sz w:val="22"/>
              </w:rPr>
              <w:t>0.6</w:t>
            </w:r>
          </w:p>
        </w:tc>
        <w:tc>
          <w:tcPr>
            <w:tcW w:w="900" w:type="dxa"/>
          </w:tcPr>
          <w:p w:rsidR="00716C45" w:rsidRDefault="00716C45">
            <w:pPr>
              <w:jc w:val="center"/>
              <w:rPr>
                <w:rFonts w:ascii="Arial" w:hAnsi="Arial" w:cs="Arial"/>
                <w:sz w:val="22"/>
              </w:rPr>
            </w:pPr>
            <w:r>
              <w:rPr>
                <w:rFonts w:ascii="Arial" w:hAnsi="Arial" w:cs="Arial"/>
                <w:sz w:val="22"/>
              </w:rPr>
              <w:t>0</w:t>
            </w:r>
          </w:p>
        </w:tc>
        <w:tc>
          <w:tcPr>
            <w:tcW w:w="720" w:type="dxa"/>
          </w:tcPr>
          <w:p w:rsidR="00716C45" w:rsidRDefault="00716C45">
            <w:pPr>
              <w:jc w:val="center"/>
              <w:rPr>
                <w:rFonts w:ascii="Arial" w:hAnsi="Arial" w:cs="Arial"/>
                <w:sz w:val="22"/>
              </w:rPr>
            </w:pPr>
            <w:r>
              <w:rPr>
                <w:rFonts w:ascii="Arial" w:hAnsi="Arial" w:cs="Arial"/>
                <w:sz w:val="22"/>
              </w:rPr>
              <w:t>0</w:t>
            </w:r>
          </w:p>
        </w:tc>
        <w:tc>
          <w:tcPr>
            <w:tcW w:w="900" w:type="dxa"/>
          </w:tcPr>
          <w:p w:rsidR="00716C45" w:rsidRDefault="00716C45">
            <w:pPr>
              <w:jc w:val="center"/>
              <w:rPr>
                <w:rFonts w:ascii="Arial" w:hAnsi="Arial" w:cs="Arial"/>
                <w:sz w:val="22"/>
              </w:rPr>
            </w:pPr>
            <w:r>
              <w:rPr>
                <w:rFonts w:ascii="Arial" w:hAnsi="Arial" w:cs="Arial"/>
                <w:sz w:val="22"/>
              </w:rPr>
              <w:t>0</w:t>
            </w:r>
          </w:p>
        </w:tc>
      </w:tr>
      <w:tr w:rsidR="00716C45" w:rsidTr="003718EC">
        <w:tc>
          <w:tcPr>
            <w:tcW w:w="1278" w:type="dxa"/>
          </w:tcPr>
          <w:p w:rsidR="00716C45" w:rsidRDefault="00716C45">
            <w:pPr>
              <w:rPr>
                <w:rFonts w:ascii="Arial" w:hAnsi="Arial" w:cs="Arial"/>
                <w:sz w:val="22"/>
              </w:rPr>
            </w:pPr>
            <w:r>
              <w:rPr>
                <w:rFonts w:ascii="Arial" w:hAnsi="Arial" w:cs="Arial"/>
                <w:sz w:val="22"/>
              </w:rPr>
              <w:t>Native American</w:t>
            </w:r>
          </w:p>
        </w:tc>
        <w:tc>
          <w:tcPr>
            <w:tcW w:w="900" w:type="dxa"/>
          </w:tcPr>
          <w:p w:rsidR="00716C45" w:rsidRDefault="003F206C">
            <w:pPr>
              <w:jc w:val="center"/>
              <w:rPr>
                <w:rFonts w:ascii="Arial" w:hAnsi="Arial" w:cs="Arial"/>
                <w:sz w:val="22"/>
              </w:rPr>
            </w:pPr>
            <w:r>
              <w:rPr>
                <w:rFonts w:ascii="Arial" w:hAnsi="Arial" w:cs="Arial"/>
                <w:sz w:val="22"/>
              </w:rPr>
              <w:t>0.9</w:t>
            </w:r>
          </w:p>
        </w:tc>
        <w:tc>
          <w:tcPr>
            <w:tcW w:w="900" w:type="dxa"/>
          </w:tcPr>
          <w:p w:rsidR="00716C45" w:rsidRDefault="00716C45">
            <w:pPr>
              <w:jc w:val="center"/>
              <w:rPr>
                <w:rFonts w:ascii="Arial" w:hAnsi="Arial" w:cs="Arial"/>
                <w:sz w:val="22"/>
              </w:rPr>
            </w:pPr>
            <w:r>
              <w:rPr>
                <w:rFonts w:ascii="Arial" w:hAnsi="Arial" w:cs="Arial"/>
                <w:sz w:val="22"/>
              </w:rPr>
              <w:t>0.9</w:t>
            </w:r>
          </w:p>
        </w:tc>
        <w:tc>
          <w:tcPr>
            <w:tcW w:w="884" w:type="dxa"/>
          </w:tcPr>
          <w:p w:rsidR="00716C45" w:rsidRDefault="00716C45">
            <w:pPr>
              <w:jc w:val="center"/>
              <w:rPr>
                <w:rFonts w:ascii="Arial" w:hAnsi="Arial" w:cs="Arial"/>
                <w:sz w:val="22"/>
              </w:rPr>
            </w:pPr>
            <w:r>
              <w:rPr>
                <w:rFonts w:ascii="Arial" w:hAnsi="Arial" w:cs="Arial"/>
                <w:sz w:val="22"/>
              </w:rPr>
              <w:t>0</w:t>
            </w:r>
          </w:p>
        </w:tc>
        <w:tc>
          <w:tcPr>
            <w:tcW w:w="916" w:type="dxa"/>
          </w:tcPr>
          <w:p w:rsidR="00716C45" w:rsidRDefault="00716C45">
            <w:pPr>
              <w:jc w:val="center"/>
              <w:rPr>
                <w:rFonts w:ascii="Arial" w:hAnsi="Arial" w:cs="Arial"/>
                <w:sz w:val="22"/>
              </w:rPr>
            </w:pPr>
            <w:r>
              <w:rPr>
                <w:rFonts w:ascii="Arial" w:hAnsi="Arial" w:cs="Arial"/>
                <w:sz w:val="22"/>
              </w:rPr>
              <w:t>0</w:t>
            </w:r>
          </w:p>
        </w:tc>
        <w:tc>
          <w:tcPr>
            <w:tcW w:w="900" w:type="dxa"/>
          </w:tcPr>
          <w:p w:rsidR="00716C45" w:rsidRDefault="00716C45">
            <w:pPr>
              <w:jc w:val="center"/>
              <w:rPr>
                <w:rFonts w:ascii="Arial" w:hAnsi="Arial" w:cs="Arial"/>
                <w:sz w:val="22"/>
              </w:rPr>
            </w:pPr>
            <w:r>
              <w:rPr>
                <w:rFonts w:ascii="Arial" w:hAnsi="Arial" w:cs="Arial"/>
                <w:sz w:val="22"/>
              </w:rPr>
              <w:t>1.9</w:t>
            </w:r>
          </w:p>
        </w:tc>
        <w:tc>
          <w:tcPr>
            <w:tcW w:w="900" w:type="dxa"/>
          </w:tcPr>
          <w:p w:rsidR="00716C45" w:rsidRDefault="00716C45">
            <w:pPr>
              <w:jc w:val="center"/>
              <w:rPr>
                <w:rFonts w:ascii="Arial" w:hAnsi="Arial" w:cs="Arial"/>
                <w:sz w:val="22"/>
              </w:rPr>
            </w:pPr>
            <w:r>
              <w:rPr>
                <w:rFonts w:ascii="Arial" w:hAnsi="Arial" w:cs="Arial"/>
                <w:sz w:val="22"/>
              </w:rPr>
              <w:t>0.6</w:t>
            </w:r>
          </w:p>
        </w:tc>
        <w:tc>
          <w:tcPr>
            <w:tcW w:w="900" w:type="dxa"/>
          </w:tcPr>
          <w:p w:rsidR="00716C45" w:rsidRDefault="00716C45">
            <w:pPr>
              <w:jc w:val="center"/>
              <w:rPr>
                <w:rFonts w:ascii="Arial" w:hAnsi="Arial" w:cs="Arial"/>
                <w:sz w:val="22"/>
              </w:rPr>
            </w:pPr>
            <w:r>
              <w:rPr>
                <w:rFonts w:ascii="Arial" w:hAnsi="Arial" w:cs="Arial"/>
                <w:sz w:val="22"/>
              </w:rPr>
              <w:t>2.2</w:t>
            </w:r>
          </w:p>
        </w:tc>
        <w:tc>
          <w:tcPr>
            <w:tcW w:w="720" w:type="dxa"/>
          </w:tcPr>
          <w:p w:rsidR="00716C45" w:rsidRDefault="00716C45">
            <w:pPr>
              <w:jc w:val="center"/>
              <w:rPr>
                <w:rFonts w:ascii="Arial" w:hAnsi="Arial" w:cs="Arial"/>
                <w:sz w:val="22"/>
              </w:rPr>
            </w:pPr>
            <w:r>
              <w:rPr>
                <w:rFonts w:ascii="Arial" w:hAnsi="Arial" w:cs="Arial"/>
                <w:sz w:val="22"/>
              </w:rPr>
              <w:t>1</w:t>
            </w:r>
          </w:p>
        </w:tc>
        <w:tc>
          <w:tcPr>
            <w:tcW w:w="900" w:type="dxa"/>
          </w:tcPr>
          <w:p w:rsidR="00716C45" w:rsidRDefault="00716C45">
            <w:pPr>
              <w:jc w:val="center"/>
              <w:rPr>
                <w:rFonts w:ascii="Arial" w:hAnsi="Arial" w:cs="Arial"/>
                <w:sz w:val="22"/>
              </w:rPr>
            </w:pPr>
            <w:r>
              <w:rPr>
                <w:rFonts w:ascii="Arial" w:hAnsi="Arial" w:cs="Arial"/>
                <w:sz w:val="22"/>
              </w:rPr>
              <w:t>0.8</w:t>
            </w:r>
          </w:p>
        </w:tc>
      </w:tr>
    </w:tbl>
    <w:p w:rsidR="00D234EF" w:rsidRDefault="00D234EF">
      <w:pPr>
        <w:rPr>
          <w:rFonts w:ascii="Arial" w:hAnsi="Arial" w:cs="Arial"/>
          <w:sz w:val="22"/>
        </w:rPr>
      </w:pPr>
    </w:p>
    <w:p w:rsidR="009E006A" w:rsidRDefault="00FD48C7" w:rsidP="007B6F7B">
      <w:pPr>
        <w:spacing w:line="360" w:lineRule="auto"/>
        <w:rPr>
          <w:rFonts w:ascii="Arial" w:hAnsi="Arial" w:cs="Arial"/>
          <w:sz w:val="22"/>
        </w:rPr>
      </w:pPr>
      <w:r>
        <w:rPr>
          <w:rFonts w:ascii="Arial" w:hAnsi="Arial" w:cs="Arial"/>
          <w:sz w:val="22"/>
        </w:rPr>
        <w:t xml:space="preserve">Minority TV news directors increased by half a percent in the last year to the third highest level ever.  </w:t>
      </w:r>
      <w:r w:rsidR="00CB2042">
        <w:rPr>
          <w:rFonts w:ascii="Arial" w:hAnsi="Arial" w:cs="Arial"/>
          <w:sz w:val="22"/>
        </w:rPr>
        <w:t xml:space="preserve">The percentage of minority news directors was fairly close in every market size </w:t>
      </w:r>
      <w:r w:rsidR="00CB2042" w:rsidRPr="00CB2042">
        <w:rPr>
          <w:rFonts w:ascii="Arial" w:hAnsi="Arial" w:cs="Arial"/>
          <w:sz w:val="22"/>
        </w:rPr>
        <w:t xml:space="preserve">except </w:t>
      </w:r>
      <w:r w:rsidR="009E006A" w:rsidRPr="00CB2042">
        <w:rPr>
          <w:rFonts w:ascii="Arial" w:hAnsi="Arial" w:cs="Arial"/>
          <w:sz w:val="22"/>
        </w:rPr>
        <w:t>the largest (1 - 25), wh</w:t>
      </w:r>
      <w:r w:rsidR="00CB2042" w:rsidRPr="00CB2042">
        <w:rPr>
          <w:rFonts w:ascii="Arial" w:hAnsi="Arial" w:cs="Arial"/>
          <w:sz w:val="22"/>
        </w:rPr>
        <w:t>ich was 4 - 5</w:t>
      </w:r>
      <w:r w:rsidR="009E006A" w:rsidRPr="00CB2042">
        <w:rPr>
          <w:rFonts w:ascii="Arial" w:hAnsi="Arial" w:cs="Arial"/>
          <w:sz w:val="22"/>
        </w:rPr>
        <w:t xml:space="preserve"> points below the rest.  Minority news directors were most often found where staff size was 1 - 10 (34.3%), and much less common at the biggest stations, </w:t>
      </w:r>
      <w:r w:rsidR="00CB2042" w:rsidRPr="00CB2042">
        <w:rPr>
          <w:rFonts w:ascii="Arial" w:hAnsi="Arial" w:cs="Arial"/>
          <w:sz w:val="22"/>
        </w:rPr>
        <w:t xml:space="preserve">51+ staffers, where only </w:t>
      </w:r>
      <w:r w:rsidR="009E006A" w:rsidRPr="00CB2042">
        <w:rPr>
          <w:rFonts w:ascii="Arial" w:hAnsi="Arial" w:cs="Arial"/>
          <w:sz w:val="22"/>
        </w:rPr>
        <w:t xml:space="preserve">3.1% </w:t>
      </w:r>
      <w:r w:rsidR="00CB2042" w:rsidRPr="00CB2042">
        <w:rPr>
          <w:rFonts w:ascii="Arial" w:hAnsi="Arial" w:cs="Arial"/>
          <w:sz w:val="22"/>
        </w:rPr>
        <w:t>of news directors are minorities</w:t>
      </w:r>
      <w:r w:rsidR="009E006A" w:rsidRPr="00CB2042">
        <w:rPr>
          <w:rFonts w:ascii="Arial" w:hAnsi="Arial" w:cs="Arial"/>
          <w:sz w:val="22"/>
        </w:rPr>
        <w:t>.  All the other staff groups came in the same.</w:t>
      </w:r>
      <w:r w:rsidR="009E006A">
        <w:rPr>
          <w:rFonts w:ascii="Arial" w:hAnsi="Arial" w:cs="Arial"/>
          <w:sz w:val="22"/>
        </w:rPr>
        <w:t xml:space="preserve">  </w:t>
      </w:r>
    </w:p>
    <w:p w:rsidR="0075691D" w:rsidRDefault="0075691D" w:rsidP="007B6F7B">
      <w:pPr>
        <w:spacing w:line="360" w:lineRule="auto"/>
        <w:rPr>
          <w:rFonts w:ascii="Arial" w:hAnsi="Arial" w:cs="Arial"/>
          <w:sz w:val="22"/>
        </w:rPr>
      </w:pPr>
    </w:p>
    <w:p w:rsidR="009E006A" w:rsidRDefault="009E006A" w:rsidP="007B6F7B">
      <w:pPr>
        <w:spacing w:line="360" w:lineRule="auto"/>
        <w:rPr>
          <w:rFonts w:ascii="Arial" w:hAnsi="Arial" w:cs="Arial"/>
          <w:sz w:val="22"/>
        </w:rPr>
      </w:pPr>
      <w:r>
        <w:rPr>
          <w:rFonts w:ascii="Arial" w:hAnsi="Arial" w:cs="Arial"/>
          <w:sz w:val="22"/>
        </w:rPr>
        <w:t xml:space="preserve">Affiliation mattered.  </w:t>
      </w:r>
      <w:r w:rsidR="0075691D">
        <w:rPr>
          <w:rFonts w:ascii="Arial" w:hAnsi="Arial" w:cs="Arial"/>
          <w:sz w:val="22"/>
        </w:rPr>
        <w:t>"</w:t>
      </w:r>
      <w:r>
        <w:rPr>
          <w:rFonts w:ascii="Arial" w:hAnsi="Arial" w:cs="Arial"/>
          <w:sz w:val="22"/>
        </w:rPr>
        <w:t>Other commercial</w:t>
      </w:r>
      <w:r w:rsidR="0075691D">
        <w:rPr>
          <w:rFonts w:ascii="Arial" w:hAnsi="Arial" w:cs="Arial"/>
          <w:sz w:val="22"/>
        </w:rPr>
        <w:t>"</w:t>
      </w:r>
      <w:r>
        <w:rPr>
          <w:rFonts w:ascii="Arial" w:hAnsi="Arial" w:cs="Arial"/>
          <w:sz w:val="22"/>
        </w:rPr>
        <w:t xml:space="preserve"> led with 72% minority news directors with non</w:t>
      </w:r>
      <w:r w:rsidR="00A30D2C">
        <w:rPr>
          <w:rFonts w:ascii="Arial" w:hAnsi="Arial" w:cs="Arial"/>
          <w:sz w:val="22"/>
        </w:rPr>
        <w:t>-</w:t>
      </w:r>
      <w:r>
        <w:rPr>
          <w:rFonts w:ascii="Arial" w:hAnsi="Arial" w:cs="Arial"/>
          <w:sz w:val="22"/>
        </w:rPr>
        <w:t xml:space="preserve">commercial stations at 20%.  ABC and CBS affiliates were both just shy of 11% (10.7% and 10.8% respectively).  NBC stations were at 6%, and Fox stations lagged well behind at 2.8%.  Again, as with workforce, stations in the South and </w:t>
      </w:r>
      <w:proofErr w:type="gramStart"/>
      <w:r>
        <w:rPr>
          <w:rFonts w:ascii="Arial" w:hAnsi="Arial" w:cs="Arial"/>
          <w:sz w:val="22"/>
        </w:rPr>
        <w:t>West</w:t>
      </w:r>
      <w:proofErr w:type="gramEnd"/>
      <w:r>
        <w:rPr>
          <w:rFonts w:ascii="Arial" w:hAnsi="Arial" w:cs="Arial"/>
          <w:sz w:val="22"/>
        </w:rPr>
        <w:t xml:space="preserve"> were more than twice as likely to have minority news directors as stations in the Northeast and Midwest.  </w:t>
      </w:r>
    </w:p>
    <w:p w:rsidR="0075691D" w:rsidRDefault="0075691D" w:rsidP="007B6F7B">
      <w:pPr>
        <w:spacing w:line="360" w:lineRule="auto"/>
        <w:rPr>
          <w:rFonts w:ascii="Arial" w:hAnsi="Arial" w:cs="Arial"/>
          <w:sz w:val="22"/>
        </w:rPr>
      </w:pPr>
    </w:p>
    <w:p w:rsidR="009E006A" w:rsidRDefault="009E006A" w:rsidP="007B6F7B">
      <w:pPr>
        <w:spacing w:line="360" w:lineRule="auto"/>
        <w:rPr>
          <w:rFonts w:ascii="Arial" w:hAnsi="Arial" w:cs="Arial"/>
          <w:sz w:val="22"/>
        </w:rPr>
      </w:pPr>
      <w:r>
        <w:rPr>
          <w:rFonts w:ascii="Arial" w:hAnsi="Arial" w:cs="Arial"/>
          <w:sz w:val="22"/>
        </w:rPr>
        <w:t>At non-Hispanic TV stations, the percentage of minority news directors rose from last year's 8.9</w:t>
      </w:r>
      <w:r w:rsidR="00A30D2C">
        <w:rPr>
          <w:rFonts w:ascii="Arial" w:hAnsi="Arial" w:cs="Arial"/>
          <w:sz w:val="22"/>
        </w:rPr>
        <w:t>%</w:t>
      </w:r>
      <w:r>
        <w:rPr>
          <w:rFonts w:ascii="Arial" w:hAnsi="Arial" w:cs="Arial"/>
          <w:sz w:val="22"/>
        </w:rPr>
        <w:t xml:space="preserve"> to 9.2</w:t>
      </w:r>
      <w:r w:rsidR="00A30D2C">
        <w:rPr>
          <w:rFonts w:ascii="Arial" w:hAnsi="Arial" w:cs="Arial"/>
          <w:sz w:val="22"/>
        </w:rPr>
        <w:t>%</w:t>
      </w:r>
      <w:r>
        <w:rPr>
          <w:rFonts w:ascii="Arial" w:hAnsi="Arial" w:cs="Arial"/>
          <w:sz w:val="22"/>
        </w:rPr>
        <w:t xml:space="preserve">.  That's </w:t>
      </w:r>
      <w:r w:rsidR="00775005">
        <w:rPr>
          <w:rFonts w:ascii="Arial" w:hAnsi="Arial" w:cs="Arial"/>
          <w:sz w:val="22"/>
        </w:rPr>
        <w:t>the all time high, just above the record 9.1</w:t>
      </w:r>
      <w:r w:rsidR="00A30D2C">
        <w:rPr>
          <w:rFonts w:ascii="Arial" w:hAnsi="Arial" w:cs="Arial"/>
          <w:sz w:val="22"/>
        </w:rPr>
        <w:t>%</w:t>
      </w:r>
      <w:r w:rsidR="00775005">
        <w:rPr>
          <w:rFonts w:ascii="Arial" w:hAnsi="Arial" w:cs="Arial"/>
          <w:sz w:val="22"/>
        </w:rPr>
        <w:t xml:space="preserve"> of </w:t>
      </w:r>
      <w:r w:rsidR="0075691D">
        <w:rPr>
          <w:rFonts w:ascii="Arial" w:hAnsi="Arial" w:cs="Arial"/>
          <w:sz w:val="22"/>
        </w:rPr>
        <w:t>three</w:t>
      </w:r>
      <w:r w:rsidR="00775005">
        <w:rPr>
          <w:rFonts w:ascii="Arial" w:hAnsi="Arial" w:cs="Arial"/>
          <w:sz w:val="22"/>
        </w:rPr>
        <w:t xml:space="preserve"> years ago</w:t>
      </w:r>
      <w:r>
        <w:rPr>
          <w:rFonts w:ascii="Arial" w:hAnsi="Arial" w:cs="Arial"/>
          <w:sz w:val="22"/>
        </w:rPr>
        <w:t xml:space="preserve">.  </w:t>
      </w:r>
      <w:r w:rsidR="0075691D">
        <w:rPr>
          <w:rFonts w:ascii="Arial" w:hAnsi="Arial" w:cs="Arial"/>
          <w:sz w:val="22"/>
        </w:rPr>
        <w:t xml:space="preserve">At non-Hispanic stations, </w:t>
      </w:r>
      <w:r w:rsidR="00775005">
        <w:rPr>
          <w:rFonts w:ascii="Arial" w:hAnsi="Arial" w:cs="Arial"/>
          <w:sz w:val="22"/>
        </w:rPr>
        <w:t>3.9</w:t>
      </w:r>
      <w:r w:rsidR="00A30D2C">
        <w:rPr>
          <w:rFonts w:ascii="Arial" w:hAnsi="Arial" w:cs="Arial"/>
          <w:sz w:val="22"/>
        </w:rPr>
        <w:t>%</w:t>
      </w:r>
      <w:r>
        <w:rPr>
          <w:rFonts w:ascii="Arial" w:hAnsi="Arial" w:cs="Arial"/>
          <w:sz w:val="22"/>
        </w:rPr>
        <w:t xml:space="preserve"> were African American; </w:t>
      </w:r>
      <w:r w:rsidR="00775005">
        <w:rPr>
          <w:rFonts w:ascii="Arial" w:hAnsi="Arial" w:cs="Arial"/>
          <w:sz w:val="22"/>
        </w:rPr>
        <w:t>2.0</w:t>
      </w:r>
      <w:r w:rsidR="00A30D2C">
        <w:rPr>
          <w:rFonts w:ascii="Arial" w:hAnsi="Arial" w:cs="Arial"/>
          <w:sz w:val="22"/>
        </w:rPr>
        <w:t>%</w:t>
      </w:r>
      <w:r>
        <w:rPr>
          <w:rFonts w:ascii="Arial" w:hAnsi="Arial" w:cs="Arial"/>
          <w:sz w:val="22"/>
        </w:rPr>
        <w:t xml:space="preserve"> </w:t>
      </w:r>
      <w:r w:rsidR="00775005">
        <w:rPr>
          <w:rFonts w:ascii="Arial" w:hAnsi="Arial" w:cs="Arial"/>
          <w:sz w:val="22"/>
        </w:rPr>
        <w:t>were Hispanic, 2.3</w:t>
      </w:r>
      <w:r w:rsidR="00A30D2C">
        <w:rPr>
          <w:rFonts w:ascii="Arial" w:hAnsi="Arial" w:cs="Arial"/>
          <w:sz w:val="22"/>
        </w:rPr>
        <w:t>%</w:t>
      </w:r>
      <w:r w:rsidR="00775005">
        <w:rPr>
          <w:rFonts w:ascii="Arial" w:hAnsi="Arial" w:cs="Arial"/>
          <w:sz w:val="22"/>
        </w:rPr>
        <w:t xml:space="preserve"> were </w:t>
      </w:r>
      <w:r>
        <w:rPr>
          <w:rFonts w:ascii="Arial" w:hAnsi="Arial" w:cs="Arial"/>
          <w:sz w:val="22"/>
        </w:rPr>
        <w:t xml:space="preserve">Asian American; and </w:t>
      </w:r>
      <w:r w:rsidR="00775005">
        <w:rPr>
          <w:rFonts w:ascii="Arial" w:hAnsi="Arial" w:cs="Arial"/>
          <w:sz w:val="22"/>
        </w:rPr>
        <w:t>1</w:t>
      </w:r>
      <w:r w:rsidR="00A30D2C">
        <w:rPr>
          <w:rFonts w:ascii="Arial" w:hAnsi="Arial" w:cs="Arial"/>
          <w:sz w:val="22"/>
        </w:rPr>
        <w:t>%</w:t>
      </w:r>
      <w:r>
        <w:rPr>
          <w:rFonts w:ascii="Arial" w:hAnsi="Arial" w:cs="Arial"/>
          <w:sz w:val="22"/>
        </w:rPr>
        <w:t xml:space="preserve"> Native American.  That's </w:t>
      </w:r>
      <w:r w:rsidR="0075691D">
        <w:rPr>
          <w:rFonts w:ascii="Arial" w:hAnsi="Arial" w:cs="Arial"/>
          <w:sz w:val="22"/>
        </w:rPr>
        <w:t xml:space="preserve">up </w:t>
      </w:r>
      <w:r>
        <w:rPr>
          <w:rFonts w:ascii="Arial" w:hAnsi="Arial" w:cs="Arial"/>
          <w:sz w:val="22"/>
        </w:rPr>
        <w:t>for African American</w:t>
      </w:r>
      <w:r w:rsidR="00A30D2C">
        <w:rPr>
          <w:rFonts w:ascii="Arial" w:hAnsi="Arial" w:cs="Arial"/>
          <w:sz w:val="22"/>
        </w:rPr>
        <w:t>s</w:t>
      </w:r>
      <w:r>
        <w:rPr>
          <w:rFonts w:ascii="Arial" w:hAnsi="Arial" w:cs="Arial"/>
          <w:sz w:val="22"/>
        </w:rPr>
        <w:t xml:space="preserve"> and Native American</w:t>
      </w:r>
      <w:r w:rsidR="0075691D">
        <w:rPr>
          <w:rFonts w:ascii="Arial" w:hAnsi="Arial" w:cs="Arial"/>
          <w:sz w:val="22"/>
        </w:rPr>
        <w:t xml:space="preserve">s and down </w:t>
      </w:r>
      <w:r>
        <w:rPr>
          <w:rFonts w:ascii="Arial" w:hAnsi="Arial" w:cs="Arial"/>
          <w:sz w:val="22"/>
        </w:rPr>
        <w:t>for Hispanic</w:t>
      </w:r>
      <w:r w:rsidR="0075691D">
        <w:rPr>
          <w:rFonts w:ascii="Arial" w:hAnsi="Arial" w:cs="Arial"/>
          <w:sz w:val="22"/>
        </w:rPr>
        <w:t>s</w:t>
      </w:r>
      <w:r>
        <w:rPr>
          <w:rFonts w:ascii="Arial" w:hAnsi="Arial" w:cs="Arial"/>
          <w:sz w:val="22"/>
        </w:rPr>
        <w:t xml:space="preserve"> and Asian American</w:t>
      </w:r>
      <w:r w:rsidR="0075691D">
        <w:rPr>
          <w:rFonts w:ascii="Arial" w:hAnsi="Arial" w:cs="Arial"/>
          <w:sz w:val="22"/>
        </w:rPr>
        <w:t>s.</w:t>
      </w:r>
    </w:p>
    <w:p w:rsidR="0075691D" w:rsidRDefault="0075691D" w:rsidP="007B6F7B">
      <w:pPr>
        <w:spacing w:line="360" w:lineRule="auto"/>
        <w:rPr>
          <w:rFonts w:ascii="Arial" w:hAnsi="Arial" w:cs="Arial"/>
          <w:sz w:val="22"/>
        </w:rPr>
      </w:pPr>
    </w:p>
    <w:p w:rsidR="00F1577F" w:rsidRDefault="00F1577F" w:rsidP="007B6F7B">
      <w:pPr>
        <w:spacing w:line="360" w:lineRule="auto"/>
        <w:rPr>
          <w:rFonts w:ascii="Arial" w:hAnsi="Arial" w:cs="Arial"/>
          <w:sz w:val="22"/>
        </w:rPr>
      </w:pPr>
      <w:r>
        <w:rPr>
          <w:rFonts w:ascii="Arial" w:hAnsi="Arial" w:cs="Arial"/>
          <w:sz w:val="22"/>
        </w:rPr>
        <w:t xml:space="preserve">The percentage of minority news directors in radio </w:t>
      </w:r>
      <w:r w:rsidR="00A14A20">
        <w:rPr>
          <w:rFonts w:ascii="Arial" w:hAnsi="Arial" w:cs="Arial"/>
          <w:sz w:val="22"/>
        </w:rPr>
        <w:t xml:space="preserve">fell </w:t>
      </w:r>
      <w:r>
        <w:rPr>
          <w:rFonts w:ascii="Arial" w:hAnsi="Arial" w:cs="Arial"/>
          <w:sz w:val="22"/>
        </w:rPr>
        <w:t xml:space="preserve">from last year's </w:t>
      </w:r>
      <w:r w:rsidR="00A14A20">
        <w:rPr>
          <w:rFonts w:ascii="Arial" w:hAnsi="Arial" w:cs="Arial"/>
          <w:sz w:val="22"/>
        </w:rPr>
        <w:t xml:space="preserve">7.1% </w:t>
      </w:r>
      <w:r w:rsidR="00A71D49">
        <w:rPr>
          <w:rFonts w:ascii="Arial" w:hAnsi="Arial" w:cs="Arial"/>
          <w:sz w:val="22"/>
        </w:rPr>
        <w:t xml:space="preserve">to this year's </w:t>
      </w:r>
      <w:r w:rsidR="00A14A20">
        <w:rPr>
          <w:rFonts w:ascii="Arial" w:hAnsi="Arial" w:cs="Arial"/>
          <w:sz w:val="22"/>
        </w:rPr>
        <w:t>5.3</w:t>
      </w:r>
      <w:r w:rsidR="00A71D49">
        <w:rPr>
          <w:rFonts w:ascii="Arial" w:hAnsi="Arial" w:cs="Arial"/>
          <w:sz w:val="22"/>
        </w:rPr>
        <w:t xml:space="preserve"> percent.  </w:t>
      </w:r>
      <w:r w:rsidR="00A14A20">
        <w:rPr>
          <w:rFonts w:ascii="Arial" w:hAnsi="Arial" w:cs="Arial"/>
          <w:sz w:val="22"/>
        </w:rPr>
        <w:t>African Americans and Native Americans stayed the same, but Hispanics and Asian American numbers fell.</w:t>
      </w:r>
      <w:r w:rsidR="00DF6CCF">
        <w:rPr>
          <w:rFonts w:ascii="Arial" w:hAnsi="Arial" w:cs="Arial"/>
          <w:sz w:val="22"/>
        </w:rPr>
        <w:t xml:space="preserve">  Group-owned or independent didn't matter.</w:t>
      </w:r>
      <w:r w:rsidR="00A14A20">
        <w:rPr>
          <w:rFonts w:ascii="Arial" w:hAnsi="Arial" w:cs="Arial"/>
          <w:sz w:val="22"/>
        </w:rPr>
        <w:t xml:space="preserve">  </w:t>
      </w:r>
    </w:p>
    <w:p w:rsidR="00A71D49" w:rsidRDefault="00A71D49" w:rsidP="007B6F7B">
      <w:pPr>
        <w:spacing w:line="360" w:lineRule="auto"/>
        <w:rPr>
          <w:rFonts w:ascii="Arial" w:hAnsi="Arial" w:cs="Arial"/>
          <w:sz w:val="22"/>
        </w:rPr>
      </w:pPr>
    </w:p>
    <w:p w:rsidR="00F85C80" w:rsidRDefault="00F85C80" w:rsidP="00F85C80">
      <w:pPr>
        <w:rPr>
          <w:rFonts w:ascii="Arial" w:hAnsi="Arial" w:cs="Arial"/>
          <w:sz w:val="22"/>
        </w:rPr>
      </w:pPr>
      <w:r>
        <w:rPr>
          <w:rFonts w:ascii="Arial" w:hAnsi="Arial" w:cs="Arial"/>
          <w:sz w:val="22"/>
        </w:rPr>
        <w:t>Minorities in Local TV News – 2011</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677"/>
        <w:gridCol w:w="1616"/>
        <w:gridCol w:w="1604"/>
        <w:gridCol w:w="1914"/>
      </w:tblGrid>
      <w:tr w:rsidR="00F85C80" w:rsidTr="00F911A7">
        <w:tc>
          <w:tcPr>
            <w:tcW w:w="0" w:type="auto"/>
          </w:tcPr>
          <w:p w:rsidR="00F85C80" w:rsidRDefault="00F85C80" w:rsidP="00F911A7">
            <w:pPr>
              <w:rPr>
                <w:rFonts w:ascii="Arial" w:hAnsi="Arial" w:cs="Arial"/>
                <w:sz w:val="22"/>
              </w:rPr>
            </w:pPr>
          </w:p>
        </w:tc>
        <w:tc>
          <w:tcPr>
            <w:tcW w:w="0" w:type="auto"/>
          </w:tcPr>
          <w:p w:rsidR="00F85C80" w:rsidRDefault="00F85C80" w:rsidP="00F911A7">
            <w:pPr>
              <w:jc w:val="center"/>
              <w:rPr>
                <w:rFonts w:ascii="Arial" w:hAnsi="Arial" w:cs="Arial"/>
                <w:sz w:val="22"/>
              </w:rPr>
            </w:pPr>
            <w:r>
              <w:rPr>
                <w:rFonts w:ascii="Arial" w:hAnsi="Arial" w:cs="Arial"/>
                <w:sz w:val="22"/>
              </w:rPr>
              <w:t>News Staffs</w:t>
            </w:r>
          </w:p>
          <w:p w:rsidR="00F85C80" w:rsidRDefault="00F85C80" w:rsidP="00F911A7">
            <w:pPr>
              <w:jc w:val="center"/>
              <w:rPr>
                <w:rFonts w:ascii="Arial" w:hAnsi="Arial" w:cs="Arial"/>
                <w:sz w:val="22"/>
              </w:rPr>
            </w:pPr>
            <w:r>
              <w:rPr>
                <w:rFonts w:ascii="Arial" w:hAnsi="Arial" w:cs="Arial"/>
                <w:sz w:val="22"/>
              </w:rPr>
              <w:t>With Minorities</w:t>
            </w:r>
          </w:p>
        </w:tc>
        <w:tc>
          <w:tcPr>
            <w:tcW w:w="0" w:type="auto"/>
          </w:tcPr>
          <w:p w:rsidR="00F85C80" w:rsidRDefault="00F85C80" w:rsidP="00F911A7">
            <w:pPr>
              <w:jc w:val="center"/>
              <w:rPr>
                <w:rFonts w:ascii="Arial" w:hAnsi="Arial" w:cs="Arial"/>
                <w:sz w:val="22"/>
              </w:rPr>
            </w:pPr>
            <w:r>
              <w:rPr>
                <w:rFonts w:ascii="Arial" w:hAnsi="Arial" w:cs="Arial"/>
                <w:sz w:val="22"/>
              </w:rPr>
              <w:t>Minority News</w:t>
            </w:r>
          </w:p>
          <w:p w:rsidR="00F85C80" w:rsidRDefault="00F85C80" w:rsidP="00F911A7">
            <w:pPr>
              <w:jc w:val="center"/>
              <w:rPr>
                <w:rFonts w:ascii="Arial" w:hAnsi="Arial" w:cs="Arial"/>
                <w:sz w:val="22"/>
              </w:rPr>
            </w:pPr>
            <w:r>
              <w:rPr>
                <w:rFonts w:ascii="Arial" w:hAnsi="Arial" w:cs="Arial"/>
                <w:sz w:val="22"/>
              </w:rPr>
              <w:t>Directors</w:t>
            </w:r>
          </w:p>
        </w:tc>
        <w:tc>
          <w:tcPr>
            <w:tcW w:w="0" w:type="auto"/>
          </w:tcPr>
          <w:p w:rsidR="00F85C80" w:rsidRDefault="00F85C80" w:rsidP="00F911A7">
            <w:pPr>
              <w:jc w:val="center"/>
              <w:rPr>
                <w:rFonts w:ascii="Arial" w:hAnsi="Arial" w:cs="Arial"/>
                <w:sz w:val="22"/>
              </w:rPr>
            </w:pPr>
            <w:r>
              <w:rPr>
                <w:rFonts w:ascii="Arial" w:hAnsi="Arial" w:cs="Arial"/>
                <w:sz w:val="22"/>
              </w:rPr>
              <w:t>Minorities as</w:t>
            </w:r>
          </w:p>
          <w:p w:rsidR="00F85C80" w:rsidRDefault="00F85C80" w:rsidP="00F911A7">
            <w:pPr>
              <w:jc w:val="center"/>
              <w:rPr>
                <w:rFonts w:ascii="Arial" w:hAnsi="Arial" w:cs="Arial"/>
                <w:sz w:val="22"/>
              </w:rPr>
            </w:pPr>
            <w:r>
              <w:rPr>
                <w:rFonts w:ascii="Arial" w:hAnsi="Arial" w:cs="Arial"/>
                <w:sz w:val="22"/>
              </w:rPr>
              <w:t>Percentage of</w:t>
            </w:r>
          </w:p>
          <w:p w:rsidR="00F85C80" w:rsidRDefault="00F85C80" w:rsidP="00F911A7">
            <w:pPr>
              <w:jc w:val="center"/>
              <w:rPr>
                <w:rFonts w:ascii="Arial" w:hAnsi="Arial" w:cs="Arial"/>
                <w:sz w:val="22"/>
              </w:rPr>
            </w:pPr>
            <w:r>
              <w:rPr>
                <w:rFonts w:ascii="Arial" w:hAnsi="Arial" w:cs="Arial"/>
                <w:sz w:val="22"/>
              </w:rPr>
              <w:t>Work Force</w:t>
            </w:r>
          </w:p>
        </w:tc>
        <w:tc>
          <w:tcPr>
            <w:tcW w:w="1914" w:type="dxa"/>
          </w:tcPr>
          <w:p w:rsidR="00F85C80" w:rsidRDefault="00F85C80" w:rsidP="00F911A7">
            <w:pPr>
              <w:jc w:val="center"/>
              <w:rPr>
                <w:rFonts w:ascii="Arial" w:hAnsi="Arial" w:cs="Arial"/>
                <w:sz w:val="22"/>
              </w:rPr>
            </w:pPr>
            <w:r>
              <w:rPr>
                <w:rFonts w:ascii="Arial" w:hAnsi="Arial" w:cs="Arial"/>
                <w:sz w:val="22"/>
              </w:rPr>
              <w:t>Average Number of Minorities on Staff</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All Television</w:t>
            </w:r>
          </w:p>
        </w:tc>
        <w:tc>
          <w:tcPr>
            <w:tcW w:w="0" w:type="auto"/>
          </w:tcPr>
          <w:p w:rsidR="00F85C80" w:rsidRDefault="00F85C80" w:rsidP="00F911A7">
            <w:pPr>
              <w:jc w:val="center"/>
              <w:rPr>
                <w:rFonts w:ascii="Arial" w:hAnsi="Arial" w:cs="Arial"/>
                <w:sz w:val="22"/>
              </w:rPr>
            </w:pPr>
            <w:r>
              <w:rPr>
                <w:rFonts w:ascii="Arial" w:hAnsi="Arial" w:cs="Arial"/>
                <w:sz w:val="22"/>
              </w:rPr>
              <w:t xml:space="preserve">90.8%  </w:t>
            </w:r>
          </w:p>
        </w:tc>
        <w:tc>
          <w:tcPr>
            <w:tcW w:w="0" w:type="auto"/>
          </w:tcPr>
          <w:p w:rsidR="00F85C80" w:rsidRDefault="00F85C80" w:rsidP="00F911A7">
            <w:pPr>
              <w:jc w:val="center"/>
              <w:rPr>
                <w:rFonts w:ascii="Arial" w:hAnsi="Arial" w:cs="Arial"/>
                <w:sz w:val="22"/>
              </w:rPr>
            </w:pPr>
            <w:r>
              <w:rPr>
                <w:rFonts w:ascii="Arial" w:hAnsi="Arial" w:cs="Arial"/>
                <w:sz w:val="22"/>
              </w:rPr>
              <w:t xml:space="preserve">13.6%  </w:t>
            </w:r>
          </w:p>
        </w:tc>
        <w:tc>
          <w:tcPr>
            <w:tcW w:w="0" w:type="auto"/>
          </w:tcPr>
          <w:p w:rsidR="00F85C80" w:rsidRDefault="00F85C80" w:rsidP="00F911A7">
            <w:pPr>
              <w:jc w:val="center"/>
              <w:rPr>
                <w:rFonts w:ascii="Arial" w:hAnsi="Arial" w:cs="Arial"/>
                <w:sz w:val="22"/>
              </w:rPr>
            </w:pPr>
            <w:r>
              <w:rPr>
                <w:rFonts w:ascii="Arial" w:hAnsi="Arial" w:cs="Arial"/>
                <w:sz w:val="22"/>
              </w:rPr>
              <w:t xml:space="preserve">20.5%  </w:t>
            </w:r>
          </w:p>
        </w:tc>
        <w:tc>
          <w:tcPr>
            <w:tcW w:w="1914" w:type="dxa"/>
          </w:tcPr>
          <w:p w:rsidR="00F85C80" w:rsidRDefault="00F85C80" w:rsidP="0092439C">
            <w:pPr>
              <w:jc w:val="center"/>
              <w:rPr>
                <w:rFonts w:ascii="Arial" w:hAnsi="Arial" w:cs="Arial"/>
                <w:sz w:val="22"/>
              </w:rPr>
            </w:pPr>
            <w:r>
              <w:rPr>
                <w:rFonts w:ascii="Arial" w:hAnsi="Arial" w:cs="Arial"/>
                <w:sz w:val="22"/>
              </w:rPr>
              <w:t>7.</w:t>
            </w:r>
            <w:r w:rsidR="0092439C">
              <w:rPr>
                <w:rFonts w:ascii="Arial" w:hAnsi="Arial" w:cs="Arial"/>
                <w:sz w:val="22"/>
              </w:rPr>
              <w:t>3</w:t>
            </w:r>
            <w:r>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Network Affiliates</w:t>
            </w:r>
          </w:p>
        </w:tc>
        <w:tc>
          <w:tcPr>
            <w:tcW w:w="0" w:type="auto"/>
          </w:tcPr>
          <w:p w:rsidR="00F85C80" w:rsidRDefault="00F85C80" w:rsidP="00F911A7">
            <w:pPr>
              <w:jc w:val="center"/>
              <w:rPr>
                <w:rFonts w:ascii="Arial" w:hAnsi="Arial" w:cs="Arial"/>
                <w:sz w:val="22"/>
              </w:rPr>
            </w:pPr>
            <w:r>
              <w:rPr>
                <w:rFonts w:ascii="Arial" w:hAnsi="Arial" w:cs="Arial"/>
                <w:sz w:val="22"/>
              </w:rPr>
              <w:t xml:space="preserve">91.4 </w:t>
            </w:r>
          </w:p>
        </w:tc>
        <w:tc>
          <w:tcPr>
            <w:tcW w:w="0" w:type="auto"/>
          </w:tcPr>
          <w:p w:rsidR="00F85C80" w:rsidRDefault="00F85C80" w:rsidP="00F911A7">
            <w:pPr>
              <w:jc w:val="center"/>
              <w:rPr>
                <w:rFonts w:ascii="Arial" w:hAnsi="Arial" w:cs="Arial"/>
                <w:sz w:val="22"/>
              </w:rPr>
            </w:pPr>
            <w:r>
              <w:rPr>
                <w:rFonts w:ascii="Arial" w:hAnsi="Arial" w:cs="Arial"/>
                <w:sz w:val="22"/>
              </w:rPr>
              <w:t xml:space="preserve">8.3 </w:t>
            </w:r>
          </w:p>
        </w:tc>
        <w:tc>
          <w:tcPr>
            <w:tcW w:w="0" w:type="auto"/>
          </w:tcPr>
          <w:p w:rsidR="00F85C80" w:rsidRPr="00154198" w:rsidRDefault="00F85C80" w:rsidP="00F911A7">
            <w:pPr>
              <w:jc w:val="center"/>
              <w:rPr>
                <w:rFonts w:ascii="Arial" w:hAnsi="Arial" w:cs="Arial"/>
                <w:sz w:val="22"/>
                <w:highlight w:val="red"/>
              </w:rPr>
            </w:pPr>
            <w:r>
              <w:rPr>
                <w:rFonts w:ascii="Arial" w:hAnsi="Arial" w:cs="Arial"/>
                <w:sz w:val="22"/>
              </w:rPr>
              <w:t xml:space="preserve">18.5 </w:t>
            </w:r>
            <w:r w:rsidRPr="001536C5">
              <w:rPr>
                <w:rFonts w:ascii="Arial" w:hAnsi="Arial" w:cs="Arial"/>
                <w:sz w:val="22"/>
              </w:rPr>
              <w:t xml:space="preserve"> </w:t>
            </w:r>
          </w:p>
        </w:tc>
        <w:tc>
          <w:tcPr>
            <w:tcW w:w="1914" w:type="dxa"/>
          </w:tcPr>
          <w:p w:rsidR="00F85C80" w:rsidRDefault="00F85C80" w:rsidP="00F911A7">
            <w:pPr>
              <w:jc w:val="center"/>
              <w:rPr>
                <w:rFonts w:ascii="Arial" w:hAnsi="Arial" w:cs="Arial"/>
                <w:sz w:val="22"/>
              </w:rPr>
            </w:pPr>
            <w:r>
              <w:rPr>
                <w:rFonts w:ascii="Arial" w:hAnsi="Arial" w:cs="Arial"/>
                <w:sz w:val="22"/>
              </w:rPr>
              <w:t>7.1</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Independents</w:t>
            </w:r>
          </w:p>
        </w:tc>
        <w:tc>
          <w:tcPr>
            <w:tcW w:w="0" w:type="auto"/>
          </w:tcPr>
          <w:p w:rsidR="00F85C80" w:rsidRDefault="00F85C80" w:rsidP="00F911A7">
            <w:pPr>
              <w:jc w:val="center"/>
              <w:rPr>
                <w:rFonts w:ascii="Arial" w:hAnsi="Arial" w:cs="Arial"/>
                <w:sz w:val="22"/>
              </w:rPr>
            </w:pPr>
            <w:r>
              <w:rPr>
                <w:rFonts w:ascii="Arial" w:hAnsi="Arial" w:cs="Arial"/>
                <w:sz w:val="22"/>
              </w:rPr>
              <w:t xml:space="preserve">100  </w:t>
            </w:r>
          </w:p>
        </w:tc>
        <w:tc>
          <w:tcPr>
            <w:tcW w:w="0" w:type="auto"/>
          </w:tcPr>
          <w:p w:rsidR="00F85C80" w:rsidRDefault="00F85C80" w:rsidP="00F911A7">
            <w:pPr>
              <w:jc w:val="center"/>
              <w:rPr>
                <w:rFonts w:ascii="Arial" w:hAnsi="Arial" w:cs="Arial"/>
                <w:sz w:val="22"/>
              </w:rPr>
            </w:pPr>
            <w:r>
              <w:rPr>
                <w:rFonts w:ascii="Arial" w:hAnsi="Arial" w:cs="Arial"/>
                <w:sz w:val="22"/>
              </w:rPr>
              <w:t xml:space="preserve">72.0  </w:t>
            </w:r>
          </w:p>
        </w:tc>
        <w:tc>
          <w:tcPr>
            <w:tcW w:w="0" w:type="auto"/>
          </w:tcPr>
          <w:p w:rsidR="00F85C80" w:rsidRPr="00154198" w:rsidRDefault="00F85C80" w:rsidP="00F911A7">
            <w:pPr>
              <w:jc w:val="center"/>
              <w:rPr>
                <w:rFonts w:ascii="Arial" w:hAnsi="Arial" w:cs="Arial"/>
                <w:sz w:val="22"/>
                <w:highlight w:val="red"/>
              </w:rPr>
            </w:pPr>
            <w:r>
              <w:rPr>
                <w:rFonts w:ascii="Arial" w:hAnsi="Arial" w:cs="Arial"/>
                <w:sz w:val="22"/>
              </w:rPr>
              <w:t xml:space="preserve">78.6 </w:t>
            </w:r>
            <w:r w:rsidRPr="001536C5">
              <w:rPr>
                <w:rFonts w:ascii="Arial" w:hAnsi="Arial" w:cs="Arial"/>
                <w:sz w:val="22"/>
              </w:rPr>
              <w:t xml:space="preserve"> </w:t>
            </w:r>
          </w:p>
        </w:tc>
        <w:tc>
          <w:tcPr>
            <w:tcW w:w="1914" w:type="dxa"/>
          </w:tcPr>
          <w:p w:rsidR="00F85C80" w:rsidRDefault="00F85C80" w:rsidP="00F911A7">
            <w:pPr>
              <w:jc w:val="center"/>
              <w:rPr>
                <w:rFonts w:ascii="Arial" w:hAnsi="Arial" w:cs="Arial"/>
                <w:sz w:val="22"/>
              </w:rPr>
            </w:pPr>
            <w:r>
              <w:rPr>
                <w:rFonts w:ascii="Arial" w:hAnsi="Arial" w:cs="Arial"/>
                <w:sz w:val="22"/>
              </w:rPr>
              <w:t xml:space="preserve">11.2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Market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1-25</w:t>
            </w:r>
          </w:p>
        </w:tc>
        <w:tc>
          <w:tcPr>
            <w:tcW w:w="0" w:type="auto"/>
          </w:tcPr>
          <w:p w:rsidR="00F85C80" w:rsidRDefault="00F85C80" w:rsidP="00F911A7">
            <w:pPr>
              <w:jc w:val="center"/>
              <w:rPr>
                <w:rFonts w:ascii="Arial" w:hAnsi="Arial" w:cs="Arial"/>
                <w:sz w:val="22"/>
              </w:rPr>
            </w:pPr>
            <w:r>
              <w:rPr>
                <w:rFonts w:ascii="Arial" w:hAnsi="Arial" w:cs="Arial"/>
                <w:sz w:val="22"/>
              </w:rPr>
              <w:t xml:space="preserve">91.7  </w:t>
            </w:r>
          </w:p>
        </w:tc>
        <w:tc>
          <w:tcPr>
            <w:tcW w:w="0" w:type="auto"/>
          </w:tcPr>
          <w:p w:rsidR="00F85C80" w:rsidRDefault="00F85C80" w:rsidP="00F911A7">
            <w:pPr>
              <w:jc w:val="center"/>
              <w:rPr>
                <w:rFonts w:ascii="Arial" w:hAnsi="Arial" w:cs="Arial"/>
                <w:sz w:val="22"/>
              </w:rPr>
            </w:pPr>
            <w:r>
              <w:rPr>
                <w:rFonts w:ascii="Arial" w:hAnsi="Arial" w:cs="Arial"/>
                <w:sz w:val="22"/>
              </w:rPr>
              <w:t xml:space="preserve">18.2  </w:t>
            </w:r>
          </w:p>
        </w:tc>
        <w:tc>
          <w:tcPr>
            <w:tcW w:w="0" w:type="auto"/>
          </w:tcPr>
          <w:p w:rsidR="00F85C80" w:rsidRDefault="00F85C80" w:rsidP="00F911A7">
            <w:pPr>
              <w:jc w:val="center"/>
              <w:rPr>
                <w:rFonts w:ascii="Arial" w:hAnsi="Arial" w:cs="Arial"/>
                <w:sz w:val="22"/>
              </w:rPr>
            </w:pPr>
            <w:r>
              <w:rPr>
                <w:rFonts w:ascii="Arial" w:hAnsi="Arial" w:cs="Arial"/>
                <w:sz w:val="22"/>
              </w:rPr>
              <w:t xml:space="preserve">30.4  </w:t>
            </w:r>
          </w:p>
        </w:tc>
        <w:tc>
          <w:tcPr>
            <w:tcW w:w="1914" w:type="dxa"/>
          </w:tcPr>
          <w:p w:rsidR="00F85C80" w:rsidRDefault="00F85C80" w:rsidP="00F911A7">
            <w:pPr>
              <w:jc w:val="center"/>
              <w:rPr>
                <w:rFonts w:ascii="Arial" w:hAnsi="Arial" w:cs="Arial"/>
                <w:sz w:val="22"/>
              </w:rPr>
            </w:pPr>
            <w:r>
              <w:rPr>
                <w:rFonts w:ascii="Arial" w:hAnsi="Arial" w:cs="Arial"/>
                <w:sz w:val="22"/>
              </w:rPr>
              <w:t xml:space="preserve">16.1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26-50</w:t>
            </w:r>
          </w:p>
        </w:tc>
        <w:tc>
          <w:tcPr>
            <w:tcW w:w="0" w:type="auto"/>
          </w:tcPr>
          <w:p w:rsidR="00F85C80" w:rsidRDefault="00F85C80" w:rsidP="00F911A7">
            <w:pPr>
              <w:jc w:val="center"/>
              <w:rPr>
                <w:rFonts w:ascii="Arial" w:hAnsi="Arial" w:cs="Arial"/>
                <w:sz w:val="22"/>
              </w:rPr>
            </w:pPr>
            <w:r>
              <w:rPr>
                <w:rFonts w:ascii="Arial" w:hAnsi="Arial" w:cs="Arial"/>
                <w:sz w:val="22"/>
              </w:rPr>
              <w:t xml:space="preserve">100  </w:t>
            </w:r>
          </w:p>
        </w:tc>
        <w:tc>
          <w:tcPr>
            <w:tcW w:w="0" w:type="auto"/>
          </w:tcPr>
          <w:p w:rsidR="00F85C80" w:rsidRDefault="00F85C80" w:rsidP="00F911A7">
            <w:pPr>
              <w:jc w:val="center"/>
              <w:rPr>
                <w:rFonts w:ascii="Arial" w:hAnsi="Arial" w:cs="Arial"/>
                <w:sz w:val="22"/>
              </w:rPr>
            </w:pPr>
            <w:r>
              <w:rPr>
                <w:rFonts w:ascii="Arial" w:hAnsi="Arial" w:cs="Arial"/>
                <w:sz w:val="22"/>
              </w:rPr>
              <w:t xml:space="preserve">13.5  </w:t>
            </w:r>
          </w:p>
        </w:tc>
        <w:tc>
          <w:tcPr>
            <w:tcW w:w="0" w:type="auto"/>
          </w:tcPr>
          <w:p w:rsidR="00F85C80" w:rsidRDefault="00F85C80" w:rsidP="00F911A7">
            <w:pPr>
              <w:jc w:val="center"/>
              <w:rPr>
                <w:rFonts w:ascii="Arial" w:hAnsi="Arial" w:cs="Arial"/>
                <w:sz w:val="22"/>
              </w:rPr>
            </w:pPr>
            <w:r>
              <w:rPr>
                <w:rFonts w:ascii="Arial" w:hAnsi="Arial" w:cs="Arial"/>
                <w:sz w:val="22"/>
              </w:rPr>
              <w:t xml:space="preserve">23.1  </w:t>
            </w:r>
          </w:p>
        </w:tc>
        <w:tc>
          <w:tcPr>
            <w:tcW w:w="1914" w:type="dxa"/>
          </w:tcPr>
          <w:p w:rsidR="00F85C80" w:rsidRDefault="00F85C80" w:rsidP="00F911A7">
            <w:pPr>
              <w:jc w:val="center"/>
              <w:rPr>
                <w:rFonts w:ascii="Arial" w:hAnsi="Arial" w:cs="Arial"/>
                <w:sz w:val="22"/>
              </w:rPr>
            </w:pPr>
            <w:r>
              <w:rPr>
                <w:rFonts w:ascii="Arial" w:hAnsi="Arial" w:cs="Arial"/>
                <w:sz w:val="22"/>
              </w:rPr>
              <w:t xml:space="preserve">12.7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51-100</w:t>
            </w:r>
          </w:p>
        </w:tc>
        <w:tc>
          <w:tcPr>
            <w:tcW w:w="0" w:type="auto"/>
          </w:tcPr>
          <w:p w:rsidR="00F85C80" w:rsidRDefault="00F85C80" w:rsidP="00F911A7">
            <w:pPr>
              <w:jc w:val="center"/>
              <w:rPr>
                <w:rFonts w:ascii="Arial" w:hAnsi="Arial" w:cs="Arial"/>
                <w:sz w:val="22"/>
              </w:rPr>
            </w:pPr>
            <w:r>
              <w:rPr>
                <w:rFonts w:ascii="Arial" w:hAnsi="Arial" w:cs="Arial"/>
                <w:sz w:val="22"/>
              </w:rPr>
              <w:t xml:space="preserve">98.5  </w:t>
            </w:r>
          </w:p>
        </w:tc>
        <w:tc>
          <w:tcPr>
            <w:tcW w:w="0" w:type="auto"/>
          </w:tcPr>
          <w:p w:rsidR="00F85C80" w:rsidRDefault="00F85C80" w:rsidP="00F911A7">
            <w:pPr>
              <w:jc w:val="center"/>
              <w:rPr>
                <w:rFonts w:ascii="Arial" w:hAnsi="Arial" w:cs="Arial"/>
                <w:sz w:val="22"/>
              </w:rPr>
            </w:pPr>
            <w:r>
              <w:rPr>
                <w:rFonts w:ascii="Arial" w:hAnsi="Arial" w:cs="Arial"/>
                <w:sz w:val="22"/>
              </w:rPr>
              <w:t xml:space="preserve">11.4 </w:t>
            </w:r>
          </w:p>
        </w:tc>
        <w:tc>
          <w:tcPr>
            <w:tcW w:w="0" w:type="auto"/>
          </w:tcPr>
          <w:p w:rsidR="00F85C80" w:rsidRDefault="00F85C80" w:rsidP="00F911A7">
            <w:pPr>
              <w:jc w:val="center"/>
              <w:rPr>
                <w:rFonts w:ascii="Arial" w:hAnsi="Arial" w:cs="Arial"/>
                <w:sz w:val="22"/>
              </w:rPr>
            </w:pPr>
            <w:r>
              <w:rPr>
                <w:rFonts w:ascii="Arial" w:hAnsi="Arial" w:cs="Arial"/>
                <w:sz w:val="22"/>
              </w:rPr>
              <w:t xml:space="preserve">17.8  </w:t>
            </w:r>
          </w:p>
        </w:tc>
        <w:tc>
          <w:tcPr>
            <w:tcW w:w="1914" w:type="dxa"/>
          </w:tcPr>
          <w:p w:rsidR="00F85C80" w:rsidRDefault="00F85C80" w:rsidP="00545033">
            <w:pPr>
              <w:jc w:val="center"/>
              <w:rPr>
                <w:rFonts w:ascii="Arial" w:hAnsi="Arial" w:cs="Arial"/>
                <w:sz w:val="22"/>
              </w:rPr>
            </w:pPr>
            <w:r>
              <w:rPr>
                <w:rFonts w:ascii="Arial" w:hAnsi="Arial" w:cs="Arial"/>
                <w:sz w:val="22"/>
              </w:rPr>
              <w:t>7.</w:t>
            </w:r>
            <w:r w:rsidR="00545033">
              <w:rPr>
                <w:rFonts w:ascii="Arial" w:hAnsi="Arial" w:cs="Arial"/>
                <w:sz w:val="22"/>
              </w:rPr>
              <w:t>3</w:t>
            </w:r>
            <w:r>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lastRenderedPageBreak/>
              <w:t>DMA 101-150</w:t>
            </w:r>
          </w:p>
        </w:tc>
        <w:tc>
          <w:tcPr>
            <w:tcW w:w="0" w:type="auto"/>
          </w:tcPr>
          <w:p w:rsidR="00F85C80" w:rsidRDefault="00F85C80" w:rsidP="00F911A7">
            <w:pPr>
              <w:jc w:val="center"/>
              <w:rPr>
                <w:rFonts w:ascii="Arial" w:hAnsi="Arial" w:cs="Arial"/>
                <w:sz w:val="22"/>
              </w:rPr>
            </w:pPr>
            <w:r>
              <w:rPr>
                <w:rFonts w:ascii="Arial" w:hAnsi="Arial" w:cs="Arial"/>
                <w:sz w:val="22"/>
              </w:rPr>
              <w:t xml:space="preserve">88.0  </w:t>
            </w:r>
          </w:p>
        </w:tc>
        <w:tc>
          <w:tcPr>
            <w:tcW w:w="0" w:type="auto"/>
          </w:tcPr>
          <w:p w:rsidR="00F85C80" w:rsidRDefault="00F85C80" w:rsidP="00F911A7">
            <w:pPr>
              <w:jc w:val="center"/>
              <w:rPr>
                <w:rFonts w:ascii="Arial" w:hAnsi="Arial" w:cs="Arial"/>
                <w:sz w:val="22"/>
              </w:rPr>
            </w:pPr>
            <w:r>
              <w:rPr>
                <w:rFonts w:ascii="Arial" w:hAnsi="Arial" w:cs="Arial"/>
                <w:sz w:val="22"/>
              </w:rPr>
              <w:t xml:space="preserve">12.5  </w:t>
            </w:r>
          </w:p>
        </w:tc>
        <w:tc>
          <w:tcPr>
            <w:tcW w:w="0" w:type="auto"/>
          </w:tcPr>
          <w:p w:rsidR="00F85C80" w:rsidRDefault="00F85C80" w:rsidP="00F911A7">
            <w:pPr>
              <w:jc w:val="center"/>
              <w:rPr>
                <w:rFonts w:ascii="Arial" w:hAnsi="Arial" w:cs="Arial"/>
                <w:sz w:val="22"/>
              </w:rPr>
            </w:pPr>
            <w:r>
              <w:rPr>
                <w:rFonts w:ascii="Arial" w:hAnsi="Arial" w:cs="Arial"/>
                <w:sz w:val="22"/>
              </w:rPr>
              <w:t xml:space="preserve">13.5  </w:t>
            </w:r>
          </w:p>
        </w:tc>
        <w:tc>
          <w:tcPr>
            <w:tcW w:w="1914" w:type="dxa"/>
          </w:tcPr>
          <w:p w:rsidR="00F85C80" w:rsidRDefault="00F85C80" w:rsidP="00F911A7">
            <w:pPr>
              <w:jc w:val="center"/>
              <w:rPr>
                <w:rFonts w:ascii="Arial" w:hAnsi="Arial" w:cs="Arial"/>
                <w:sz w:val="22"/>
              </w:rPr>
            </w:pPr>
            <w:r>
              <w:rPr>
                <w:rFonts w:ascii="Arial" w:hAnsi="Arial" w:cs="Arial"/>
                <w:sz w:val="22"/>
              </w:rPr>
              <w:t xml:space="preserve">3.4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151+</w:t>
            </w:r>
          </w:p>
        </w:tc>
        <w:tc>
          <w:tcPr>
            <w:tcW w:w="0" w:type="auto"/>
          </w:tcPr>
          <w:p w:rsidR="00F85C80" w:rsidRDefault="00F85C80" w:rsidP="00F911A7">
            <w:pPr>
              <w:jc w:val="center"/>
              <w:rPr>
                <w:rFonts w:ascii="Arial" w:hAnsi="Arial" w:cs="Arial"/>
                <w:sz w:val="22"/>
              </w:rPr>
            </w:pPr>
            <w:r>
              <w:rPr>
                <w:rFonts w:ascii="Arial" w:hAnsi="Arial" w:cs="Arial"/>
                <w:sz w:val="22"/>
              </w:rPr>
              <w:t xml:space="preserve">78.2  </w:t>
            </w:r>
          </w:p>
        </w:tc>
        <w:tc>
          <w:tcPr>
            <w:tcW w:w="0" w:type="auto"/>
          </w:tcPr>
          <w:p w:rsidR="00F85C80" w:rsidRDefault="00F85C80" w:rsidP="00F911A7">
            <w:pPr>
              <w:jc w:val="center"/>
              <w:rPr>
                <w:rFonts w:ascii="Arial" w:hAnsi="Arial" w:cs="Arial"/>
                <w:sz w:val="22"/>
              </w:rPr>
            </w:pPr>
            <w:r>
              <w:rPr>
                <w:rFonts w:ascii="Arial" w:hAnsi="Arial" w:cs="Arial"/>
                <w:sz w:val="22"/>
              </w:rPr>
              <w:t xml:space="preserve">14.0  </w:t>
            </w:r>
          </w:p>
        </w:tc>
        <w:tc>
          <w:tcPr>
            <w:tcW w:w="0" w:type="auto"/>
          </w:tcPr>
          <w:p w:rsidR="00F85C80" w:rsidRDefault="00F85C80" w:rsidP="00F911A7">
            <w:pPr>
              <w:jc w:val="center"/>
              <w:rPr>
                <w:rFonts w:ascii="Arial" w:hAnsi="Arial" w:cs="Arial"/>
                <w:sz w:val="22"/>
              </w:rPr>
            </w:pPr>
            <w:r>
              <w:rPr>
                <w:rFonts w:ascii="Arial" w:hAnsi="Arial" w:cs="Arial"/>
                <w:sz w:val="22"/>
              </w:rPr>
              <w:t xml:space="preserve">15.1  </w:t>
            </w:r>
          </w:p>
        </w:tc>
        <w:tc>
          <w:tcPr>
            <w:tcW w:w="1914" w:type="dxa"/>
          </w:tcPr>
          <w:p w:rsidR="00F85C80" w:rsidRDefault="00F85C80" w:rsidP="00F911A7">
            <w:pPr>
              <w:jc w:val="center"/>
              <w:rPr>
                <w:rFonts w:ascii="Arial" w:hAnsi="Arial" w:cs="Arial"/>
                <w:sz w:val="22"/>
              </w:rPr>
            </w:pPr>
            <w:r>
              <w:rPr>
                <w:rFonts w:ascii="Arial" w:hAnsi="Arial" w:cs="Arial"/>
                <w:sz w:val="22"/>
              </w:rPr>
              <w:t xml:space="preserve">2.6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51+</w:t>
            </w:r>
          </w:p>
        </w:tc>
        <w:tc>
          <w:tcPr>
            <w:tcW w:w="0" w:type="auto"/>
          </w:tcPr>
          <w:p w:rsidR="00F85C80" w:rsidRDefault="00F85C80" w:rsidP="00F911A7">
            <w:pPr>
              <w:jc w:val="center"/>
              <w:rPr>
                <w:rFonts w:ascii="Arial" w:hAnsi="Arial" w:cs="Arial"/>
                <w:sz w:val="22"/>
              </w:rPr>
            </w:pPr>
            <w:r>
              <w:rPr>
                <w:rFonts w:ascii="Arial" w:hAnsi="Arial" w:cs="Arial"/>
                <w:sz w:val="22"/>
              </w:rPr>
              <w:t xml:space="preserve">100  </w:t>
            </w:r>
          </w:p>
        </w:tc>
        <w:tc>
          <w:tcPr>
            <w:tcW w:w="0" w:type="auto"/>
          </w:tcPr>
          <w:p w:rsidR="00F85C80" w:rsidRDefault="00F85C80" w:rsidP="00F911A7">
            <w:pPr>
              <w:jc w:val="center"/>
              <w:rPr>
                <w:rFonts w:ascii="Arial" w:hAnsi="Arial" w:cs="Arial"/>
                <w:sz w:val="22"/>
              </w:rPr>
            </w:pPr>
            <w:r>
              <w:rPr>
                <w:rFonts w:ascii="Arial" w:hAnsi="Arial" w:cs="Arial"/>
                <w:sz w:val="22"/>
              </w:rPr>
              <w:t xml:space="preserve">3.1  </w:t>
            </w:r>
          </w:p>
        </w:tc>
        <w:tc>
          <w:tcPr>
            <w:tcW w:w="0" w:type="auto"/>
          </w:tcPr>
          <w:p w:rsidR="00F85C80" w:rsidRDefault="00F85C80" w:rsidP="00F911A7">
            <w:pPr>
              <w:jc w:val="center"/>
              <w:rPr>
                <w:rFonts w:ascii="Arial" w:hAnsi="Arial" w:cs="Arial"/>
                <w:sz w:val="22"/>
              </w:rPr>
            </w:pPr>
            <w:r>
              <w:rPr>
                <w:rFonts w:ascii="Arial" w:hAnsi="Arial" w:cs="Arial"/>
                <w:sz w:val="22"/>
              </w:rPr>
              <w:t xml:space="preserve">23.0  </w:t>
            </w:r>
          </w:p>
        </w:tc>
        <w:tc>
          <w:tcPr>
            <w:tcW w:w="1914" w:type="dxa"/>
          </w:tcPr>
          <w:p w:rsidR="00F85C80" w:rsidRDefault="00F85C80" w:rsidP="00545033">
            <w:pPr>
              <w:jc w:val="center"/>
              <w:rPr>
                <w:rFonts w:ascii="Arial" w:hAnsi="Arial" w:cs="Arial"/>
                <w:sz w:val="22"/>
              </w:rPr>
            </w:pPr>
            <w:r>
              <w:rPr>
                <w:rFonts w:ascii="Arial" w:hAnsi="Arial" w:cs="Arial"/>
                <w:sz w:val="22"/>
              </w:rPr>
              <w:t>16.</w:t>
            </w:r>
            <w:r w:rsidR="00545033">
              <w:rPr>
                <w:rFonts w:ascii="Arial" w:hAnsi="Arial" w:cs="Arial"/>
                <w:sz w:val="22"/>
              </w:rPr>
              <w:t>9</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31-50</w:t>
            </w:r>
          </w:p>
        </w:tc>
        <w:tc>
          <w:tcPr>
            <w:tcW w:w="0" w:type="auto"/>
          </w:tcPr>
          <w:p w:rsidR="00F85C80" w:rsidRDefault="00F85C80" w:rsidP="00F911A7">
            <w:pPr>
              <w:jc w:val="center"/>
              <w:rPr>
                <w:rFonts w:ascii="Arial" w:hAnsi="Arial" w:cs="Arial"/>
                <w:sz w:val="22"/>
              </w:rPr>
            </w:pPr>
            <w:r>
              <w:rPr>
                <w:rFonts w:ascii="Arial" w:hAnsi="Arial" w:cs="Arial"/>
                <w:sz w:val="22"/>
              </w:rPr>
              <w:t xml:space="preserve">100  </w:t>
            </w:r>
          </w:p>
        </w:tc>
        <w:tc>
          <w:tcPr>
            <w:tcW w:w="0" w:type="auto"/>
          </w:tcPr>
          <w:p w:rsidR="00F85C80" w:rsidRDefault="00F85C80" w:rsidP="00F911A7">
            <w:pPr>
              <w:jc w:val="center"/>
              <w:rPr>
                <w:rFonts w:ascii="Arial" w:hAnsi="Arial" w:cs="Arial"/>
                <w:sz w:val="22"/>
              </w:rPr>
            </w:pPr>
            <w:r>
              <w:rPr>
                <w:rFonts w:ascii="Arial" w:hAnsi="Arial" w:cs="Arial"/>
                <w:sz w:val="22"/>
              </w:rPr>
              <w:t xml:space="preserve">11.1  </w:t>
            </w:r>
          </w:p>
        </w:tc>
        <w:tc>
          <w:tcPr>
            <w:tcW w:w="0" w:type="auto"/>
          </w:tcPr>
          <w:p w:rsidR="00F85C80" w:rsidRDefault="00F85C80" w:rsidP="00F911A7">
            <w:pPr>
              <w:jc w:val="center"/>
              <w:rPr>
                <w:rFonts w:ascii="Arial" w:hAnsi="Arial" w:cs="Arial"/>
                <w:sz w:val="22"/>
              </w:rPr>
            </w:pPr>
            <w:r>
              <w:rPr>
                <w:rFonts w:ascii="Arial" w:hAnsi="Arial" w:cs="Arial"/>
                <w:sz w:val="22"/>
              </w:rPr>
              <w:t xml:space="preserve">15.8  </w:t>
            </w:r>
          </w:p>
        </w:tc>
        <w:tc>
          <w:tcPr>
            <w:tcW w:w="1914" w:type="dxa"/>
          </w:tcPr>
          <w:p w:rsidR="00F85C80" w:rsidRDefault="00F85C80" w:rsidP="00F911A7">
            <w:pPr>
              <w:jc w:val="center"/>
              <w:rPr>
                <w:rFonts w:ascii="Arial" w:hAnsi="Arial" w:cs="Arial"/>
                <w:sz w:val="22"/>
              </w:rPr>
            </w:pPr>
            <w:r>
              <w:rPr>
                <w:rFonts w:ascii="Arial" w:hAnsi="Arial" w:cs="Arial"/>
                <w:sz w:val="22"/>
              </w:rPr>
              <w:t xml:space="preserve">6.4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21-30</w:t>
            </w:r>
          </w:p>
        </w:tc>
        <w:tc>
          <w:tcPr>
            <w:tcW w:w="0" w:type="auto"/>
          </w:tcPr>
          <w:p w:rsidR="00F85C80" w:rsidRDefault="00F85C80" w:rsidP="00F911A7">
            <w:pPr>
              <w:jc w:val="center"/>
              <w:rPr>
                <w:rFonts w:ascii="Arial" w:hAnsi="Arial" w:cs="Arial"/>
                <w:sz w:val="22"/>
              </w:rPr>
            </w:pPr>
            <w:r>
              <w:rPr>
                <w:rFonts w:ascii="Arial" w:hAnsi="Arial" w:cs="Arial"/>
                <w:sz w:val="22"/>
              </w:rPr>
              <w:t xml:space="preserve">88.5  </w:t>
            </w:r>
          </w:p>
        </w:tc>
        <w:tc>
          <w:tcPr>
            <w:tcW w:w="0" w:type="auto"/>
          </w:tcPr>
          <w:p w:rsidR="00F85C80" w:rsidRDefault="00F85C80" w:rsidP="00F911A7">
            <w:pPr>
              <w:jc w:val="center"/>
              <w:rPr>
                <w:rFonts w:ascii="Arial" w:hAnsi="Arial" w:cs="Arial"/>
                <w:sz w:val="22"/>
              </w:rPr>
            </w:pPr>
            <w:r>
              <w:rPr>
                <w:rFonts w:ascii="Arial" w:hAnsi="Arial" w:cs="Arial"/>
                <w:sz w:val="22"/>
              </w:rPr>
              <w:t xml:space="preserve">13.0  </w:t>
            </w:r>
          </w:p>
        </w:tc>
        <w:tc>
          <w:tcPr>
            <w:tcW w:w="0" w:type="auto"/>
          </w:tcPr>
          <w:p w:rsidR="00F85C80" w:rsidRDefault="00F85C80" w:rsidP="00F911A7">
            <w:pPr>
              <w:jc w:val="center"/>
              <w:rPr>
                <w:rFonts w:ascii="Arial" w:hAnsi="Arial" w:cs="Arial"/>
                <w:sz w:val="22"/>
              </w:rPr>
            </w:pPr>
            <w:r>
              <w:rPr>
                <w:rFonts w:ascii="Arial" w:hAnsi="Arial" w:cs="Arial"/>
                <w:sz w:val="22"/>
              </w:rPr>
              <w:t xml:space="preserve">19.9  </w:t>
            </w:r>
          </w:p>
        </w:tc>
        <w:tc>
          <w:tcPr>
            <w:tcW w:w="1914" w:type="dxa"/>
          </w:tcPr>
          <w:p w:rsidR="00F85C80" w:rsidRDefault="00F85C80" w:rsidP="00F911A7">
            <w:pPr>
              <w:jc w:val="center"/>
              <w:rPr>
                <w:rFonts w:ascii="Arial" w:hAnsi="Arial" w:cs="Arial"/>
                <w:sz w:val="22"/>
              </w:rPr>
            </w:pPr>
            <w:r>
              <w:rPr>
                <w:rFonts w:ascii="Arial" w:hAnsi="Arial" w:cs="Arial"/>
                <w:sz w:val="22"/>
              </w:rPr>
              <w:t xml:space="preserve">5.2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11-20</w:t>
            </w:r>
          </w:p>
        </w:tc>
        <w:tc>
          <w:tcPr>
            <w:tcW w:w="0" w:type="auto"/>
          </w:tcPr>
          <w:p w:rsidR="00F85C80" w:rsidRDefault="00F85C80" w:rsidP="00F911A7">
            <w:pPr>
              <w:jc w:val="center"/>
              <w:rPr>
                <w:rFonts w:ascii="Arial" w:hAnsi="Arial" w:cs="Arial"/>
                <w:sz w:val="22"/>
              </w:rPr>
            </w:pPr>
            <w:r>
              <w:rPr>
                <w:rFonts w:ascii="Arial" w:hAnsi="Arial" w:cs="Arial"/>
                <w:sz w:val="22"/>
              </w:rPr>
              <w:t xml:space="preserve">81.0  </w:t>
            </w:r>
          </w:p>
        </w:tc>
        <w:tc>
          <w:tcPr>
            <w:tcW w:w="0" w:type="auto"/>
          </w:tcPr>
          <w:p w:rsidR="00F85C80" w:rsidRDefault="00F85C80" w:rsidP="00F911A7">
            <w:pPr>
              <w:jc w:val="center"/>
              <w:rPr>
                <w:rFonts w:ascii="Arial" w:hAnsi="Arial" w:cs="Arial"/>
                <w:sz w:val="22"/>
              </w:rPr>
            </w:pPr>
            <w:r>
              <w:rPr>
                <w:rFonts w:ascii="Arial" w:hAnsi="Arial" w:cs="Arial"/>
                <w:sz w:val="22"/>
              </w:rPr>
              <w:t xml:space="preserve">12.7  </w:t>
            </w:r>
          </w:p>
        </w:tc>
        <w:tc>
          <w:tcPr>
            <w:tcW w:w="0" w:type="auto"/>
          </w:tcPr>
          <w:p w:rsidR="00F85C80" w:rsidRDefault="00F85C80" w:rsidP="00F911A7">
            <w:pPr>
              <w:jc w:val="center"/>
              <w:rPr>
                <w:rFonts w:ascii="Arial" w:hAnsi="Arial" w:cs="Arial"/>
                <w:sz w:val="22"/>
              </w:rPr>
            </w:pPr>
            <w:r>
              <w:rPr>
                <w:rFonts w:ascii="Arial" w:hAnsi="Arial" w:cs="Arial"/>
                <w:sz w:val="22"/>
              </w:rPr>
              <w:t xml:space="preserve">18.5  </w:t>
            </w:r>
          </w:p>
        </w:tc>
        <w:tc>
          <w:tcPr>
            <w:tcW w:w="1914" w:type="dxa"/>
          </w:tcPr>
          <w:p w:rsidR="00F85C80" w:rsidRDefault="00F85C80" w:rsidP="00F911A7">
            <w:pPr>
              <w:jc w:val="center"/>
              <w:rPr>
                <w:rFonts w:ascii="Arial" w:hAnsi="Arial" w:cs="Arial"/>
                <w:sz w:val="22"/>
              </w:rPr>
            </w:pPr>
            <w:r>
              <w:rPr>
                <w:rFonts w:ascii="Arial" w:hAnsi="Arial" w:cs="Arial"/>
                <w:sz w:val="22"/>
              </w:rPr>
              <w:t xml:space="preserve">3.2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1-10</w:t>
            </w:r>
          </w:p>
        </w:tc>
        <w:tc>
          <w:tcPr>
            <w:tcW w:w="0" w:type="auto"/>
          </w:tcPr>
          <w:p w:rsidR="00F85C80" w:rsidRDefault="00F85C80" w:rsidP="00F911A7">
            <w:pPr>
              <w:jc w:val="center"/>
              <w:rPr>
                <w:rFonts w:ascii="Arial" w:hAnsi="Arial" w:cs="Arial"/>
                <w:sz w:val="22"/>
              </w:rPr>
            </w:pPr>
            <w:r>
              <w:rPr>
                <w:rFonts w:ascii="Arial" w:hAnsi="Arial" w:cs="Arial"/>
                <w:sz w:val="22"/>
              </w:rPr>
              <w:t xml:space="preserve">76.5  </w:t>
            </w:r>
          </w:p>
        </w:tc>
        <w:tc>
          <w:tcPr>
            <w:tcW w:w="0" w:type="auto"/>
          </w:tcPr>
          <w:p w:rsidR="00F85C80" w:rsidRDefault="00F85C80" w:rsidP="00F911A7">
            <w:pPr>
              <w:jc w:val="center"/>
              <w:rPr>
                <w:rFonts w:ascii="Arial" w:hAnsi="Arial" w:cs="Arial"/>
                <w:sz w:val="22"/>
              </w:rPr>
            </w:pPr>
            <w:r>
              <w:rPr>
                <w:rFonts w:ascii="Arial" w:hAnsi="Arial" w:cs="Arial"/>
                <w:sz w:val="22"/>
              </w:rPr>
              <w:t xml:space="preserve">37.8  </w:t>
            </w:r>
          </w:p>
        </w:tc>
        <w:tc>
          <w:tcPr>
            <w:tcW w:w="0" w:type="auto"/>
          </w:tcPr>
          <w:p w:rsidR="00F85C80" w:rsidRDefault="00F85C80" w:rsidP="00F911A7">
            <w:pPr>
              <w:jc w:val="center"/>
              <w:rPr>
                <w:rFonts w:ascii="Arial" w:hAnsi="Arial" w:cs="Arial"/>
                <w:sz w:val="22"/>
              </w:rPr>
            </w:pPr>
            <w:r>
              <w:rPr>
                <w:rFonts w:ascii="Arial" w:hAnsi="Arial" w:cs="Arial"/>
                <w:sz w:val="22"/>
              </w:rPr>
              <w:t xml:space="preserve">41.1  </w:t>
            </w:r>
          </w:p>
        </w:tc>
        <w:tc>
          <w:tcPr>
            <w:tcW w:w="1914" w:type="dxa"/>
          </w:tcPr>
          <w:p w:rsidR="00F85C80" w:rsidRDefault="00F85C80" w:rsidP="00545033">
            <w:pPr>
              <w:jc w:val="center"/>
              <w:rPr>
                <w:rFonts w:ascii="Arial" w:hAnsi="Arial" w:cs="Arial"/>
                <w:sz w:val="22"/>
              </w:rPr>
            </w:pPr>
            <w:r>
              <w:rPr>
                <w:rFonts w:ascii="Arial" w:hAnsi="Arial" w:cs="Arial"/>
                <w:sz w:val="22"/>
              </w:rPr>
              <w:t>2.</w:t>
            </w:r>
            <w:r w:rsidR="00545033">
              <w:rPr>
                <w:rFonts w:ascii="Arial" w:hAnsi="Arial" w:cs="Arial"/>
                <w:sz w:val="22"/>
              </w:rPr>
              <w:t>8</w:t>
            </w:r>
            <w:r>
              <w:rPr>
                <w:rFonts w:ascii="Arial" w:hAnsi="Arial" w:cs="Arial"/>
                <w:sz w:val="22"/>
              </w:rPr>
              <w:t xml:space="preserve">  </w:t>
            </w:r>
          </w:p>
        </w:tc>
      </w:tr>
    </w:tbl>
    <w:p w:rsidR="00F85C80" w:rsidRDefault="00F85C80" w:rsidP="00F85C80">
      <w:pPr>
        <w:spacing w:line="360" w:lineRule="auto"/>
        <w:rPr>
          <w:rFonts w:ascii="Arial" w:hAnsi="Arial" w:cs="Arial"/>
          <w:sz w:val="22"/>
        </w:rPr>
      </w:pPr>
    </w:p>
    <w:p w:rsidR="00F85C80" w:rsidRDefault="00F85C80" w:rsidP="00F85C80">
      <w:pPr>
        <w:spacing w:line="360" w:lineRule="auto"/>
        <w:rPr>
          <w:rFonts w:ascii="Arial" w:hAnsi="Arial" w:cs="Arial"/>
          <w:sz w:val="22"/>
        </w:rPr>
      </w:pPr>
      <w:r>
        <w:rPr>
          <w:rFonts w:ascii="Arial" w:hAnsi="Arial" w:cs="Arial"/>
          <w:sz w:val="22"/>
        </w:rPr>
        <w:t xml:space="preserve">Last year we had a large, puzzling drop in the percentage of TV stations with minorities.  I suggested that it was just an anomaly, and this year's numbers prove that correct.  We're back up where we usually are.  Although Fox affiliates have, by far, the lowest percentage of minority news directors, they have the largest percentage of minorities on staff.  As with news directors, the West and the South have the highest percentages of minority news staffers overall.  </w:t>
      </w:r>
    </w:p>
    <w:p w:rsidR="00F85C80" w:rsidRDefault="00F85C80" w:rsidP="00F85C80">
      <w:pPr>
        <w:spacing w:line="360" w:lineRule="auto"/>
        <w:rPr>
          <w:rFonts w:ascii="Arial" w:hAnsi="Arial" w:cs="Arial"/>
          <w:sz w:val="22"/>
        </w:rPr>
      </w:pPr>
    </w:p>
    <w:p w:rsidR="00F85C80" w:rsidRDefault="00F85C80" w:rsidP="00F85C80">
      <w:pPr>
        <w:rPr>
          <w:rFonts w:ascii="Arial" w:hAnsi="Arial" w:cs="Arial"/>
          <w:sz w:val="22"/>
        </w:rPr>
      </w:pPr>
      <w:r>
        <w:rPr>
          <w:rFonts w:ascii="Arial" w:hAnsi="Arial" w:cs="Arial"/>
          <w:sz w:val="22"/>
        </w:rPr>
        <w:t>Minorities in Local Radio News –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659"/>
        <w:gridCol w:w="1708"/>
        <w:gridCol w:w="1586"/>
        <w:gridCol w:w="1977"/>
      </w:tblGrid>
      <w:tr w:rsidR="00F85C80" w:rsidTr="00F911A7">
        <w:tc>
          <w:tcPr>
            <w:tcW w:w="0" w:type="auto"/>
          </w:tcPr>
          <w:p w:rsidR="00F85C80" w:rsidRDefault="00F85C80" w:rsidP="00F911A7">
            <w:pPr>
              <w:rPr>
                <w:rFonts w:ascii="Arial" w:hAnsi="Arial" w:cs="Arial"/>
                <w:sz w:val="22"/>
              </w:rPr>
            </w:pPr>
          </w:p>
        </w:tc>
        <w:tc>
          <w:tcPr>
            <w:tcW w:w="0" w:type="auto"/>
          </w:tcPr>
          <w:p w:rsidR="00F85C80" w:rsidRDefault="00F85C80" w:rsidP="00F911A7">
            <w:pPr>
              <w:jc w:val="center"/>
              <w:rPr>
                <w:rFonts w:ascii="Arial" w:hAnsi="Arial" w:cs="Arial"/>
                <w:sz w:val="22"/>
              </w:rPr>
            </w:pPr>
            <w:r>
              <w:rPr>
                <w:rFonts w:ascii="Arial" w:hAnsi="Arial" w:cs="Arial"/>
                <w:sz w:val="22"/>
              </w:rPr>
              <w:t>News Staffs</w:t>
            </w:r>
          </w:p>
          <w:p w:rsidR="00F85C80" w:rsidRDefault="00F85C80" w:rsidP="00F911A7">
            <w:pPr>
              <w:jc w:val="center"/>
              <w:rPr>
                <w:rFonts w:ascii="Arial" w:hAnsi="Arial" w:cs="Arial"/>
                <w:sz w:val="22"/>
              </w:rPr>
            </w:pPr>
            <w:r>
              <w:rPr>
                <w:rFonts w:ascii="Arial" w:hAnsi="Arial" w:cs="Arial"/>
                <w:sz w:val="22"/>
              </w:rPr>
              <w:t>With Minorities</w:t>
            </w:r>
          </w:p>
        </w:tc>
        <w:tc>
          <w:tcPr>
            <w:tcW w:w="0" w:type="auto"/>
          </w:tcPr>
          <w:p w:rsidR="00F85C80" w:rsidRDefault="00F85C80" w:rsidP="00F911A7">
            <w:pPr>
              <w:jc w:val="center"/>
              <w:rPr>
                <w:rFonts w:ascii="Arial" w:hAnsi="Arial" w:cs="Arial"/>
                <w:sz w:val="22"/>
              </w:rPr>
            </w:pPr>
            <w:r>
              <w:rPr>
                <w:rFonts w:ascii="Arial" w:hAnsi="Arial" w:cs="Arial"/>
                <w:sz w:val="22"/>
              </w:rPr>
              <w:t>Minority</w:t>
            </w:r>
          </w:p>
          <w:p w:rsidR="00F85C80" w:rsidRDefault="00F85C80" w:rsidP="00F911A7">
            <w:pPr>
              <w:jc w:val="center"/>
              <w:rPr>
                <w:rFonts w:ascii="Arial" w:hAnsi="Arial" w:cs="Arial"/>
                <w:sz w:val="22"/>
              </w:rPr>
            </w:pPr>
            <w:r>
              <w:rPr>
                <w:rFonts w:ascii="Arial" w:hAnsi="Arial" w:cs="Arial"/>
                <w:sz w:val="22"/>
              </w:rPr>
              <w:t>News Directors</w:t>
            </w:r>
          </w:p>
        </w:tc>
        <w:tc>
          <w:tcPr>
            <w:tcW w:w="0" w:type="auto"/>
          </w:tcPr>
          <w:p w:rsidR="00F85C80" w:rsidRDefault="00F85C80" w:rsidP="00F911A7">
            <w:pPr>
              <w:jc w:val="center"/>
              <w:rPr>
                <w:rFonts w:ascii="Arial" w:hAnsi="Arial" w:cs="Arial"/>
                <w:sz w:val="22"/>
              </w:rPr>
            </w:pPr>
            <w:r>
              <w:rPr>
                <w:rFonts w:ascii="Arial" w:hAnsi="Arial" w:cs="Arial"/>
                <w:sz w:val="22"/>
              </w:rPr>
              <w:t>Minorities as</w:t>
            </w:r>
          </w:p>
          <w:p w:rsidR="00F85C80" w:rsidRDefault="00F85C80" w:rsidP="00F911A7">
            <w:pPr>
              <w:jc w:val="center"/>
              <w:rPr>
                <w:rFonts w:ascii="Arial" w:hAnsi="Arial" w:cs="Arial"/>
                <w:sz w:val="22"/>
              </w:rPr>
            </w:pPr>
            <w:r>
              <w:rPr>
                <w:rFonts w:ascii="Arial" w:hAnsi="Arial" w:cs="Arial"/>
                <w:sz w:val="22"/>
              </w:rPr>
              <w:t>Percentage of</w:t>
            </w:r>
          </w:p>
          <w:p w:rsidR="00F85C80" w:rsidRDefault="00F85C80" w:rsidP="00F911A7">
            <w:pPr>
              <w:jc w:val="center"/>
              <w:rPr>
                <w:rFonts w:ascii="Arial" w:hAnsi="Arial" w:cs="Arial"/>
                <w:sz w:val="22"/>
              </w:rPr>
            </w:pPr>
            <w:r>
              <w:rPr>
                <w:rFonts w:ascii="Arial" w:hAnsi="Arial" w:cs="Arial"/>
                <w:sz w:val="22"/>
              </w:rPr>
              <w:t>Work Force</w:t>
            </w:r>
          </w:p>
        </w:tc>
        <w:tc>
          <w:tcPr>
            <w:tcW w:w="0" w:type="auto"/>
          </w:tcPr>
          <w:p w:rsidR="00F85C80" w:rsidRDefault="00F85C80" w:rsidP="00F911A7">
            <w:pPr>
              <w:jc w:val="center"/>
              <w:rPr>
                <w:rFonts w:ascii="Arial" w:hAnsi="Arial" w:cs="Arial"/>
                <w:sz w:val="22"/>
              </w:rPr>
            </w:pPr>
            <w:r>
              <w:rPr>
                <w:rFonts w:ascii="Arial" w:hAnsi="Arial" w:cs="Arial"/>
                <w:sz w:val="22"/>
              </w:rPr>
              <w:t>Average</w:t>
            </w:r>
          </w:p>
          <w:p w:rsidR="00F85C80" w:rsidRDefault="00F85C80" w:rsidP="00F911A7">
            <w:pPr>
              <w:jc w:val="center"/>
              <w:rPr>
                <w:rFonts w:ascii="Arial" w:hAnsi="Arial" w:cs="Arial"/>
                <w:sz w:val="22"/>
              </w:rPr>
            </w:pPr>
            <w:r>
              <w:rPr>
                <w:rFonts w:ascii="Arial" w:hAnsi="Arial" w:cs="Arial"/>
                <w:sz w:val="22"/>
              </w:rPr>
              <w:t>Number of</w:t>
            </w:r>
          </w:p>
          <w:p w:rsidR="00F85C80" w:rsidRDefault="00F85C80" w:rsidP="00F911A7">
            <w:pPr>
              <w:jc w:val="center"/>
              <w:rPr>
                <w:rFonts w:ascii="Arial" w:hAnsi="Arial" w:cs="Arial"/>
                <w:sz w:val="22"/>
              </w:rPr>
            </w:pPr>
            <w:r>
              <w:rPr>
                <w:rFonts w:ascii="Arial" w:hAnsi="Arial" w:cs="Arial"/>
                <w:sz w:val="22"/>
              </w:rPr>
              <w:t>Minorities on Staff</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All Radio</w:t>
            </w:r>
          </w:p>
        </w:tc>
        <w:tc>
          <w:tcPr>
            <w:tcW w:w="0" w:type="auto"/>
          </w:tcPr>
          <w:p w:rsidR="00F85C80" w:rsidRDefault="00F85C80" w:rsidP="00F911A7">
            <w:pPr>
              <w:jc w:val="center"/>
              <w:rPr>
                <w:rFonts w:ascii="Arial" w:hAnsi="Arial" w:cs="Arial"/>
                <w:sz w:val="22"/>
              </w:rPr>
            </w:pPr>
            <w:r>
              <w:rPr>
                <w:rFonts w:ascii="Arial" w:hAnsi="Arial" w:cs="Arial"/>
                <w:sz w:val="22"/>
              </w:rPr>
              <w:t xml:space="preserve">16.5% </w:t>
            </w:r>
          </w:p>
        </w:tc>
        <w:tc>
          <w:tcPr>
            <w:tcW w:w="0" w:type="auto"/>
          </w:tcPr>
          <w:p w:rsidR="00F85C80" w:rsidRDefault="00F85C80" w:rsidP="00F911A7">
            <w:pPr>
              <w:jc w:val="center"/>
              <w:rPr>
                <w:rFonts w:ascii="Arial" w:hAnsi="Arial" w:cs="Arial"/>
                <w:sz w:val="22"/>
              </w:rPr>
            </w:pPr>
            <w:r>
              <w:rPr>
                <w:rFonts w:ascii="Arial" w:hAnsi="Arial" w:cs="Arial"/>
                <w:sz w:val="22"/>
              </w:rPr>
              <w:t xml:space="preserve">5.3% </w:t>
            </w:r>
          </w:p>
        </w:tc>
        <w:tc>
          <w:tcPr>
            <w:tcW w:w="0" w:type="auto"/>
          </w:tcPr>
          <w:p w:rsidR="00F85C80" w:rsidRDefault="00F85C80" w:rsidP="00F911A7">
            <w:pPr>
              <w:jc w:val="center"/>
              <w:rPr>
                <w:rFonts w:ascii="Arial" w:hAnsi="Arial" w:cs="Arial"/>
                <w:sz w:val="22"/>
              </w:rPr>
            </w:pPr>
            <w:r>
              <w:rPr>
                <w:rFonts w:ascii="Arial" w:hAnsi="Arial" w:cs="Arial"/>
                <w:sz w:val="22"/>
              </w:rPr>
              <w:t xml:space="preserve">7.1% </w:t>
            </w:r>
          </w:p>
        </w:tc>
        <w:tc>
          <w:tcPr>
            <w:tcW w:w="0" w:type="auto"/>
          </w:tcPr>
          <w:p w:rsidR="00F85C80" w:rsidRDefault="00F85C80" w:rsidP="00F911A7">
            <w:pPr>
              <w:jc w:val="center"/>
              <w:rPr>
                <w:rFonts w:ascii="Arial" w:hAnsi="Arial" w:cs="Arial"/>
                <w:sz w:val="22"/>
              </w:rPr>
            </w:pPr>
            <w:r>
              <w:rPr>
                <w:rFonts w:ascii="Arial" w:hAnsi="Arial" w:cs="Arial"/>
                <w:sz w:val="22"/>
              </w:rPr>
              <w:t xml:space="preserve">0.2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Major Market</w:t>
            </w:r>
          </w:p>
        </w:tc>
        <w:tc>
          <w:tcPr>
            <w:tcW w:w="0" w:type="auto"/>
          </w:tcPr>
          <w:p w:rsidR="00F85C80" w:rsidRDefault="00F85C80" w:rsidP="00F911A7">
            <w:pPr>
              <w:jc w:val="center"/>
              <w:rPr>
                <w:rFonts w:ascii="Arial" w:hAnsi="Arial" w:cs="Arial"/>
                <w:sz w:val="22"/>
              </w:rPr>
            </w:pPr>
            <w:r>
              <w:rPr>
                <w:rFonts w:ascii="Arial" w:hAnsi="Arial" w:cs="Arial"/>
                <w:sz w:val="22"/>
              </w:rPr>
              <w:t xml:space="preserve">40.0 </w:t>
            </w:r>
          </w:p>
        </w:tc>
        <w:tc>
          <w:tcPr>
            <w:tcW w:w="0" w:type="auto"/>
          </w:tcPr>
          <w:p w:rsidR="00F85C80" w:rsidRDefault="00F85C80" w:rsidP="00F911A7">
            <w:pPr>
              <w:jc w:val="center"/>
              <w:rPr>
                <w:rFonts w:ascii="Arial" w:hAnsi="Arial" w:cs="Arial"/>
                <w:sz w:val="22"/>
              </w:rPr>
            </w:pPr>
            <w:r>
              <w:rPr>
                <w:rFonts w:ascii="Arial" w:hAnsi="Arial" w:cs="Arial"/>
                <w:sz w:val="22"/>
              </w:rPr>
              <w:t xml:space="preserve">13.6 </w:t>
            </w:r>
          </w:p>
        </w:tc>
        <w:tc>
          <w:tcPr>
            <w:tcW w:w="0" w:type="auto"/>
          </w:tcPr>
          <w:p w:rsidR="00F85C80" w:rsidRDefault="00F85C80" w:rsidP="00F911A7">
            <w:pPr>
              <w:jc w:val="center"/>
              <w:rPr>
                <w:rFonts w:ascii="Arial" w:hAnsi="Arial" w:cs="Arial"/>
                <w:sz w:val="22"/>
              </w:rPr>
            </w:pPr>
            <w:r>
              <w:rPr>
                <w:rFonts w:ascii="Arial" w:hAnsi="Arial" w:cs="Arial"/>
                <w:sz w:val="22"/>
              </w:rPr>
              <w:t xml:space="preserve">7.1 </w:t>
            </w:r>
          </w:p>
        </w:tc>
        <w:tc>
          <w:tcPr>
            <w:tcW w:w="0" w:type="auto"/>
          </w:tcPr>
          <w:p w:rsidR="00F85C80" w:rsidRDefault="00F85C80" w:rsidP="00F911A7">
            <w:pPr>
              <w:jc w:val="center"/>
              <w:rPr>
                <w:rFonts w:ascii="Arial" w:hAnsi="Arial" w:cs="Arial"/>
                <w:sz w:val="22"/>
              </w:rPr>
            </w:pPr>
            <w:r>
              <w:rPr>
                <w:rFonts w:ascii="Arial" w:hAnsi="Arial" w:cs="Arial"/>
                <w:sz w:val="22"/>
              </w:rPr>
              <w:t xml:space="preserve">0.5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Large Market</w:t>
            </w:r>
          </w:p>
        </w:tc>
        <w:tc>
          <w:tcPr>
            <w:tcW w:w="0" w:type="auto"/>
          </w:tcPr>
          <w:p w:rsidR="00F85C80" w:rsidRDefault="00F85C80" w:rsidP="00F911A7">
            <w:pPr>
              <w:jc w:val="center"/>
              <w:rPr>
                <w:rFonts w:ascii="Arial" w:hAnsi="Arial" w:cs="Arial"/>
                <w:sz w:val="22"/>
              </w:rPr>
            </w:pPr>
            <w:r>
              <w:rPr>
                <w:rFonts w:ascii="Arial" w:hAnsi="Arial" w:cs="Arial"/>
                <w:sz w:val="22"/>
              </w:rPr>
              <w:t xml:space="preserve">33.3 </w:t>
            </w:r>
          </w:p>
        </w:tc>
        <w:tc>
          <w:tcPr>
            <w:tcW w:w="0" w:type="auto"/>
          </w:tcPr>
          <w:p w:rsidR="00F85C80" w:rsidRDefault="00F85C80" w:rsidP="00F911A7">
            <w:pPr>
              <w:jc w:val="center"/>
              <w:rPr>
                <w:rFonts w:ascii="Arial" w:hAnsi="Arial" w:cs="Arial"/>
                <w:sz w:val="22"/>
              </w:rPr>
            </w:pPr>
            <w:r>
              <w:rPr>
                <w:rFonts w:ascii="Arial" w:hAnsi="Arial" w:cs="Arial"/>
                <w:sz w:val="22"/>
              </w:rPr>
              <w:t xml:space="preserve">9.1 </w:t>
            </w:r>
          </w:p>
        </w:tc>
        <w:tc>
          <w:tcPr>
            <w:tcW w:w="0" w:type="auto"/>
          </w:tcPr>
          <w:p w:rsidR="00F85C80" w:rsidRDefault="00F85C80" w:rsidP="00F911A7">
            <w:pPr>
              <w:jc w:val="center"/>
              <w:rPr>
                <w:rFonts w:ascii="Arial" w:hAnsi="Arial" w:cs="Arial"/>
                <w:sz w:val="22"/>
              </w:rPr>
            </w:pPr>
            <w:r>
              <w:rPr>
                <w:rFonts w:ascii="Arial" w:hAnsi="Arial" w:cs="Arial"/>
                <w:sz w:val="22"/>
              </w:rPr>
              <w:t xml:space="preserve">20.5 </w:t>
            </w:r>
          </w:p>
        </w:tc>
        <w:tc>
          <w:tcPr>
            <w:tcW w:w="0" w:type="auto"/>
          </w:tcPr>
          <w:p w:rsidR="00F85C80" w:rsidRDefault="00F85C80" w:rsidP="00F911A7">
            <w:pPr>
              <w:jc w:val="center"/>
              <w:rPr>
                <w:rFonts w:ascii="Arial" w:hAnsi="Arial" w:cs="Arial"/>
                <w:sz w:val="22"/>
              </w:rPr>
            </w:pPr>
            <w:r>
              <w:rPr>
                <w:rFonts w:ascii="Arial" w:hAnsi="Arial" w:cs="Arial"/>
                <w:sz w:val="22"/>
              </w:rPr>
              <w:t xml:space="preserve">0.9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Medium Market</w:t>
            </w:r>
          </w:p>
        </w:tc>
        <w:tc>
          <w:tcPr>
            <w:tcW w:w="0" w:type="auto"/>
          </w:tcPr>
          <w:p w:rsidR="00F85C80" w:rsidRDefault="00F85C80" w:rsidP="00F911A7">
            <w:pPr>
              <w:jc w:val="center"/>
              <w:rPr>
                <w:rFonts w:ascii="Arial" w:hAnsi="Arial" w:cs="Arial"/>
                <w:sz w:val="22"/>
              </w:rPr>
            </w:pPr>
            <w:r>
              <w:rPr>
                <w:rFonts w:ascii="Arial" w:hAnsi="Arial" w:cs="Arial"/>
                <w:sz w:val="22"/>
              </w:rPr>
              <w:t xml:space="preserve">10.3 </w:t>
            </w:r>
          </w:p>
        </w:tc>
        <w:tc>
          <w:tcPr>
            <w:tcW w:w="0" w:type="auto"/>
          </w:tcPr>
          <w:p w:rsidR="00F85C80" w:rsidRDefault="00F85C80" w:rsidP="00F911A7">
            <w:pPr>
              <w:jc w:val="center"/>
              <w:rPr>
                <w:rFonts w:ascii="Arial" w:hAnsi="Arial" w:cs="Arial"/>
                <w:sz w:val="22"/>
              </w:rPr>
            </w:pPr>
            <w:r>
              <w:rPr>
                <w:rFonts w:ascii="Arial" w:hAnsi="Arial" w:cs="Arial"/>
                <w:sz w:val="22"/>
              </w:rPr>
              <w:t xml:space="preserve">2.0 </w:t>
            </w:r>
          </w:p>
        </w:tc>
        <w:tc>
          <w:tcPr>
            <w:tcW w:w="0" w:type="auto"/>
          </w:tcPr>
          <w:p w:rsidR="00F85C80" w:rsidRDefault="00F85C80" w:rsidP="00F911A7">
            <w:pPr>
              <w:jc w:val="center"/>
              <w:rPr>
                <w:rFonts w:ascii="Arial" w:hAnsi="Arial" w:cs="Arial"/>
                <w:sz w:val="22"/>
              </w:rPr>
            </w:pPr>
            <w:r>
              <w:rPr>
                <w:rFonts w:ascii="Arial" w:hAnsi="Arial" w:cs="Arial"/>
                <w:sz w:val="22"/>
              </w:rPr>
              <w:t xml:space="preserve">4.1 </w:t>
            </w:r>
          </w:p>
        </w:tc>
        <w:tc>
          <w:tcPr>
            <w:tcW w:w="0" w:type="auto"/>
          </w:tcPr>
          <w:p w:rsidR="00F85C80" w:rsidRDefault="00F85C80" w:rsidP="00F911A7">
            <w:pPr>
              <w:jc w:val="center"/>
              <w:rPr>
                <w:rFonts w:ascii="Arial" w:hAnsi="Arial" w:cs="Arial"/>
                <w:sz w:val="22"/>
              </w:rPr>
            </w:pPr>
            <w:r>
              <w:rPr>
                <w:rFonts w:ascii="Arial" w:hAnsi="Arial" w:cs="Arial"/>
                <w:sz w:val="22"/>
              </w:rPr>
              <w:t xml:space="preserve">0.1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Small Market</w:t>
            </w:r>
          </w:p>
        </w:tc>
        <w:tc>
          <w:tcPr>
            <w:tcW w:w="0" w:type="auto"/>
          </w:tcPr>
          <w:p w:rsidR="00F85C80" w:rsidRDefault="00F85C80" w:rsidP="00F911A7">
            <w:pPr>
              <w:jc w:val="center"/>
              <w:rPr>
                <w:rFonts w:ascii="Arial" w:hAnsi="Arial" w:cs="Arial"/>
                <w:sz w:val="22"/>
              </w:rPr>
            </w:pPr>
            <w:r>
              <w:rPr>
                <w:rFonts w:ascii="Arial" w:hAnsi="Arial" w:cs="Arial"/>
                <w:sz w:val="22"/>
              </w:rPr>
              <w:t xml:space="preserve">7.1 </w:t>
            </w:r>
          </w:p>
        </w:tc>
        <w:tc>
          <w:tcPr>
            <w:tcW w:w="0" w:type="auto"/>
          </w:tcPr>
          <w:p w:rsidR="00F85C80" w:rsidRDefault="00F85C80" w:rsidP="00F911A7">
            <w:pPr>
              <w:jc w:val="center"/>
              <w:rPr>
                <w:rFonts w:ascii="Arial" w:hAnsi="Arial" w:cs="Arial"/>
                <w:sz w:val="22"/>
              </w:rPr>
            </w:pPr>
            <w:r>
              <w:rPr>
                <w:rFonts w:ascii="Arial" w:hAnsi="Arial" w:cs="Arial"/>
                <w:sz w:val="22"/>
              </w:rPr>
              <w:t xml:space="preserve">3.2 </w:t>
            </w:r>
          </w:p>
        </w:tc>
        <w:tc>
          <w:tcPr>
            <w:tcW w:w="0" w:type="auto"/>
          </w:tcPr>
          <w:p w:rsidR="00F85C80" w:rsidRDefault="00F85C80" w:rsidP="00F911A7">
            <w:pPr>
              <w:jc w:val="center"/>
              <w:rPr>
                <w:rFonts w:ascii="Arial" w:hAnsi="Arial" w:cs="Arial"/>
                <w:sz w:val="22"/>
              </w:rPr>
            </w:pPr>
            <w:r>
              <w:rPr>
                <w:rFonts w:ascii="Arial" w:hAnsi="Arial" w:cs="Arial"/>
                <w:sz w:val="22"/>
              </w:rPr>
              <w:t xml:space="preserve">3.3 </w:t>
            </w:r>
          </w:p>
        </w:tc>
        <w:tc>
          <w:tcPr>
            <w:tcW w:w="0" w:type="auto"/>
          </w:tcPr>
          <w:p w:rsidR="00F85C80" w:rsidRDefault="00F85C80" w:rsidP="00F911A7">
            <w:pPr>
              <w:jc w:val="center"/>
              <w:rPr>
                <w:rFonts w:ascii="Arial" w:hAnsi="Arial" w:cs="Arial"/>
                <w:sz w:val="22"/>
              </w:rPr>
            </w:pPr>
            <w:r>
              <w:rPr>
                <w:rFonts w:ascii="Arial" w:hAnsi="Arial" w:cs="Arial"/>
                <w:sz w:val="22"/>
              </w:rPr>
              <w:t xml:space="preserve">0.1 </w:t>
            </w:r>
          </w:p>
        </w:tc>
      </w:tr>
    </w:tbl>
    <w:p w:rsidR="00F85C80" w:rsidRDefault="00F85C80" w:rsidP="00F85C80">
      <w:pPr>
        <w:rPr>
          <w:rFonts w:ascii="Arial" w:hAnsi="Arial" w:cs="Arial"/>
          <w:sz w:val="22"/>
        </w:rPr>
      </w:pPr>
    </w:p>
    <w:p w:rsidR="00F85C80" w:rsidRDefault="00F85C80" w:rsidP="00F85C80">
      <w:pPr>
        <w:spacing w:line="360" w:lineRule="auto"/>
        <w:rPr>
          <w:rFonts w:ascii="Arial" w:hAnsi="Arial" w:cs="Arial"/>
          <w:sz w:val="22"/>
        </w:rPr>
      </w:pPr>
      <w:r>
        <w:rPr>
          <w:rFonts w:ascii="Arial" w:hAnsi="Arial" w:cs="Arial"/>
          <w:sz w:val="22"/>
        </w:rPr>
        <w:t xml:space="preserve">While the percentage of minority radio news directors fell, the percentage of the minority workforce rose slightly, and the percentage of radio news operations that have at least one minority staffer more than doubled.  Non-commercial stations led in all categories.  A large staff tended to mean a larger percentage with one or more minorities, but it did not increase the minority percentage in the newsroom.  Independent stations did better than group-owned, and the South was way ahead of the rest of the country in all categories. </w:t>
      </w:r>
    </w:p>
    <w:p w:rsidR="00F85C80" w:rsidRDefault="00F85C80" w:rsidP="00F85C80">
      <w:pPr>
        <w:spacing w:line="360" w:lineRule="auto"/>
        <w:rPr>
          <w:rFonts w:ascii="Arial" w:hAnsi="Arial" w:cs="Arial"/>
          <w:sz w:val="22"/>
        </w:rPr>
      </w:pPr>
    </w:p>
    <w:p w:rsidR="00D234EF" w:rsidRDefault="00DF6CCF">
      <w:pPr>
        <w:rPr>
          <w:rFonts w:ascii="Arial" w:hAnsi="Arial" w:cs="Arial"/>
          <w:sz w:val="22"/>
        </w:rPr>
      </w:pPr>
      <w:r>
        <w:rPr>
          <w:rFonts w:ascii="Arial" w:hAnsi="Arial" w:cs="Arial"/>
          <w:sz w:val="22"/>
        </w:rPr>
        <w:t>Women in Local TV News –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476"/>
        <w:gridCol w:w="1586"/>
        <w:gridCol w:w="1586"/>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 News</w:t>
            </w:r>
          </w:p>
          <w:p w:rsidR="00D234EF" w:rsidRDefault="00D234EF">
            <w:pPr>
              <w:jc w:val="center"/>
              <w:rPr>
                <w:rFonts w:ascii="Arial" w:hAnsi="Arial" w:cs="Arial"/>
                <w:sz w:val="22"/>
              </w:rPr>
            </w:pPr>
            <w:r>
              <w:rPr>
                <w:rFonts w:ascii="Arial" w:hAnsi="Arial" w:cs="Arial"/>
                <w:sz w:val="22"/>
              </w:rPr>
              <w:t>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D66D4B" w:rsidP="00705578">
            <w:pPr>
              <w:jc w:val="center"/>
              <w:rPr>
                <w:rFonts w:ascii="Arial" w:hAnsi="Arial" w:cs="Arial"/>
                <w:sz w:val="22"/>
              </w:rPr>
            </w:pPr>
            <w:r>
              <w:rPr>
                <w:rFonts w:ascii="Arial" w:hAnsi="Arial" w:cs="Arial"/>
                <w:sz w:val="22"/>
              </w:rPr>
              <w:t>97.3</w:t>
            </w:r>
            <w:r w:rsidR="00CE4B80">
              <w:rPr>
                <w:rFonts w:ascii="Arial" w:hAnsi="Arial" w:cs="Arial"/>
                <w:sz w:val="22"/>
              </w:rPr>
              <w:t xml:space="preserve">% </w:t>
            </w:r>
          </w:p>
        </w:tc>
        <w:tc>
          <w:tcPr>
            <w:tcW w:w="0" w:type="auto"/>
          </w:tcPr>
          <w:p w:rsidR="00D234EF" w:rsidRDefault="008F18E2" w:rsidP="00434244">
            <w:pPr>
              <w:jc w:val="center"/>
              <w:rPr>
                <w:rFonts w:ascii="Arial" w:hAnsi="Arial" w:cs="Arial"/>
                <w:sz w:val="22"/>
              </w:rPr>
            </w:pPr>
            <w:r>
              <w:rPr>
                <w:rFonts w:ascii="Arial" w:hAnsi="Arial" w:cs="Arial"/>
                <w:sz w:val="22"/>
              </w:rPr>
              <w:t>2</w:t>
            </w:r>
            <w:r w:rsidR="00434244">
              <w:rPr>
                <w:rFonts w:ascii="Arial" w:hAnsi="Arial" w:cs="Arial"/>
                <w:sz w:val="22"/>
              </w:rPr>
              <w:t>8</w:t>
            </w:r>
            <w:r>
              <w:rPr>
                <w:rFonts w:ascii="Arial" w:hAnsi="Arial" w:cs="Arial"/>
                <w:sz w:val="22"/>
              </w:rPr>
              <w:t xml:space="preserve">.0% </w:t>
            </w:r>
          </w:p>
        </w:tc>
        <w:tc>
          <w:tcPr>
            <w:tcW w:w="0" w:type="auto"/>
          </w:tcPr>
          <w:p w:rsidR="00D234EF" w:rsidRDefault="00CE4B80" w:rsidP="00D66D4B">
            <w:pPr>
              <w:jc w:val="center"/>
              <w:rPr>
                <w:rFonts w:ascii="Arial" w:hAnsi="Arial" w:cs="Arial"/>
                <w:sz w:val="22"/>
              </w:rPr>
            </w:pPr>
            <w:r>
              <w:rPr>
                <w:rFonts w:ascii="Arial" w:hAnsi="Arial" w:cs="Arial"/>
                <w:sz w:val="22"/>
              </w:rPr>
              <w:t>39.</w:t>
            </w:r>
            <w:r w:rsidR="00D66D4B">
              <w:rPr>
                <w:rFonts w:ascii="Arial" w:hAnsi="Arial" w:cs="Arial"/>
                <w:sz w:val="22"/>
              </w:rPr>
              <w:t>9</w:t>
            </w:r>
            <w:r w:rsidR="009C5EC2">
              <w:rPr>
                <w:rFonts w:ascii="Arial" w:hAnsi="Arial" w:cs="Arial"/>
                <w:sz w:val="22"/>
              </w:rPr>
              <w:t xml:space="preserve">% </w:t>
            </w:r>
            <w:r w:rsidR="003213F3">
              <w:rPr>
                <w:rFonts w:ascii="Arial" w:hAnsi="Arial" w:cs="Arial"/>
                <w:sz w:val="22"/>
              </w:rPr>
              <w:t xml:space="preserve"> </w:t>
            </w:r>
          </w:p>
        </w:tc>
        <w:tc>
          <w:tcPr>
            <w:tcW w:w="0" w:type="auto"/>
          </w:tcPr>
          <w:p w:rsidR="00D234EF" w:rsidRDefault="00FF6AC0" w:rsidP="00D66D4B">
            <w:pPr>
              <w:jc w:val="center"/>
              <w:rPr>
                <w:rFonts w:ascii="Arial" w:hAnsi="Arial" w:cs="Arial"/>
                <w:sz w:val="22"/>
              </w:rPr>
            </w:pPr>
            <w:r>
              <w:rPr>
                <w:rFonts w:ascii="Arial" w:hAnsi="Arial" w:cs="Arial"/>
                <w:sz w:val="22"/>
              </w:rPr>
              <w:t>14.</w:t>
            </w:r>
            <w:r w:rsidR="00D66D4B">
              <w:rPr>
                <w:rFonts w:ascii="Arial" w:hAnsi="Arial" w:cs="Arial"/>
                <w:sz w:val="22"/>
              </w:rPr>
              <w:t>2</w:t>
            </w:r>
            <w:r w:rsidR="003213F3">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CE4B80" w:rsidP="009C5EC2">
            <w:pPr>
              <w:jc w:val="center"/>
              <w:rPr>
                <w:rFonts w:ascii="Arial" w:hAnsi="Arial" w:cs="Arial"/>
                <w:sz w:val="22"/>
              </w:rPr>
            </w:pPr>
            <w:r>
              <w:rPr>
                <w:rFonts w:ascii="Arial" w:hAnsi="Arial" w:cs="Arial"/>
                <w:sz w:val="22"/>
              </w:rPr>
              <w:t>99.</w:t>
            </w:r>
            <w:r w:rsidR="00FF6AC0">
              <w:rPr>
                <w:rFonts w:ascii="Arial" w:hAnsi="Arial" w:cs="Arial"/>
                <w:sz w:val="22"/>
              </w:rPr>
              <w:t>6</w:t>
            </w:r>
            <w:r w:rsidR="009C5EC2">
              <w:rPr>
                <w:rFonts w:ascii="Arial" w:hAnsi="Arial" w:cs="Arial"/>
                <w:sz w:val="22"/>
              </w:rPr>
              <w:t xml:space="preserve"> </w:t>
            </w:r>
            <w:r w:rsidR="003213F3">
              <w:rPr>
                <w:rFonts w:ascii="Arial" w:hAnsi="Arial" w:cs="Arial"/>
                <w:sz w:val="22"/>
              </w:rPr>
              <w:t xml:space="preserve"> </w:t>
            </w:r>
          </w:p>
        </w:tc>
        <w:tc>
          <w:tcPr>
            <w:tcW w:w="0" w:type="auto"/>
          </w:tcPr>
          <w:p w:rsidR="00D234EF" w:rsidRDefault="008F18E2" w:rsidP="009C5EC2">
            <w:pPr>
              <w:jc w:val="center"/>
              <w:rPr>
                <w:rFonts w:ascii="Arial" w:hAnsi="Arial" w:cs="Arial"/>
                <w:sz w:val="22"/>
              </w:rPr>
            </w:pPr>
            <w:r>
              <w:rPr>
                <w:rFonts w:ascii="Arial" w:hAnsi="Arial" w:cs="Arial"/>
                <w:sz w:val="22"/>
              </w:rPr>
              <w:t xml:space="preserve">26.8 </w:t>
            </w:r>
          </w:p>
        </w:tc>
        <w:tc>
          <w:tcPr>
            <w:tcW w:w="0" w:type="auto"/>
          </w:tcPr>
          <w:p w:rsidR="00D234EF" w:rsidRDefault="00D66D4B" w:rsidP="009C5EC2">
            <w:pPr>
              <w:jc w:val="center"/>
              <w:rPr>
                <w:rFonts w:ascii="Arial" w:hAnsi="Arial" w:cs="Arial"/>
                <w:sz w:val="22"/>
              </w:rPr>
            </w:pPr>
            <w:r>
              <w:rPr>
                <w:rFonts w:ascii="Arial" w:hAnsi="Arial" w:cs="Arial"/>
                <w:sz w:val="22"/>
              </w:rPr>
              <w:t>40.0</w:t>
            </w:r>
            <w:r w:rsidR="00CE4B80">
              <w:rPr>
                <w:rFonts w:ascii="Arial" w:hAnsi="Arial" w:cs="Arial"/>
                <w:sz w:val="22"/>
              </w:rPr>
              <w:t xml:space="preserve"> </w:t>
            </w:r>
          </w:p>
        </w:tc>
        <w:tc>
          <w:tcPr>
            <w:tcW w:w="0" w:type="auto"/>
          </w:tcPr>
          <w:p w:rsidR="00D234EF" w:rsidRDefault="00F35D4B" w:rsidP="00D66D4B">
            <w:pPr>
              <w:jc w:val="center"/>
              <w:rPr>
                <w:rFonts w:ascii="Arial" w:hAnsi="Arial" w:cs="Arial"/>
                <w:sz w:val="22"/>
              </w:rPr>
            </w:pPr>
            <w:r>
              <w:rPr>
                <w:rFonts w:ascii="Arial" w:hAnsi="Arial" w:cs="Arial"/>
                <w:sz w:val="22"/>
              </w:rPr>
              <w:t>15.</w:t>
            </w:r>
            <w:r w:rsidR="00D66D4B">
              <w:rPr>
                <w:rFonts w:ascii="Arial" w:hAnsi="Arial" w:cs="Arial"/>
                <w:sz w:val="22"/>
              </w:rPr>
              <w:t>5</w:t>
            </w:r>
          </w:p>
        </w:tc>
      </w:tr>
      <w:tr w:rsidR="009D4533">
        <w:tc>
          <w:tcPr>
            <w:tcW w:w="0" w:type="auto"/>
          </w:tcPr>
          <w:p w:rsidR="009D4533" w:rsidRDefault="009D4533">
            <w:pPr>
              <w:rPr>
                <w:rFonts w:ascii="Arial" w:hAnsi="Arial" w:cs="Arial"/>
                <w:sz w:val="22"/>
              </w:rPr>
            </w:pPr>
            <w:r>
              <w:rPr>
                <w:rFonts w:ascii="Arial" w:hAnsi="Arial" w:cs="Arial"/>
                <w:sz w:val="22"/>
              </w:rPr>
              <w:t>Independents</w:t>
            </w:r>
          </w:p>
        </w:tc>
        <w:tc>
          <w:tcPr>
            <w:tcW w:w="0" w:type="auto"/>
          </w:tcPr>
          <w:p w:rsidR="009D4533" w:rsidRDefault="00D66D4B" w:rsidP="009C5EC2">
            <w:pPr>
              <w:jc w:val="center"/>
              <w:rPr>
                <w:rFonts w:ascii="Arial" w:hAnsi="Arial" w:cs="Arial"/>
                <w:sz w:val="22"/>
              </w:rPr>
            </w:pPr>
            <w:r>
              <w:rPr>
                <w:rFonts w:ascii="Arial" w:hAnsi="Arial" w:cs="Arial"/>
                <w:sz w:val="22"/>
              </w:rPr>
              <w:t>77.3</w:t>
            </w:r>
            <w:r w:rsidR="009C5EC2">
              <w:rPr>
                <w:rFonts w:ascii="Arial" w:hAnsi="Arial" w:cs="Arial"/>
                <w:sz w:val="22"/>
              </w:rPr>
              <w:t xml:space="preserve"> </w:t>
            </w:r>
            <w:r w:rsidR="009D4533">
              <w:rPr>
                <w:rFonts w:ascii="Arial" w:hAnsi="Arial" w:cs="Arial"/>
                <w:sz w:val="22"/>
              </w:rPr>
              <w:t xml:space="preserve"> </w:t>
            </w:r>
          </w:p>
        </w:tc>
        <w:tc>
          <w:tcPr>
            <w:tcW w:w="0" w:type="auto"/>
          </w:tcPr>
          <w:p w:rsidR="009D4533" w:rsidRDefault="009C5EC2" w:rsidP="009C5EC2">
            <w:pPr>
              <w:jc w:val="center"/>
              <w:rPr>
                <w:rFonts w:ascii="Arial" w:hAnsi="Arial" w:cs="Arial"/>
                <w:sz w:val="22"/>
              </w:rPr>
            </w:pPr>
            <w:r>
              <w:rPr>
                <w:rFonts w:ascii="Arial" w:hAnsi="Arial" w:cs="Arial"/>
                <w:sz w:val="22"/>
              </w:rPr>
              <w:t xml:space="preserve">28.0 </w:t>
            </w:r>
            <w:r w:rsidR="009D4533">
              <w:rPr>
                <w:rFonts w:ascii="Arial" w:hAnsi="Arial" w:cs="Arial"/>
                <w:sz w:val="22"/>
              </w:rPr>
              <w:t xml:space="preserve"> </w:t>
            </w:r>
          </w:p>
        </w:tc>
        <w:tc>
          <w:tcPr>
            <w:tcW w:w="0" w:type="auto"/>
          </w:tcPr>
          <w:p w:rsidR="009D4533" w:rsidRDefault="00D66D4B" w:rsidP="009C5EC2">
            <w:pPr>
              <w:jc w:val="center"/>
              <w:rPr>
                <w:rFonts w:ascii="Arial" w:hAnsi="Arial" w:cs="Arial"/>
                <w:sz w:val="22"/>
              </w:rPr>
            </w:pPr>
            <w:r>
              <w:rPr>
                <w:rFonts w:ascii="Arial" w:hAnsi="Arial" w:cs="Arial"/>
                <w:sz w:val="22"/>
              </w:rPr>
              <w:t>39.4</w:t>
            </w:r>
            <w:r w:rsidR="00CE4B80">
              <w:rPr>
                <w:rFonts w:ascii="Arial" w:hAnsi="Arial" w:cs="Arial"/>
                <w:sz w:val="22"/>
              </w:rPr>
              <w:t xml:space="preserve"> </w:t>
            </w:r>
          </w:p>
        </w:tc>
        <w:tc>
          <w:tcPr>
            <w:tcW w:w="0" w:type="auto"/>
          </w:tcPr>
          <w:p w:rsidR="009D4533" w:rsidRDefault="00D66D4B" w:rsidP="009C5EC2">
            <w:pPr>
              <w:jc w:val="center"/>
              <w:rPr>
                <w:rFonts w:ascii="Arial" w:hAnsi="Arial" w:cs="Arial"/>
                <w:sz w:val="22"/>
              </w:rPr>
            </w:pPr>
            <w:r>
              <w:rPr>
                <w:rFonts w:ascii="Arial" w:hAnsi="Arial" w:cs="Arial"/>
                <w:sz w:val="22"/>
              </w:rPr>
              <w:t>4.9</w:t>
            </w:r>
            <w:r w:rsidR="00F35D4B">
              <w:rPr>
                <w:rFonts w:ascii="Arial" w:hAnsi="Arial" w:cs="Arial"/>
                <w:sz w:val="22"/>
              </w:rPr>
              <w:t xml:space="preserve"> </w:t>
            </w:r>
          </w:p>
        </w:tc>
      </w:tr>
      <w:tr w:rsidR="00D234EF">
        <w:tc>
          <w:tcPr>
            <w:tcW w:w="0" w:type="auto"/>
          </w:tcPr>
          <w:p w:rsidR="00D234EF" w:rsidRDefault="009D4533">
            <w:pPr>
              <w:rPr>
                <w:rFonts w:ascii="Arial" w:hAnsi="Arial" w:cs="Arial"/>
                <w:sz w:val="22"/>
              </w:rPr>
            </w:pPr>
            <w:r>
              <w:rPr>
                <w:rFonts w:ascii="Arial" w:hAnsi="Arial" w:cs="Arial"/>
                <w:sz w:val="22"/>
              </w:rPr>
              <w:t>Market:</w:t>
            </w: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lastRenderedPageBreak/>
              <w:t>DMA 1-25</w:t>
            </w:r>
          </w:p>
        </w:tc>
        <w:tc>
          <w:tcPr>
            <w:tcW w:w="0" w:type="auto"/>
          </w:tcPr>
          <w:p w:rsidR="00D234EF" w:rsidRDefault="00D66D4B" w:rsidP="009C5EC2">
            <w:pPr>
              <w:jc w:val="center"/>
              <w:rPr>
                <w:rFonts w:ascii="Arial" w:hAnsi="Arial" w:cs="Arial"/>
                <w:sz w:val="22"/>
              </w:rPr>
            </w:pPr>
            <w:r>
              <w:rPr>
                <w:rFonts w:ascii="Arial" w:hAnsi="Arial" w:cs="Arial"/>
                <w:sz w:val="22"/>
              </w:rPr>
              <w:t>92.9</w:t>
            </w:r>
            <w:r w:rsidR="009C5EC2">
              <w:rPr>
                <w:rFonts w:ascii="Arial" w:hAnsi="Arial" w:cs="Arial"/>
                <w:sz w:val="22"/>
              </w:rPr>
              <w:t xml:space="preserve"> </w:t>
            </w:r>
            <w:r w:rsidR="00212A5C">
              <w:rPr>
                <w:rFonts w:ascii="Arial" w:hAnsi="Arial" w:cs="Arial"/>
                <w:sz w:val="22"/>
              </w:rPr>
              <w:t xml:space="preserve"> </w:t>
            </w:r>
          </w:p>
        </w:tc>
        <w:tc>
          <w:tcPr>
            <w:tcW w:w="0" w:type="auto"/>
          </w:tcPr>
          <w:p w:rsidR="00D234EF" w:rsidRDefault="008F18E2" w:rsidP="009C5EC2">
            <w:pPr>
              <w:jc w:val="center"/>
              <w:rPr>
                <w:rFonts w:ascii="Arial" w:hAnsi="Arial" w:cs="Arial"/>
                <w:sz w:val="22"/>
              </w:rPr>
            </w:pPr>
            <w:r>
              <w:rPr>
                <w:rFonts w:ascii="Arial" w:hAnsi="Arial" w:cs="Arial"/>
                <w:sz w:val="22"/>
              </w:rPr>
              <w:t xml:space="preserve">28.1 </w:t>
            </w:r>
          </w:p>
        </w:tc>
        <w:tc>
          <w:tcPr>
            <w:tcW w:w="0" w:type="auto"/>
          </w:tcPr>
          <w:p w:rsidR="00D234EF" w:rsidRDefault="00F35D4B" w:rsidP="00D66D4B">
            <w:pPr>
              <w:jc w:val="center"/>
              <w:rPr>
                <w:rFonts w:ascii="Arial" w:hAnsi="Arial" w:cs="Arial"/>
                <w:sz w:val="22"/>
              </w:rPr>
            </w:pPr>
            <w:r>
              <w:rPr>
                <w:rFonts w:ascii="Arial" w:hAnsi="Arial" w:cs="Arial"/>
                <w:sz w:val="22"/>
              </w:rPr>
              <w:t>38.</w:t>
            </w:r>
            <w:r w:rsidR="00D66D4B">
              <w:rPr>
                <w:rFonts w:ascii="Arial" w:hAnsi="Arial" w:cs="Arial"/>
                <w:sz w:val="22"/>
              </w:rPr>
              <w:t>2</w:t>
            </w:r>
            <w:r>
              <w:rPr>
                <w:rFonts w:ascii="Arial" w:hAnsi="Arial" w:cs="Arial"/>
                <w:sz w:val="22"/>
              </w:rPr>
              <w:t xml:space="preserve"> </w:t>
            </w:r>
          </w:p>
        </w:tc>
        <w:tc>
          <w:tcPr>
            <w:tcW w:w="0" w:type="auto"/>
          </w:tcPr>
          <w:p w:rsidR="00D234EF" w:rsidRDefault="00D66D4B" w:rsidP="009C5EC2">
            <w:pPr>
              <w:jc w:val="center"/>
              <w:rPr>
                <w:rFonts w:ascii="Arial" w:hAnsi="Arial" w:cs="Arial"/>
                <w:sz w:val="22"/>
              </w:rPr>
            </w:pPr>
            <w:r>
              <w:rPr>
                <w:rFonts w:ascii="Arial" w:hAnsi="Arial" w:cs="Arial"/>
                <w:sz w:val="22"/>
              </w:rPr>
              <w:t>21.6</w:t>
            </w:r>
            <w:r w:rsidR="00D40C29">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D66D4B" w:rsidP="009C5EC2">
            <w:pPr>
              <w:jc w:val="center"/>
              <w:rPr>
                <w:rFonts w:ascii="Arial" w:hAnsi="Arial" w:cs="Arial"/>
                <w:sz w:val="22"/>
              </w:rPr>
            </w:pPr>
            <w:r>
              <w:rPr>
                <w:rFonts w:ascii="Arial" w:hAnsi="Arial" w:cs="Arial"/>
                <w:sz w:val="22"/>
              </w:rPr>
              <w:t>97.7</w:t>
            </w:r>
            <w:r w:rsidR="00F35D4B">
              <w:rPr>
                <w:rFonts w:ascii="Arial" w:hAnsi="Arial" w:cs="Arial"/>
                <w:sz w:val="22"/>
              </w:rPr>
              <w:t xml:space="preserve"> </w:t>
            </w:r>
          </w:p>
        </w:tc>
        <w:tc>
          <w:tcPr>
            <w:tcW w:w="0" w:type="auto"/>
          </w:tcPr>
          <w:p w:rsidR="00D234EF" w:rsidRDefault="008F18E2" w:rsidP="009C5EC2">
            <w:pPr>
              <w:jc w:val="center"/>
              <w:rPr>
                <w:rFonts w:ascii="Arial" w:hAnsi="Arial" w:cs="Arial"/>
                <w:sz w:val="22"/>
              </w:rPr>
            </w:pPr>
            <w:r>
              <w:rPr>
                <w:rFonts w:ascii="Arial" w:hAnsi="Arial" w:cs="Arial"/>
                <w:sz w:val="22"/>
              </w:rPr>
              <w:t xml:space="preserve">30.9 </w:t>
            </w:r>
          </w:p>
        </w:tc>
        <w:tc>
          <w:tcPr>
            <w:tcW w:w="0" w:type="auto"/>
          </w:tcPr>
          <w:p w:rsidR="00D234EF" w:rsidRDefault="00F35D4B" w:rsidP="009C5EC2">
            <w:pPr>
              <w:jc w:val="center"/>
              <w:rPr>
                <w:rFonts w:ascii="Arial" w:hAnsi="Arial" w:cs="Arial"/>
                <w:sz w:val="22"/>
              </w:rPr>
            </w:pPr>
            <w:r>
              <w:rPr>
                <w:rFonts w:ascii="Arial" w:hAnsi="Arial" w:cs="Arial"/>
                <w:sz w:val="22"/>
              </w:rPr>
              <w:t xml:space="preserve">38.1 </w:t>
            </w:r>
          </w:p>
        </w:tc>
        <w:tc>
          <w:tcPr>
            <w:tcW w:w="0" w:type="auto"/>
          </w:tcPr>
          <w:p w:rsidR="00D234EF" w:rsidRDefault="00D40C29" w:rsidP="00D66D4B">
            <w:pPr>
              <w:jc w:val="center"/>
              <w:rPr>
                <w:rFonts w:ascii="Arial" w:hAnsi="Arial" w:cs="Arial"/>
                <w:sz w:val="22"/>
              </w:rPr>
            </w:pPr>
            <w:r>
              <w:rPr>
                <w:rFonts w:ascii="Arial" w:hAnsi="Arial" w:cs="Arial"/>
                <w:sz w:val="22"/>
              </w:rPr>
              <w:t>20.</w:t>
            </w:r>
            <w:r w:rsidR="00D66D4B">
              <w:rPr>
                <w:rFonts w:ascii="Arial" w:hAnsi="Arial" w:cs="Arial"/>
                <w:sz w:val="22"/>
              </w:rPr>
              <w:t>8</w:t>
            </w:r>
            <w:r>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D66D4B" w:rsidP="009C5EC2">
            <w:pPr>
              <w:jc w:val="center"/>
              <w:rPr>
                <w:rFonts w:ascii="Arial" w:hAnsi="Arial" w:cs="Arial"/>
                <w:sz w:val="22"/>
              </w:rPr>
            </w:pPr>
            <w:r>
              <w:rPr>
                <w:rFonts w:ascii="Arial" w:hAnsi="Arial" w:cs="Arial"/>
                <w:sz w:val="22"/>
              </w:rPr>
              <w:t>98.6</w:t>
            </w:r>
            <w:r w:rsidR="00F35D4B">
              <w:rPr>
                <w:rFonts w:ascii="Arial" w:hAnsi="Arial" w:cs="Arial"/>
                <w:sz w:val="22"/>
              </w:rPr>
              <w:t xml:space="preserve"> </w:t>
            </w:r>
          </w:p>
        </w:tc>
        <w:tc>
          <w:tcPr>
            <w:tcW w:w="0" w:type="auto"/>
          </w:tcPr>
          <w:p w:rsidR="00D234EF" w:rsidRDefault="008F18E2" w:rsidP="009C5EC2">
            <w:pPr>
              <w:jc w:val="center"/>
              <w:rPr>
                <w:rFonts w:ascii="Arial" w:hAnsi="Arial" w:cs="Arial"/>
                <w:sz w:val="22"/>
              </w:rPr>
            </w:pPr>
            <w:r>
              <w:rPr>
                <w:rFonts w:ascii="Arial" w:hAnsi="Arial" w:cs="Arial"/>
                <w:sz w:val="22"/>
              </w:rPr>
              <w:t xml:space="preserve">20.0 </w:t>
            </w:r>
          </w:p>
        </w:tc>
        <w:tc>
          <w:tcPr>
            <w:tcW w:w="0" w:type="auto"/>
          </w:tcPr>
          <w:p w:rsidR="00D234EF" w:rsidRDefault="00D66D4B" w:rsidP="009C5EC2">
            <w:pPr>
              <w:jc w:val="center"/>
              <w:rPr>
                <w:rFonts w:ascii="Arial" w:hAnsi="Arial" w:cs="Arial"/>
                <w:sz w:val="22"/>
              </w:rPr>
            </w:pPr>
            <w:r>
              <w:rPr>
                <w:rFonts w:ascii="Arial" w:hAnsi="Arial" w:cs="Arial"/>
                <w:sz w:val="22"/>
              </w:rPr>
              <w:t>39.4</w:t>
            </w:r>
            <w:r w:rsidR="00F35D4B">
              <w:rPr>
                <w:rFonts w:ascii="Arial" w:hAnsi="Arial" w:cs="Arial"/>
                <w:sz w:val="22"/>
              </w:rPr>
              <w:t xml:space="preserve"> </w:t>
            </w:r>
          </w:p>
        </w:tc>
        <w:tc>
          <w:tcPr>
            <w:tcW w:w="0" w:type="auto"/>
          </w:tcPr>
          <w:p w:rsidR="00D234EF" w:rsidRDefault="00FF6AC0" w:rsidP="00D66D4B">
            <w:pPr>
              <w:jc w:val="center"/>
              <w:rPr>
                <w:rFonts w:ascii="Arial" w:hAnsi="Arial" w:cs="Arial"/>
                <w:sz w:val="22"/>
              </w:rPr>
            </w:pPr>
            <w:r>
              <w:rPr>
                <w:rFonts w:ascii="Arial" w:hAnsi="Arial" w:cs="Arial"/>
                <w:sz w:val="22"/>
              </w:rPr>
              <w:t>1</w:t>
            </w:r>
            <w:r w:rsidR="00D66D4B">
              <w:rPr>
                <w:rFonts w:ascii="Arial" w:hAnsi="Arial" w:cs="Arial"/>
                <w:sz w:val="22"/>
              </w:rPr>
              <w:t>5</w:t>
            </w:r>
            <w:r>
              <w:rPr>
                <w:rFonts w:ascii="Arial" w:hAnsi="Arial" w:cs="Arial"/>
                <w:sz w:val="22"/>
              </w:rPr>
              <w:t>.0</w:t>
            </w:r>
            <w:r w:rsidR="00D40C29">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F35D4B" w:rsidP="009C5EC2">
            <w:pPr>
              <w:jc w:val="center"/>
              <w:rPr>
                <w:rFonts w:ascii="Arial" w:hAnsi="Arial" w:cs="Arial"/>
                <w:sz w:val="22"/>
              </w:rPr>
            </w:pPr>
            <w:r>
              <w:rPr>
                <w:rFonts w:ascii="Arial" w:hAnsi="Arial" w:cs="Arial"/>
                <w:sz w:val="22"/>
              </w:rPr>
              <w:t xml:space="preserve">98.7 </w:t>
            </w:r>
          </w:p>
        </w:tc>
        <w:tc>
          <w:tcPr>
            <w:tcW w:w="0" w:type="auto"/>
          </w:tcPr>
          <w:p w:rsidR="00D234EF" w:rsidRDefault="008F18E2" w:rsidP="009C5EC2">
            <w:pPr>
              <w:jc w:val="center"/>
              <w:rPr>
                <w:rFonts w:ascii="Arial" w:hAnsi="Arial" w:cs="Arial"/>
                <w:sz w:val="22"/>
              </w:rPr>
            </w:pPr>
            <w:r>
              <w:rPr>
                <w:rFonts w:ascii="Arial" w:hAnsi="Arial" w:cs="Arial"/>
                <w:sz w:val="22"/>
              </w:rPr>
              <w:t xml:space="preserve">22.0 </w:t>
            </w:r>
          </w:p>
        </w:tc>
        <w:tc>
          <w:tcPr>
            <w:tcW w:w="0" w:type="auto"/>
          </w:tcPr>
          <w:p w:rsidR="00D234EF" w:rsidRDefault="00D66D4B" w:rsidP="009C5EC2">
            <w:pPr>
              <w:jc w:val="center"/>
              <w:rPr>
                <w:rFonts w:ascii="Arial" w:hAnsi="Arial" w:cs="Arial"/>
                <w:sz w:val="22"/>
              </w:rPr>
            </w:pPr>
            <w:r>
              <w:rPr>
                <w:rFonts w:ascii="Arial" w:hAnsi="Arial" w:cs="Arial"/>
                <w:sz w:val="22"/>
              </w:rPr>
              <w:t>43.0</w:t>
            </w:r>
            <w:r w:rsidR="00F35D4B">
              <w:rPr>
                <w:rFonts w:ascii="Arial" w:hAnsi="Arial" w:cs="Arial"/>
                <w:sz w:val="22"/>
              </w:rPr>
              <w:t xml:space="preserve"> </w:t>
            </w:r>
          </w:p>
        </w:tc>
        <w:tc>
          <w:tcPr>
            <w:tcW w:w="0" w:type="auto"/>
          </w:tcPr>
          <w:p w:rsidR="00D234EF" w:rsidRDefault="00D40C29" w:rsidP="00D66D4B">
            <w:pPr>
              <w:jc w:val="center"/>
              <w:rPr>
                <w:rFonts w:ascii="Arial" w:hAnsi="Arial" w:cs="Arial"/>
                <w:sz w:val="22"/>
              </w:rPr>
            </w:pPr>
            <w:r>
              <w:rPr>
                <w:rFonts w:ascii="Arial" w:hAnsi="Arial" w:cs="Arial"/>
                <w:sz w:val="22"/>
              </w:rPr>
              <w:t>10.</w:t>
            </w:r>
            <w:r w:rsidR="00D66D4B">
              <w:rPr>
                <w:rFonts w:ascii="Arial" w:hAnsi="Arial" w:cs="Arial"/>
                <w:sz w:val="22"/>
              </w:rPr>
              <w:t>4</w:t>
            </w:r>
            <w:r>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F35D4B" w:rsidP="00D66D4B">
            <w:pPr>
              <w:jc w:val="center"/>
              <w:rPr>
                <w:rFonts w:ascii="Arial" w:hAnsi="Arial" w:cs="Arial"/>
                <w:sz w:val="22"/>
              </w:rPr>
            </w:pPr>
            <w:r>
              <w:rPr>
                <w:rFonts w:ascii="Arial" w:hAnsi="Arial" w:cs="Arial"/>
                <w:sz w:val="22"/>
              </w:rPr>
              <w:t>96.</w:t>
            </w:r>
            <w:r w:rsidR="00D66D4B">
              <w:rPr>
                <w:rFonts w:ascii="Arial" w:hAnsi="Arial" w:cs="Arial"/>
                <w:sz w:val="22"/>
              </w:rPr>
              <w:t>6</w:t>
            </w:r>
            <w:r w:rsidR="009C5EC2">
              <w:rPr>
                <w:rFonts w:ascii="Arial" w:hAnsi="Arial" w:cs="Arial"/>
                <w:sz w:val="22"/>
              </w:rPr>
              <w:t xml:space="preserve"> </w:t>
            </w:r>
            <w:r w:rsidR="00212A5C">
              <w:rPr>
                <w:rFonts w:ascii="Arial" w:hAnsi="Arial" w:cs="Arial"/>
                <w:sz w:val="22"/>
              </w:rPr>
              <w:t xml:space="preserve"> </w:t>
            </w:r>
          </w:p>
        </w:tc>
        <w:tc>
          <w:tcPr>
            <w:tcW w:w="0" w:type="auto"/>
          </w:tcPr>
          <w:p w:rsidR="00D234EF" w:rsidRDefault="008F18E2" w:rsidP="009C5EC2">
            <w:pPr>
              <w:jc w:val="center"/>
              <w:rPr>
                <w:rFonts w:ascii="Arial" w:hAnsi="Arial" w:cs="Arial"/>
                <w:sz w:val="22"/>
              </w:rPr>
            </w:pPr>
            <w:r>
              <w:rPr>
                <w:rFonts w:ascii="Arial" w:hAnsi="Arial" w:cs="Arial"/>
                <w:sz w:val="22"/>
              </w:rPr>
              <w:t xml:space="preserve">33.9 </w:t>
            </w:r>
          </w:p>
        </w:tc>
        <w:tc>
          <w:tcPr>
            <w:tcW w:w="0" w:type="auto"/>
          </w:tcPr>
          <w:p w:rsidR="00D234EF" w:rsidRDefault="00F35D4B" w:rsidP="00D66D4B">
            <w:pPr>
              <w:jc w:val="center"/>
              <w:rPr>
                <w:rFonts w:ascii="Arial" w:hAnsi="Arial" w:cs="Arial"/>
                <w:sz w:val="22"/>
              </w:rPr>
            </w:pPr>
            <w:r>
              <w:rPr>
                <w:rFonts w:ascii="Arial" w:hAnsi="Arial" w:cs="Arial"/>
                <w:sz w:val="22"/>
              </w:rPr>
              <w:t>43.</w:t>
            </w:r>
            <w:r w:rsidR="00D66D4B">
              <w:rPr>
                <w:rFonts w:ascii="Arial" w:hAnsi="Arial" w:cs="Arial"/>
                <w:sz w:val="22"/>
              </w:rPr>
              <w:t>8</w:t>
            </w:r>
            <w:r>
              <w:rPr>
                <w:rFonts w:ascii="Arial" w:hAnsi="Arial" w:cs="Arial"/>
                <w:sz w:val="22"/>
              </w:rPr>
              <w:t xml:space="preserve"> </w:t>
            </w:r>
          </w:p>
        </w:tc>
        <w:tc>
          <w:tcPr>
            <w:tcW w:w="0" w:type="auto"/>
          </w:tcPr>
          <w:p w:rsidR="00D234EF" w:rsidRDefault="00D40C29" w:rsidP="00D66D4B">
            <w:pPr>
              <w:jc w:val="center"/>
              <w:rPr>
                <w:rFonts w:ascii="Arial" w:hAnsi="Arial" w:cs="Arial"/>
                <w:sz w:val="22"/>
              </w:rPr>
            </w:pPr>
            <w:r>
              <w:rPr>
                <w:rFonts w:ascii="Arial" w:hAnsi="Arial" w:cs="Arial"/>
                <w:sz w:val="22"/>
              </w:rPr>
              <w:t>7.</w:t>
            </w:r>
            <w:r w:rsidR="00D66D4B">
              <w:rPr>
                <w:rFonts w:ascii="Arial" w:hAnsi="Arial" w:cs="Arial"/>
                <w:sz w:val="22"/>
              </w:rPr>
              <w:t>8</w:t>
            </w:r>
            <w:r>
              <w:rPr>
                <w:rFonts w:ascii="Arial" w:hAnsi="Arial" w:cs="Arial"/>
                <w:sz w:val="22"/>
              </w:rPr>
              <w:t xml:space="preserve"> </w:t>
            </w:r>
          </w:p>
        </w:tc>
      </w:tr>
      <w:tr w:rsidR="009D4533">
        <w:tc>
          <w:tcPr>
            <w:tcW w:w="0" w:type="auto"/>
          </w:tcPr>
          <w:p w:rsidR="009D4533" w:rsidRDefault="009D4533">
            <w:pPr>
              <w:rPr>
                <w:rFonts w:ascii="Arial" w:hAnsi="Arial" w:cs="Arial"/>
                <w:sz w:val="22"/>
              </w:rPr>
            </w:pPr>
            <w:r>
              <w:rPr>
                <w:rFonts w:ascii="Arial" w:hAnsi="Arial" w:cs="Arial"/>
                <w:sz w:val="22"/>
              </w:rPr>
              <w:t>Staff size:</w:t>
            </w: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t>Staff 51+</w:t>
            </w:r>
          </w:p>
        </w:tc>
        <w:tc>
          <w:tcPr>
            <w:tcW w:w="0" w:type="auto"/>
          </w:tcPr>
          <w:p w:rsidR="00D234EF" w:rsidRDefault="00314CE3" w:rsidP="009C5EC2">
            <w:pPr>
              <w:jc w:val="center"/>
              <w:rPr>
                <w:rFonts w:ascii="Arial" w:hAnsi="Arial" w:cs="Arial"/>
                <w:sz w:val="22"/>
              </w:rPr>
            </w:pPr>
            <w:r>
              <w:rPr>
                <w:rFonts w:ascii="Arial" w:hAnsi="Arial" w:cs="Arial"/>
                <w:sz w:val="22"/>
              </w:rPr>
              <w:t>100</w:t>
            </w:r>
            <w:r w:rsidR="009C5EC2">
              <w:rPr>
                <w:rFonts w:ascii="Arial" w:hAnsi="Arial" w:cs="Arial"/>
                <w:sz w:val="22"/>
              </w:rPr>
              <w:t xml:space="preserve"> </w:t>
            </w:r>
            <w:r w:rsidR="00212A5C">
              <w:rPr>
                <w:rFonts w:ascii="Arial" w:hAnsi="Arial" w:cs="Arial"/>
                <w:sz w:val="22"/>
              </w:rPr>
              <w:t xml:space="preserve"> </w:t>
            </w:r>
          </w:p>
        </w:tc>
        <w:tc>
          <w:tcPr>
            <w:tcW w:w="0" w:type="auto"/>
          </w:tcPr>
          <w:p w:rsidR="00D234EF" w:rsidRDefault="009C5EC2" w:rsidP="009C5EC2">
            <w:pPr>
              <w:jc w:val="center"/>
              <w:rPr>
                <w:rFonts w:ascii="Arial" w:hAnsi="Arial" w:cs="Arial"/>
                <w:sz w:val="22"/>
              </w:rPr>
            </w:pPr>
            <w:r>
              <w:rPr>
                <w:rFonts w:ascii="Arial" w:hAnsi="Arial" w:cs="Arial"/>
                <w:sz w:val="22"/>
              </w:rPr>
              <w:t xml:space="preserve">29.2 </w:t>
            </w:r>
          </w:p>
        </w:tc>
        <w:tc>
          <w:tcPr>
            <w:tcW w:w="0" w:type="auto"/>
          </w:tcPr>
          <w:p w:rsidR="00D234EF" w:rsidRDefault="00F35D4B" w:rsidP="009C5EC2">
            <w:pPr>
              <w:jc w:val="center"/>
              <w:rPr>
                <w:rFonts w:ascii="Arial" w:hAnsi="Arial" w:cs="Arial"/>
                <w:sz w:val="22"/>
              </w:rPr>
            </w:pPr>
            <w:r>
              <w:rPr>
                <w:rFonts w:ascii="Arial" w:hAnsi="Arial" w:cs="Arial"/>
                <w:sz w:val="22"/>
              </w:rPr>
              <w:t>38.</w:t>
            </w:r>
            <w:r w:rsidR="00FF6AC0">
              <w:rPr>
                <w:rFonts w:ascii="Arial" w:hAnsi="Arial" w:cs="Arial"/>
                <w:sz w:val="22"/>
              </w:rPr>
              <w:t>5</w:t>
            </w:r>
            <w:r>
              <w:rPr>
                <w:rFonts w:ascii="Arial" w:hAnsi="Arial" w:cs="Arial"/>
                <w:sz w:val="22"/>
              </w:rPr>
              <w:t xml:space="preserve"> </w:t>
            </w:r>
          </w:p>
        </w:tc>
        <w:tc>
          <w:tcPr>
            <w:tcW w:w="0" w:type="auto"/>
          </w:tcPr>
          <w:p w:rsidR="00D234EF" w:rsidRDefault="00FF6AC0" w:rsidP="00D66D4B">
            <w:pPr>
              <w:jc w:val="center"/>
              <w:rPr>
                <w:rFonts w:ascii="Arial" w:hAnsi="Arial" w:cs="Arial"/>
                <w:sz w:val="22"/>
              </w:rPr>
            </w:pPr>
            <w:r>
              <w:rPr>
                <w:rFonts w:ascii="Arial" w:hAnsi="Arial" w:cs="Arial"/>
                <w:sz w:val="22"/>
              </w:rPr>
              <w:t>28.</w:t>
            </w:r>
            <w:r w:rsidR="00D66D4B">
              <w:rPr>
                <w:rFonts w:ascii="Arial" w:hAnsi="Arial" w:cs="Arial"/>
                <w:sz w:val="22"/>
              </w:rPr>
              <w:t>5</w:t>
            </w:r>
            <w:r w:rsidR="00D40C29">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31-50</w:t>
            </w:r>
          </w:p>
        </w:tc>
        <w:tc>
          <w:tcPr>
            <w:tcW w:w="0" w:type="auto"/>
          </w:tcPr>
          <w:p w:rsidR="00D234EF" w:rsidRDefault="009C5EC2" w:rsidP="009C5EC2">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8F18E2" w:rsidP="009C5EC2">
            <w:pPr>
              <w:jc w:val="center"/>
              <w:rPr>
                <w:rFonts w:ascii="Arial" w:hAnsi="Arial" w:cs="Arial"/>
                <w:sz w:val="22"/>
              </w:rPr>
            </w:pPr>
            <w:r>
              <w:rPr>
                <w:rFonts w:ascii="Arial" w:hAnsi="Arial" w:cs="Arial"/>
                <w:sz w:val="22"/>
              </w:rPr>
              <w:t xml:space="preserve">15.8 </w:t>
            </w:r>
          </w:p>
        </w:tc>
        <w:tc>
          <w:tcPr>
            <w:tcW w:w="0" w:type="auto"/>
          </w:tcPr>
          <w:p w:rsidR="00D234EF" w:rsidRDefault="00D66D4B" w:rsidP="009C5EC2">
            <w:pPr>
              <w:jc w:val="center"/>
              <w:rPr>
                <w:rFonts w:ascii="Arial" w:hAnsi="Arial" w:cs="Arial"/>
                <w:sz w:val="22"/>
              </w:rPr>
            </w:pPr>
            <w:r>
              <w:rPr>
                <w:rFonts w:ascii="Arial" w:hAnsi="Arial" w:cs="Arial"/>
                <w:sz w:val="22"/>
              </w:rPr>
              <w:t>40</w:t>
            </w:r>
            <w:r w:rsidR="00796951">
              <w:rPr>
                <w:rFonts w:ascii="Arial" w:hAnsi="Arial" w:cs="Arial"/>
                <w:sz w:val="22"/>
              </w:rPr>
              <w:t>.</w:t>
            </w:r>
            <w:r w:rsidR="00314CE3">
              <w:rPr>
                <w:rFonts w:ascii="Arial" w:hAnsi="Arial" w:cs="Arial"/>
                <w:sz w:val="22"/>
              </w:rPr>
              <w:t>9</w:t>
            </w:r>
            <w:r w:rsidR="00F35D4B">
              <w:rPr>
                <w:rFonts w:ascii="Arial" w:hAnsi="Arial" w:cs="Arial"/>
                <w:sz w:val="22"/>
              </w:rPr>
              <w:t xml:space="preserve"> </w:t>
            </w:r>
          </w:p>
        </w:tc>
        <w:tc>
          <w:tcPr>
            <w:tcW w:w="0" w:type="auto"/>
          </w:tcPr>
          <w:p w:rsidR="00D234EF" w:rsidRDefault="00D40C29" w:rsidP="00D66D4B">
            <w:pPr>
              <w:jc w:val="center"/>
              <w:rPr>
                <w:rFonts w:ascii="Arial" w:hAnsi="Arial" w:cs="Arial"/>
                <w:sz w:val="22"/>
              </w:rPr>
            </w:pPr>
            <w:r>
              <w:rPr>
                <w:rFonts w:ascii="Arial" w:hAnsi="Arial" w:cs="Arial"/>
                <w:sz w:val="22"/>
              </w:rPr>
              <w:t>16.</w:t>
            </w:r>
            <w:r w:rsidR="00D66D4B">
              <w:rPr>
                <w:rFonts w:ascii="Arial" w:hAnsi="Arial" w:cs="Arial"/>
                <w:sz w:val="22"/>
              </w:rPr>
              <w:t>3</w:t>
            </w:r>
            <w:r>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21-30</w:t>
            </w:r>
          </w:p>
        </w:tc>
        <w:tc>
          <w:tcPr>
            <w:tcW w:w="0" w:type="auto"/>
          </w:tcPr>
          <w:p w:rsidR="00D234EF" w:rsidRDefault="009C5EC2" w:rsidP="009C5EC2">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8F18E2" w:rsidP="009C5EC2">
            <w:pPr>
              <w:jc w:val="center"/>
              <w:rPr>
                <w:rFonts w:ascii="Arial" w:hAnsi="Arial" w:cs="Arial"/>
                <w:sz w:val="22"/>
              </w:rPr>
            </w:pPr>
            <w:r>
              <w:rPr>
                <w:rFonts w:ascii="Arial" w:hAnsi="Arial" w:cs="Arial"/>
                <w:sz w:val="22"/>
              </w:rPr>
              <w:t xml:space="preserve">30.4 </w:t>
            </w:r>
          </w:p>
        </w:tc>
        <w:tc>
          <w:tcPr>
            <w:tcW w:w="0" w:type="auto"/>
          </w:tcPr>
          <w:p w:rsidR="00D234EF" w:rsidRDefault="00D66D4B" w:rsidP="009C5EC2">
            <w:pPr>
              <w:jc w:val="center"/>
              <w:rPr>
                <w:rFonts w:ascii="Arial" w:hAnsi="Arial" w:cs="Arial"/>
                <w:sz w:val="22"/>
              </w:rPr>
            </w:pPr>
            <w:r>
              <w:rPr>
                <w:rFonts w:ascii="Arial" w:hAnsi="Arial" w:cs="Arial"/>
                <w:sz w:val="22"/>
              </w:rPr>
              <w:t>42.0</w:t>
            </w:r>
            <w:r w:rsidR="00D40C29">
              <w:rPr>
                <w:rFonts w:ascii="Arial" w:hAnsi="Arial" w:cs="Arial"/>
                <w:sz w:val="22"/>
              </w:rPr>
              <w:t xml:space="preserve"> </w:t>
            </w:r>
          </w:p>
        </w:tc>
        <w:tc>
          <w:tcPr>
            <w:tcW w:w="0" w:type="auto"/>
          </w:tcPr>
          <w:p w:rsidR="00D234EF" w:rsidRDefault="00D40C29" w:rsidP="00D66D4B">
            <w:pPr>
              <w:jc w:val="center"/>
              <w:rPr>
                <w:rFonts w:ascii="Arial" w:hAnsi="Arial" w:cs="Arial"/>
                <w:sz w:val="22"/>
              </w:rPr>
            </w:pPr>
            <w:r>
              <w:rPr>
                <w:rFonts w:ascii="Arial" w:hAnsi="Arial" w:cs="Arial"/>
                <w:sz w:val="22"/>
              </w:rPr>
              <w:t>10.</w:t>
            </w:r>
            <w:r w:rsidR="00D66D4B">
              <w:rPr>
                <w:rFonts w:ascii="Arial" w:hAnsi="Arial" w:cs="Arial"/>
                <w:sz w:val="22"/>
              </w:rPr>
              <w:t>6</w:t>
            </w:r>
            <w:r>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11-20</w:t>
            </w:r>
          </w:p>
        </w:tc>
        <w:tc>
          <w:tcPr>
            <w:tcW w:w="0" w:type="auto"/>
          </w:tcPr>
          <w:p w:rsidR="00D234EF" w:rsidRDefault="009C5EC2" w:rsidP="009C5EC2">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8F18E2" w:rsidP="009C5EC2">
            <w:pPr>
              <w:jc w:val="center"/>
              <w:rPr>
                <w:rFonts w:ascii="Arial" w:hAnsi="Arial" w:cs="Arial"/>
                <w:sz w:val="22"/>
              </w:rPr>
            </w:pPr>
            <w:r>
              <w:rPr>
                <w:rFonts w:ascii="Arial" w:hAnsi="Arial" w:cs="Arial"/>
                <w:sz w:val="22"/>
              </w:rPr>
              <w:t xml:space="preserve">28.1 </w:t>
            </w:r>
          </w:p>
        </w:tc>
        <w:tc>
          <w:tcPr>
            <w:tcW w:w="0" w:type="auto"/>
          </w:tcPr>
          <w:p w:rsidR="00D234EF" w:rsidRDefault="00D40C29" w:rsidP="00D66D4B">
            <w:pPr>
              <w:jc w:val="center"/>
              <w:rPr>
                <w:rFonts w:ascii="Arial" w:hAnsi="Arial" w:cs="Arial"/>
                <w:sz w:val="22"/>
              </w:rPr>
            </w:pPr>
            <w:r>
              <w:rPr>
                <w:rFonts w:ascii="Arial" w:hAnsi="Arial" w:cs="Arial"/>
                <w:sz w:val="22"/>
              </w:rPr>
              <w:t>4</w:t>
            </w:r>
            <w:r w:rsidR="00D66D4B">
              <w:rPr>
                <w:rFonts w:ascii="Arial" w:hAnsi="Arial" w:cs="Arial"/>
                <w:sz w:val="22"/>
              </w:rPr>
              <w:t>2</w:t>
            </w:r>
            <w:r>
              <w:rPr>
                <w:rFonts w:ascii="Arial" w:hAnsi="Arial" w:cs="Arial"/>
                <w:sz w:val="22"/>
              </w:rPr>
              <w:t xml:space="preserve">.0 </w:t>
            </w:r>
          </w:p>
        </w:tc>
        <w:tc>
          <w:tcPr>
            <w:tcW w:w="0" w:type="auto"/>
          </w:tcPr>
          <w:p w:rsidR="00D234EF" w:rsidRDefault="00D40C29" w:rsidP="00D66D4B">
            <w:pPr>
              <w:jc w:val="center"/>
              <w:rPr>
                <w:rFonts w:ascii="Arial" w:hAnsi="Arial" w:cs="Arial"/>
                <w:sz w:val="22"/>
              </w:rPr>
            </w:pPr>
            <w:r>
              <w:rPr>
                <w:rFonts w:ascii="Arial" w:hAnsi="Arial" w:cs="Arial"/>
                <w:sz w:val="22"/>
              </w:rPr>
              <w:t>6.</w:t>
            </w:r>
            <w:r w:rsidR="00D66D4B">
              <w:rPr>
                <w:rFonts w:ascii="Arial" w:hAnsi="Arial" w:cs="Arial"/>
                <w:sz w:val="22"/>
              </w:rPr>
              <w:t>8</w:t>
            </w:r>
            <w:r>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1-10</w:t>
            </w:r>
          </w:p>
        </w:tc>
        <w:tc>
          <w:tcPr>
            <w:tcW w:w="0" w:type="auto"/>
          </w:tcPr>
          <w:p w:rsidR="00D234EF" w:rsidRDefault="00D66D4B" w:rsidP="009C5EC2">
            <w:pPr>
              <w:jc w:val="center"/>
              <w:rPr>
                <w:rFonts w:ascii="Arial" w:hAnsi="Arial" w:cs="Arial"/>
                <w:sz w:val="22"/>
              </w:rPr>
            </w:pPr>
            <w:r>
              <w:rPr>
                <w:rFonts w:ascii="Arial" w:hAnsi="Arial" w:cs="Arial"/>
                <w:sz w:val="22"/>
              </w:rPr>
              <w:t>78.4</w:t>
            </w:r>
            <w:r w:rsidR="00F35D4B">
              <w:rPr>
                <w:rFonts w:ascii="Arial" w:hAnsi="Arial" w:cs="Arial"/>
                <w:sz w:val="22"/>
              </w:rPr>
              <w:t xml:space="preserve"> </w:t>
            </w:r>
          </w:p>
        </w:tc>
        <w:tc>
          <w:tcPr>
            <w:tcW w:w="0" w:type="auto"/>
          </w:tcPr>
          <w:p w:rsidR="00D234EF" w:rsidRDefault="00D67A57" w:rsidP="009C5EC2">
            <w:pPr>
              <w:jc w:val="center"/>
              <w:rPr>
                <w:rFonts w:ascii="Arial" w:hAnsi="Arial" w:cs="Arial"/>
                <w:sz w:val="22"/>
              </w:rPr>
            </w:pPr>
            <w:r>
              <w:rPr>
                <w:rFonts w:ascii="Arial" w:hAnsi="Arial" w:cs="Arial"/>
                <w:sz w:val="22"/>
              </w:rPr>
              <w:t>27.0</w:t>
            </w:r>
            <w:r w:rsidR="008F18E2">
              <w:rPr>
                <w:rFonts w:ascii="Arial" w:hAnsi="Arial" w:cs="Arial"/>
                <w:sz w:val="22"/>
              </w:rPr>
              <w:t xml:space="preserve"> </w:t>
            </w:r>
          </w:p>
        </w:tc>
        <w:tc>
          <w:tcPr>
            <w:tcW w:w="0" w:type="auto"/>
          </w:tcPr>
          <w:p w:rsidR="00D234EF" w:rsidRDefault="00D66D4B" w:rsidP="009C5EC2">
            <w:pPr>
              <w:jc w:val="center"/>
              <w:rPr>
                <w:rFonts w:ascii="Arial" w:hAnsi="Arial" w:cs="Arial"/>
                <w:sz w:val="22"/>
              </w:rPr>
            </w:pPr>
            <w:r>
              <w:rPr>
                <w:rFonts w:ascii="Arial" w:hAnsi="Arial" w:cs="Arial"/>
                <w:sz w:val="22"/>
              </w:rPr>
              <w:t>35.7</w:t>
            </w:r>
            <w:r w:rsidR="00D40C29">
              <w:rPr>
                <w:rFonts w:ascii="Arial" w:hAnsi="Arial" w:cs="Arial"/>
                <w:sz w:val="22"/>
              </w:rPr>
              <w:t xml:space="preserve"> </w:t>
            </w:r>
          </w:p>
        </w:tc>
        <w:tc>
          <w:tcPr>
            <w:tcW w:w="0" w:type="auto"/>
          </w:tcPr>
          <w:p w:rsidR="00D234EF" w:rsidRDefault="00D40C29" w:rsidP="00D66D4B">
            <w:pPr>
              <w:jc w:val="center"/>
              <w:rPr>
                <w:rFonts w:ascii="Arial" w:hAnsi="Arial" w:cs="Arial"/>
                <w:sz w:val="22"/>
              </w:rPr>
            </w:pPr>
            <w:r>
              <w:rPr>
                <w:rFonts w:ascii="Arial" w:hAnsi="Arial" w:cs="Arial"/>
                <w:sz w:val="22"/>
              </w:rPr>
              <w:t>2.</w:t>
            </w:r>
            <w:r w:rsidR="00D66D4B">
              <w:rPr>
                <w:rFonts w:ascii="Arial" w:hAnsi="Arial" w:cs="Arial"/>
                <w:sz w:val="22"/>
              </w:rPr>
              <w:t>0</w:t>
            </w:r>
            <w:r>
              <w:rPr>
                <w:rFonts w:ascii="Arial" w:hAnsi="Arial" w:cs="Arial"/>
                <w:sz w:val="22"/>
              </w:rPr>
              <w:t xml:space="preserve"> </w:t>
            </w:r>
          </w:p>
        </w:tc>
      </w:tr>
    </w:tbl>
    <w:p w:rsidR="00D234EF" w:rsidRDefault="00D234EF">
      <w:pPr>
        <w:rPr>
          <w:rFonts w:ascii="Arial" w:hAnsi="Arial" w:cs="Arial"/>
          <w:sz w:val="22"/>
        </w:rPr>
      </w:pPr>
    </w:p>
    <w:p w:rsidR="008F18E2" w:rsidRPr="002D1E91" w:rsidRDefault="008F18E2" w:rsidP="009F18F8">
      <w:pPr>
        <w:spacing w:line="360" w:lineRule="auto"/>
        <w:rPr>
          <w:rFonts w:ascii="Arial" w:hAnsi="Arial" w:cs="Arial"/>
          <w:sz w:val="22"/>
        </w:rPr>
      </w:pPr>
      <w:r w:rsidRPr="002D1E91">
        <w:rPr>
          <w:rFonts w:ascii="Arial" w:hAnsi="Arial" w:cs="Arial"/>
          <w:sz w:val="22"/>
        </w:rPr>
        <w:t xml:space="preserve">Network affiliation makes little difference in </w:t>
      </w:r>
      <w:r w:rsidR="00DF32D7">
        <w:rPr>
          <w:rFonts w:ascii="Arial" w:hAnsi="Arial" w:cs="Arial"/>
          <w:sz w:val="22"/>
        </w:rPr>
        <w:t xml:space="preserve">TV </w:t>
      </w:r>
      <w:r w:rsidR="002D1E91" w:rsidRPr="002D1E91">
        <w:rPr>
          <w:rFonts w:ascii="Arial" w:hAnsi="Arial" w:cs="Arial"/>
          <w:sz w:val="22"/>
        </w:rPr>
        <w:t>news director</w:t>
      </w:r>
      <w:r w:rsidRPr="002D1E91">
        <w:rPr>
          <w:rFonts w:ascii="Arial" w:hAnsi="Arial" w:cs="Arial"/>
          <w:sz w:val="22"/>
        </w:rPr>
        <w:t xml:space="preserve"> gender.  Women </w:t>
      </w:r>
      <w:r w:rsidR="002D1E91" w:rsidRPr="002D1E91">
        <w:rPr>
          <w:rFonts w:ascii="Arial" w:hAnsi="Arial" w:cs="Arial"/>
          <w:sz w:val="22"/>
        </w:rPr>
        <w:t xml:space="preserve">news directors </w:t>
      </w:r>
      <w:r w:rsidRPr="002D1E91">
        <w:rPr>
          <w:rFonts w:ascii="Arial" w:hAnsi="Arial" w:cs="Arial"/>
          <w:sz w:val="22"/>
        </w:rPr>
        <w:t xml:space="preserve">are a little less likely to be found in the South.  </w:t>
      </w:r>
      <w:r w:rsidR="00F35D4B" w:rsidRPr="002D1E91">
        <w:rPr>
          <w:rFonts w:ascii="Arial" w:hAnsi="Arial" w:cs="Arial"/>
          <w:sz w:val="22"/>
        </w:rPr>
        <w:t>Non-commercial stations brought down the percentage of women in the workforce and the percentage of women TV news directors.  There aren't many non-commercial stations, so it didn't bring the numbers down a lot, but women fa</w:t>
      </w:r>
      <w:r w:rsidR="002D1E91" w:rsidRPr="002D1E91">
        <w:rPr>
          <w:rFonts w:ascii="Arial" w:hAnsi="Arial" w:cs="Arial"/>
          <w:sz w:val="22"/>
        </w:rPr>
        <w:t>red</w:t>
      </w:r>
      <w:r w:rsidR="00F35D4B" w:rsidRPr="002D1E91">
        <w:rPr>
          <w:rFonts w:ascii="Arial" w:hAnsi="Arial" w:cs="Arial"/>
          <w:sz w:val="22"/>
        </w:rPr>
        <w:t xml:space="preserve"> much worse at non</w:t>
      </w:r>
      <w:r w:rsidR="002D1E91" w:rsidRPr="002D1E91">
        <w:rPr>
          <w:rFonts w:ascii="Arial" w:hAnsi="Arial" w:cs="Arial"/>
          <w:sz w:val="22"/>
        </w:rPr>
        <w:t>-</w:t>
      </w:r>
      <w:r w:rsidR="00F35D4B" w:rsidRPr="002D1E91">
        <w:rPr>
          <w:rFonts w:ascii="Arial" w:hAnsi="Arial" w:cs="Arial"/>
          <w:sz w:val="22"/>
        </w:rPr>
        <w:t xml:space="preserve">commercial TV stations than in the commercial world. </w:t>
      </w:r>
    </w:p>
    <w:p w:rsidR="002D1E91" w:rsidRDefault="002D1E91" w:rsidP="009F18F8">
      <w:pPr>
        <w:spacing w:line="360" w:lineRule="auto"/>
        <w:rPr>
          <w:rFonts w:ascii="Arial" w:hAnsi="Arial" w:cs="Arial"/>
          <w:sz w:val="22"/>
          <w:highlight w:val="yellow"/>
        </w:rPr>
      </w:pPr>
    </w:p>
    <w:p w:rsidR="00F35D4B" w:rsidRPr="002D1E91" w:rsidRDefault="00D40C29" w:rsidP="009F18F8">
      <w:pPr>
        <w:spacing w:line="360" w:lineRule="auto"/>
        <w:rPr>
          <w:rFonts w:ascii="Arial" w:hAnsi="Arial" w:cs="Arial"/>
          <w:sz w:val="22"/>
        </w:rPr>
      </w:pPr>
      <w:r w:rsidRPr="002D1E91">
        <w:rPr>
          <w:rFonts w:ascii="Arial" w:hAnsi="Arial" w:cs="Arial"/>
          <w:sz w:val="22"/>
        </w:rPr>
        <w:t>The percentage of women in TV news edged down again</w:t>
      </w:r>
      <w:r w:rsidR="00314CE3">
        <w:rPr>
          <w:rFonts w:ascii="Arial" w:hAnsi="Arial" w:cs="Arial"/>
          <w:sz w:val="22"/>
        </w:rPr>
        <w:t>, although just by 0.1%</w:t>
      </w:r>
      <w:r w:rsidRPr="002D1E91">
        <w:rPr>
          <w:rFonts w:ascii="Arial" w:hAnsi="Arial" w:cs="Arial"/>
          <w:sz w:val="22"/>
        </w:rPr>
        <w:t xml:space="preserve">.  And the percentage of women is also starting to </w:t>
      </w:r>
      <w:r w:rsidR="002D1E91" w:rsidRPr="002D1E91">
        <w:rPr>
          <w:rFonts w:ascii="Arial" w:hAnsi="Arial" w:cs="Arial"/>
          <w:sz w:val="22"/>
        </w:rPr>
        <w:t xml:space="preserve">vary more </w:t>
      </w:r>
      <w:r w:rsidRPr="002D1E91">
        <w:rPr>
          <w:rFonts w:ascii="Arial" w:hAnsi="Arial" w:cs="Arial"/>
          <w:sz w:val="22"/>
        </w:rPr>
        <w:t>by market size.  It's not a big difference, but in last year's survey, the smallest markets had 3% more women than the biggest markets.  This year, the spread is 5</w:t>
      </w:r>
      <w:r w:rsidR="00314CE3">
        <w:rPr>
          <w:rFonts w:ascii="Arial" w:hAnsi="Arial" w:cs="Arial"/>
          <w:sz w:val="22"/>
        </w:rPr>
        <w:t>.6</w:t>
      </w:r>
      <w:r w:rsidRPr="002D1E91">
        <w:rPr>
          <w:rFonts w:ascii="Arial" w:hAnsi="Arial" w:cs="Arial"/>
          <w:sz w:val="22"/>
        </w:rPr>
        <w:t xml:space="preserve">%.  </w:t>
      </w:r>
      <w:r w:rsidR="002D1E91" w:rsidRPr="002D1E91">
        <w:rPr>
          <w:rFonts w:ascii="Arial" w:hAnsi="Arial" w:cs="Arial"/>
          <w:sz w:val="22"/>
        </w:rPr>
        <w:t xml:space="preserve">I'm suspicious that we could be seeing one of two things.  First, it could be that </w:t>
      </w:r>
      <w:r w:rsidRPr="002D1E91">
        <w:rPr>
          <w:rFonts w:ascii="Arial" w:hAnsi="Arial" w:cs="Arial"/>
          <w:sz w:val="22"/>
        </w:rPr>
        <w:t>women were more likely to lose their jobs in the economic downtown and job cuts in 2008 and 2009.</w:t>
      </w:r>
      <w:r w:rsidR="002D1E91" w:rsidRPr="002D1E91">
        <w:rPr>
          <w:rFonts w:ascii="Arial" w:hAnsi="Arial" w:cs="Arial"/>
          <w:sz w:val="22"/>
        </w:rPr>
        <w:t xml:space="preserve">  Alternatively, more women could simply be leaving the business, either due to the growth of one-man-bands and equipment hauling issues or because of the generally family-unfriendly nature of the business.</w:t>
      </w:r>
      <w:r w:rsidR="00DF32D7">
        <w:rPr>
          <w:rFonts w:ascii="Arial" w:hAnsi="Arial" w:cs="Arial"/>
          <w:sz w:val="22"/>
        </w:rPr>
        <w:t xml:space="preserve">  I'm not ready to call this a trend, but it is something I plan to keep an eye on.</w:t>
      </w:r>
    </w:p>
    <w:p w:rsidR="002D1E91" w:rsidRPr="000838FF" w:rsidRDefault="002D1E91" w:rsidP="009F18F8">
      <w:pPr>
        <w:spacing w:line="360" w:lineRule="auto"/>
        <w:rPr>
          <w:rFonts w:ascii="Arial" w:hAnsi="Arial" w:cs="Arial"/>
          <w:sz w:val="22"/>
          <w:highlight w:val="yellow"/>
        </w:rPr>
      </w:pPr>
    </w:p>
    <w:p w:rsidR="00D234EF" w:rsidRDefault="00D234EF">
      <w:pPr>
        <w:rPr>
          <w:rFonts w:ascii="Arial" w:hAnsi="Arial" w:cs="Arial"/>
          <w:sz w:val="22"/>
        </w:rPr>
      </w:pPr>
      <w:r>
        <w:rPr>
          <w:rFonts w:ascii="Arial" w:hAnsi="Arial" w:cs="Arial"/>
          <w:sz w:val="22"/>
        </w:rPr>
        <w:t xml:space="preserve">Women in Local Radio News </w:t>
      </w:r>
      <w:r w:rsidR="002C396E">
        <w:rPr>
          <w:rFonts w:ascii="Arial" w:hAnsi="Arial" w:cs="Arial"/>
          <w:sz w:val="22"/>
        </w:rPr>
        <w:t>–</w:t>
      </w:r>
      <w:r>
        <w:rPr>
          <w:rFonts w:ascii="Arial" w:hAnsi="Arial" w:cs="Arial"/>
          <w:sz w:val="22"/>
        </w:rPr>
        <w:t xml:space="preserve"> </w:t>
      </w:r>
      <w:r w:rsidR="009F18F8">
        <w:rPr>
          <w:rFonts w:ascii="Arial" w:hAnsi="Arial" w:cs="Arial"/>
          <w:sz w:val="22"/>
        </w:rPr>
        <w:t>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476"/>
        <w:gridCol w:w="1708"/>
        <w:gridCol w:w="1586"/>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w:t>
            </w:r>
          </w:p>
          <w:p w:rsidR="00D234EF" w:rsidRDefault="00D234EF">
            <w:pPr>
              <w:jc w:val="center"/>
              <w:rPr>
                <w:rFonts w:ascii="Arial" w:hAnsi="Arial" w:cs="Arial"/>
                <w:sz w:val="22"/>
              </w:rPr>
            </w:pPr>
            <w:r>
              <w:rPr>
                <w:rFonts w:ascii="Arial" w:hAnsi="Arial" w:cs="Arial"/>
                <w:sz w:val="22"/>
              </w:rPr>
              <w:t>News 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9F18F8" w:rsidP="009F18F8">
            <w:pPr>
              <w:jc w:val="center"/>
              <w:rPr>
                <w:rFonts w:ascii="Arial" w:hAnsi="Arial" w:cs="Arial"/>
                <w:sz w:val="22"/>
              </w:rPr>
            </w:pPr>
            <w:r>
              <w:rPr>
                <w:rFonts w:ascii="Arial" w:hAnsi="Arial" w:cs="Arial"/>
                <w:sz w:val="22"/>
              </w:rPr>
              <w:t xml:space="preserve">31.9% </w:t>
            </w:r>
            <w:r w:rsidR="00947CF3">
              <w:rPr>
                <w:rFonts w:ascii="Arial" w:hAnsi="Arial" w:cs="Arial"/>
                <w:sz w:val="22"/>
              </w:rPr>
              <w:t xml:space="preserve"> </w:t>
            </w:r>
          </w:p>
        </w:tc>
        <w:tc>
          <w:tcPr>
            <w:tcW w:w="0" w:type="auto"/>
          </w:tcPr>
          <w:p w:rsidR="00D234EF" w:rsidRDefault="009F18F8" w:rsidP="009F18F8">
            <w:pPr>
              <w:jc w:val="center"/>
              <w:rPr>
                <w:rFonts w:ascii="Arial" w:hAnsi="Arial" w:cs="Arial"/>
                <w:sz w:val="22"/>
              </w:rPr>
            </w:pPr>
            <w:r>
              <w:rPr>
                <w:rFonts w:ascii="Arial" w:hAnsi="Arial" w:cs="Arial"/>
                <w:sz w:val="22"/>
              </w:rPr>
              <w:t xml:space="preserve">10.7% </w:t>
            </w:r>
            <w:r w:rsidR="00FD70E6">
              <w:rPr>
                <w:rFonts w:ascii="Arial" w:hAnsi="Arial" w:cs="Arial"/>
                <w:sz w:val="22"/>
              </w:rPr>
              <w:t xml:space="preserve"> </w:t>
            </w:r>
          </w:p>
        </w:tc>
        <w:tc>
          <w:tcPr>
            <w:tcW w:w="0" w:type="auto"/>
          </w:tcPr>
          <w:p w:rsidR="00D234EF" w:rsidRDefault="009F18F8" w:rsidP="009F18F8">
            <w:pPr>
              <w:jc w:val="center"/>
              <w:rPr>
                <w:rFonts w:ascii="Arial" w:hAnsi="Arial" w:cs="Arial"/>
                <w:sz w:val="22"/>
              </w:rPr>
            </w:pPr>
            <w:r>
              <w:rPr>
                <w:rFonts w:ascii="Arial" w:hAnsi="Arial" w:cs="Arial"/>
                <w:sz w:val="22"/>
              </w:rPr>
              <w:t xml:space="preserve">22.0% </w:t>
            </w:r>
            <w:r w:rsidR="00FE0DBB">
              <w:rPr>
                <w:rFonts w:ascii="Arial" w:hAnsi="Arial" w:cs="Arial"/>
                <w:sz w:val="22"/>
              </w:rPr>
              <w:t xml:space="preserve"> </w:t>
            </w:r>
          </w:p>
        </w:tc>
        <w:tc>
          <w:tcPr>
            <w:tcW w:w="0" w:type="auto"/>
          </w:tcPr>
          <w:p w:rsidR="00D234EF" w:rsidRDefault="009F18F8" w:rsidP="009F18F8">
            <w:pPr>
              <w:jc w:val="center"/>
              <w:rPr>
                <w:rFonts w:ascii="Arial" w:hAnsi="Arial" w:cs="Arial"/>
                <w:sz w:val="22"/>
              </w:rPr>
            </w:pPr>
            <w:r>
              <w:rPr>
                <w:rFonts w:ascii="Arial" w:hAnsi="Arial" w:cs="Arial"/>
                <w:sz w:val="22"/>
              </w:rPr>
              <w:t xml:space="preserve">0.8 </w:t>
            </w:r>
            <w:r w:rsidR="00947CF3">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Major Market</w:t>
            </w:r>
          </w:p>
        </w:tc>
        <w:tc>
          <w:tcPr>
            <w:tcW w:w="0" w:type="auto"/>
          </w:tcPr>
          <w:p w:rsidR="00D234EF" w:rsidRDefault="009F18F8" w:rsidP="009F18F8">
            <w:pPr>
              <w:jc w:val="center"/>
              <w:rPr>
                <w:rFonts w:ascii="Arial" w:hAnsi="Arial" w:cs="Arial"/>
                <w:sz w:val="22"/>
              </w:rPr>
            </w:pPr>
            <w:r>
              <w:rPr>
                <w:rFonts w:ascii="Arial" w:hAnsi="Arial" w:cs="Arial"/>
                <w:sz w:val="22"/>
              </w:rPr>
              <w:t xml:space="preserve">73.3 </w:t>
            </w:r>
            <w:r w:rsidR="00947CF3">
              <w:rPr>
                <w:rFonts w:ascii="Arial" w:hAnsi="Arial" w:cs="Arial"/>
                <w:sz w:val="22"/>
              </w:rPr>
              <w:t xml:space="preserve"> </w:t>
            </w:r>
          </w:p>
        </w:tc>
        <w:tc>
          <w:tcPr>
            <w:tcW w:w="0" w:type="auto"/>
          </w:tcPr>
          <w:p w:rsidR="00D234EF" w:rsidRDefault="00543725" w:rsidP="009F18F8">
            <w:pPr>
              <w:jc w:val="center"/>
              <w:rPr>
                <w:rFonts w:ascii="Arial" w:hAnsi="Arial" w:cs="Arial"/>
                <w:sz w:val="22"/>
              </w:rPr>
            </w:pPr>
            <w:r>
              <w:rPr>
                <w:rFonts w:ascii="Arial" w:hAnsi="Arial" w:cs="Arial"/>
                <w:sz w:val="22"/>
              </w:rPr>
              <w:t xml:space="preserve">20.8 </w:t>
            </w:r>
          </w:p>
        </w:tc>
        <w:tc>
          <w:tcPr>
            <w:tcW w:w="0" w:type="auto"/>
          </w:tcPr>
          <w:p w:rsidR="00D234EF" w:rsidRDefault="009F18F8" w:rsidP="009F18F8">
            <w:pPr>
              <w:jc w:val="center"/>
              <w:rPr>
                <w:rFonts w:ascii="Arial" w:hAnsi="Arial" w:cs="Arial"/>
                <w:sz w:val="22"/>
              </w:rPr>
            </w:pPr>
            <w:r>
              <w:rPr>
                <w:rFonts w:ascii="Arial" w:hAnsi="Arial" w:cs="Arial"/>
                <w:sz w:val="22"/>
              </w:rPr>
              <w:t xml:space="preserve">36.6 </w:t>
            </w:r>
            <w:r w:rsidR="00D234EF">
              <w:rPr>
                <w:rFonts w:ascii="Arial" w:hAnsi="Arial" w:cs="Arial"/>
                <w:sz w:val="22"/>
              </w:rPr>
              <w:t xml:space="preserve"> </w:t>
            </w:r>
          </w:p>
        </w:tc>
        <w:tc>
          <w:tcPr>
            <w:tcW w:w="0" w:type="auto"/>
          </w:tcPr>
          <w:p w:rsidR="00D234EF" w:rsidRDefault="009F18F8" w:rsidP="009F18F8">
            <w:pPr>
              <w:jc w:val="center"/>
              <w:rPr>
                <w:rFonts w:ascii="Arial" w:hAnsi="Arial" w:cs="Arial"/>
                <w:sz w:val="22"/>
              </w:rPr>
            </w:pPr>
            <w:r>
              <w:rPr>
                <w:rFonts w:ascii="Arial" w:hAnsi="Arial" w:cs="Arial"/>
                <w:sz w:val="22"/>
              </w:rPr>
              <w:t xml:space="preserve">2.7 </w:t>
            </w:r>
            <w:r w:rsidR="00D234EF">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Large Market</w:t>
            </w:r>
          </w:p>
        </w:tc>
        <w:tc>
          <w:tcPr>
            <w:tcW w:w="0" w:type="auto"/>
          </w:tcPr>
          <w:p w:rsidR="00D234EF" w:rsidRDefault="009F18F8" w:rsidP="009F18F8">
            <w:pPr>
              <w:jc w:val="center"/>
              <w:rPr>
                <w:rFonts w:ascii="Arial" w:hAnsi="Arial" w:cs="Arial"/>
                <w:sz w:val="22"/>
              </w:rPr>
            </w:pPr>
            <w:r>
              <w:rPr>
                <w:rFonts w:ascii="Arial" w:hAnsi="Arial" w:cs="Arial"/>
                <w:sz w:val="22"/>
              </w:rPr>
              <w:t xml:space="preserve">55.6 </w:t>
            </w:r>
            <w:r w:rsidR="00947CF3">
              <w:rPr>
                <w:rFonts w:ascii="Arial" w:hAnsi="Arial" w:cs="Arial"/>
                <w:sz w:val="22"/>
              </w:rPr>
              <w:t xml:space="preserve"> </w:t>
            </w:r>
          </w:p>
        </w:tc>
        <w:tc>
          <w:tcPr>
            <w:tcW w:w="0" w:type="auto"/>
          </w:tcPr>
          <w:p w:rsidR="00D234EF" w:rsidRDefault="009F18F8" w:rsidP="009F18F8">
            <w:pPr>
              <w:jc w:val="center"/>
              <w:rPr>
                <w:rFonts w:ascii="Arial" w:hAnsi="Arial" w:cs="Arial"/>
                <w:sz w:val="22"/>
              </w:rPr>
            </w:pPr>
            <w:r>
              <w:rPr>
                <w:rFonts w:ascii="Arial" w:hAnsi="Arial" w:cs="Arial"/>
                <w:sz w:val="22"/>
              </w:rPr>
              <w:t xml:space="preserve">8.3 </w:t>
            </w:r>
            <w:r w:rsidR="00FD70E6">
              <w:rPr>
                <w:rFonts w:ascii="Arial" w:hAnsi="Arial" w:cs="Arial"/>
                <w:sz w:val="22"/>
              </w:rPr>
              <w:t xml:space="preserve"> </w:t>
            </w:r>
          </w:p>
        </w:tc>
        <w:tc>
          <w:tcPr>
            <w:tcW w:w="0" w:type="auto"/>
          </w:tcPr>
          <w:p w:rsidR="00D234EF" w:rsidRDefault="001023C7" w:rsidP="009F18F8">
            <w:pPr>
              <w:jc w:val="center"/>
              <w:rPr>
                <w:rFonts w:ascii="Arial" w:hAnsi="Arial" w:cs="Arial"/>
                <w:sz w:val="22"/>
              </w:rPr>
            </w:pPr>
            <w:r>
              <w:rPr>
                <w:rFonts w:ascii="Arial" w:hAnsi="Arial" w:cs="Arial"/>
                <w:sz w:val="22"/>
              </w:rPr>
              <w:t xml:space="preserve">23.1 </w:t>
            </w:r>
          </w:p>
        </w:tc>
        <w:tc>
          <w:tcPr>
            <w:tcW w:w="0" w:type="auto"/>
          </w:tcPr>
          <w:p w:rsidR="00D234EF" w:rsidRDefault="009F18F8" w:rsidP="009F18F8">
            <w:pPr>
              <w:jc w:val="center"/>
              <w:rPr>
                <w:rFonts w:ascii="Arial" w:hAnsi="Arial" w:cs="Arial"/>
                <w:sz w:val="22"/>
              </w:rPr>
            </w:pPr>
            <w:r>
              <w:rPr>
                <w:rFonts w:ascii="Arial" w:hAnsi="Arial" w:cs="Arial"/>
                <w:sz w:val="22"/>
              </w:rPr>
              <w:t xml:space="preserve">1.0 </w:t>
            </w:r>
            <w:r w:rsidR="00D234EF">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Medium Market</w:t>
            </w:r>
          </w:p>
        </w:tc>
        <w:tc>
          <w:tcPr>
            <w:tcW w:w="0" w:type="auto"/>
          </w:tcPr>
          <w:p w:rsidR="00D234EF" w:rsidRDefault="001023C7" w:rsidP="009F18F8">
            <w:pPr>
              <w:jc w:val="center"/>
              <w:rPr>
                <w:rFonts w:ascii="Arial" w:hAnsi="Arial" w:cs="Arial"/>
                <w:sz w:val="22"/>
              </w:rPr>
            </w:pPr>
            <w:r>
              <w:rPr>
                <w:rFonts w:ascii="Arial" w:hAnsi="Arial" w:cs="Arial"/>
                <w:sz w:val="22"/>
              </w:rPr>
              <w:t xml:space="preserve">17.9 </w:t>
            </w:r>
          </w:p>
        </w:tc>
        <w:tc>
          <w:tcPr>
            <w:tcW w:w="0" w:type="auto"/>
          </w:tcPr>
          <w:p w:rsidR="00D234EF" w:rsidRDefault="009F18F8" w:rsidP="009F18F8">
            <w:pPr>
              <w:jc w:val="center"/>
              <w:rPr>
                <w:rFonts w:ascii="Arial" w:hAnsi="Arial" w:cs="Arial"/>
                <w:sz w:val="22"/>
              </w:rPr>
            </w:pPr>
            <w:r>
              <w:rPr>
                <w:rFonts w:ascii="Arial" w:hAnsi="Arial" w:cs="Arial"/>
                <w:sz w:val="22"/>
              </w:rPr>
              <w:t xml:space="preserve">5.9 </w:t>
            </w:r>
            <w:r w:rsidR="00FD70E6">
              <w:rPr>
                <w:rFonts w:ascii="Arial" w:hAnsi="Arial" w:cs="Arial"/>
                <w:sz w:val="22"/>
              </w:rPr>
              <w:t xml:space="preserve"> </w:t>
            </w:r>
          </w:p>
        </w:tc>
        <w:tc>
          <w:tcPr>
            <w:tcW w:w="0" w:type="auto"/>
          </w:tcPr>
          <w:p w:rsidR="00D234EF" w:rsidRDefault="009F18F8" w:rsidP="009F18F8">
            <w:pPr>
              <w:jc w:val="center"/>
              <w:rPr>
                <w:rFonts w:ascii="Arial" w:hAnsi="Arial" w:cs="Arial"/>
                <w:sz w:val="22"/>
              </w:rPr>
            </w:pPr>
            <w:r>
              <w:rPr>
                <w:rFonts w:ascii="Arial" w:hAnsi="Arial" w:cs="Arial"/>
                <w:sz w:val="22"/>
              </w:rPr>
              <w:t xml:space="preserve">11.2 </w:t>
            </w:r>
            <w:r w:rsidR="00D234EF">
              <w:rPr>
                <w:rFonts w:ascii="Arial" w:hAnsi="Arial" w:cs="Arial"/>
                <w:sz w:val="22"/>
              </w:rPr>
              <w:t xml:space="preserve"> </w:t>
            </w:r>
          </w:p>
        </w:tc>
        <w:tc>
          <w:tcPr>
            <w:tcW w:w="0" w:type="auto"/>
          </w:tcPr>
          <w:p w:rsidR="00D234EF" w:rsidRDefault="009F18F8" w:rsidP="009F18F8">
            <w:pPr>
              <w:jc w:val="center"/>
              <w:rPr>
                <w:rFonts w:ascii="Arial" w:hAnsi="Arial" w:cs="Arial"/>
                <w:sz w:val="22"/>
              </w:rPr>
            </w:pPr>
            <w:r>
              <w:rPr>
                <w:rFonts w:ascii="Arial" w:hAnsi="Arial" w:cs="Arial"/>
                <w:sz w:val="22"/>
              </w:rPr>
              <w:t xml:space="preserve">0.3 </w:t>
            </w:r>
            <w:r w:rsidR="00D234EF">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Small Market</w:t>
            </w:r>
          </w:p>
        </w:tc>
        <w:tc>
          <w:tcPr>
            <w:tcW w:w="0" w:type="auto"/>
          </w:tcPr>
          <w:p w:rsidR="00D234EF" w:rsidRDefault="009F18F8" w:rsidP="009F18F8">
            <w:pPr>
              <w:jc w:val="center"/>
              <w:rPr>
                <w:rFonts w:ascii="Arial" w:hAnsi="Arial" w:cs="Arial"/>
                <w:sz w:val="22"/>
              </w:rPr>
            </w:pPr>
            <w:r>
              <w:rPr>
                <w:rFonts w:ascii="Arial" w:hAnsi="Arial" w:cs="Arial"/>
                <w:sz w:val="22"/>
              </w:rPr>
              <w:t xml:space="preserve">21.4 </w:t>
            </w:r>
            <w:r w:rsidR="00947CF3">
              <w:rPr>
                <w:rFonts w:ascii="Arial" w:hAnsi="Arial" w:cs="Arial"/>
                <w:sz w:val="22"/>
              </w:rPr>
              <w:t xml:space="preserve"> </w:t>
            </w:r>
          </w:p>
        </w:tc>
        <w:tc>
          <w:tcPr>
            <w:tcW w:w="0" w:type="auto"/>
          </w:tcPr>
          <w:p w:rsidR="00D234EF" w:rsidRDefault="009F18F8" w:rsidP="009F18F8">
            <w:pPr>
              <w:jc w:val="center"/>
              <w:rPr>
                <w:rFonts w:ascii="Arial" w:hAnsi="Arial" w:cs="Arial"/>
                <w:sz w:val="22"/>
              </w:rPr>
            </w:pPr>
            <w:r>
              <w:rPr>
                <w:rFonts w:ascii="Arial" w:hAnsi="Arial" w:cs="Arial"/>
                <w:sz w:val="22"/>
              </w:rPr>
              <w:t xml:space="preserve">11.4 </w:t>
            </w:r>
            <w:r w:rsidR="00FD70E6">
              <w:rPr>
                <w:rFonts w:ascii="Arial" w:hAnsi="Arial" w:cs="Arial"/>
                <w:sz w:val="22"/>
              </w:rPr>
              <w:t xml:space="preserve"> </w:t>
            </w:r>
          </w:p>
        </w:tc>
        <w:tc>
          <w:tcPr>
            <w:tcW w:w="0" w:type="auto"/>
          </w:tcPr>
          <w:p w:rsidR="00D234EF" w:rsidRDefault="009F18F8" w:rsidP="009F18F8">
            <w:pPr>
              <w:jc w:val="center"/>
              <w:rPr>
                <w:rFonts w:ascii="Arial" w:hAnsi="Arial" w:cs="Arial"/>
                <w:sz w:val="22"/>
              </w:rPr>
            </w:pPr>
            <w:r>
              <w:rPr>
                <w:rFonts w:ascii="Arial" w:hAnsi="Arial" w:cs="Arial"/>
                <w:sz w:val="22"/>
              </w:rPr>
              <w:t xml:space="preserve">11.7 </w:t>
            </w:r>
            <w:r w:rsidR="00D234EF">
              <w:rPr>
                <w:rFonts w:ascii="Arial" w:hAnsi="Arial" w:cs="Arial"/>
                <w:sz w:val="22"/>
              </w:rPr>
              <w:t xml:space="preserve"> </w:t>
            </w:r>
          </w:p>
        </w:tc>
        <w:tc>
          <w:tcPr>
            <w:tcW w:w="0" w:type="auto"/>
          </w:tcPr>
          <w:p w:rsidR="00D234EF" w:rsidRDefault="001023C7" w:rsidP="009F18F8">
            <w:pPr>
              <w:jc w:val="center"/>
              <w:rPr>
                <w:rFonts w:ascii="Arial" w:hAnsi="Arial" w:cs="Arial"/>
                <w:sz w:val="22"/>
              </w:rPr>
            </w:pPr>
            <w:r>
              <w:rPr>
                <w:rFonts w:ascii="Arial" w:hAnsi="Arial" w:cs="Arial"/>
                <w:sz w:val="22"/>
              </w:rPr>
              <w:t xml:space="preserve">0.3 </w:t>
            </w:r>
          </w:p>
        </w:tc>
      </w:tr>
    </w:tbl>
    <w:p w:rsidR="00D234EF" w:rsidRDefault="00D234EF">
      <w:pPr>
        <w:rPr>
          <w:rFonts w:ascii="Arial" w:hAnsi="Arial" w:cs="Arial"/>
          <w:sz w:val="22"/>
        </w:rPr>
      </w:pPr>
    </w:p>
    <w:p w:rsidR="008D171B" w:rsidRDefault="00881C8E" w:rsidP="00C419F9">
      <w:pPr>
        <w:spacing w:line="360" w:lineRule="auto"/>
        <w:rPr>
          <w:rFonts w:ascii="Arial" w:hAnsi="Arial" w:cs="Arial"/>
          <w:sz w:val="22"/>
        </w:rPr>
      </w:pPr>
      <w:r>
        <w:rPr>
          <w:rFonts w:ascii="Arial" w:hAnsi="Arial" w:cs="Arial"/>
          <w:sz w:val="22"/>
        </w:rPr>
        <w:t>There was a bi</w:t>
      </w:r>
      <w:r w:rsidR="008D171B">
        <w:rPr>
          <w:rFonts w:ascii="Arial" w:hAnsi="Arial" w:cs="Arial"/>
          <w:sz w:val="22"/>
        </w:rPr>
        <w:t>g drop in the percentage of women</w:t>
      </w:r>
      <w:r>
        <w:rPr>
          <w:rFonts w:ascii="Arial" w:hAnsi="Arial" w:cs="Arial"/>
          <w:sz w:val="22"/>
        </w:rPr>
        <w:t xml:space="preserve"> generally and women</w:t>
      </w:r>
      <w:r w:rsidR="008D171B">
        <w:rPr>
          <w:rFonts w:ascii="Arial" w:hAnsi="Arial" w:cs="Arial"/>
          <w:sz w:val="22"/>
        </w:rPr>
        <w:t xml:space="preserve"> news directors </w:t>
      </w:r>
      <w:r>
        <w:rPr>
          <w:rFonts w:ascii="Arial" w:hAnsi="Arial" w:cs="Arial"/>
          <w:sz w:val="22"/>
        </w:rPr>
        <w:t xml:space="preserve">in particular </w:t>
      </w:r>
      <w:r w:rsidR="008D171B">
        <w:rPr>
          <w:rFonts w:ascii="Arial" w:hAnsi="Arial" w:cs="Arial"/>
          <w:sz w:val="22"/>
        </w:rPr>
        <w:t xml:space="preserve">from a year ago ... which followed a big drop </w:t>
      </w:r>
      <w:r>
        <w:rPr>
          <w:rFonts w:ascii="Arial" w:hAnsi="Arial" w:cs="Arial"/>
          <w:sz w:val="22"/>
        </w:rPr>
        <w:t xml:space="preserve">the year before.  Women news </w:t>
      </w:r>
      <w:r>
        <w:rPr>
          <w:rFonts w:ascii="Arial" w:hAnsi="Arial" w:cs="Arial"/>
          <w:sz w:val="22"/>
        </w:rPr>
        <w:lastRenderedPageBreak/>
        <w:t>di</w:t>
      </w:r>
      <w:r w:rsidR="008D171B">
        <w:rPr>
          <w:rFonts w:ascii="Arial" w:hAnsi="Arial" w:cs="Arial"/>
          <w:sz w:val="22"/>
        </w:rPr>
        <w:t xml:space="preserve">rectors in radio are now at the lowest point in the 17 years I've been doing the survey.  </w:t>
      </w:r>
      <w:r w:rsidR="00DE1B13">
        <w:rPr>
          <w:rFonts w:ascii="Arial" w:hAnsi="Arial" w:cs="Arial"/>
          <w:sz w:val="22"/>
        </w:rPr>
        <w:t xml:space="preserve">Independent stations were almost twice as likely to have women news directors as group-owned stations.  </w:t>
      </w:r>
    </w:p>
    <w:p w:rsidR="00881C8E" w:rsidRDefault="00881C8E" w:rsidP="00C419F9">
      <w:pPr>
        <w:spacing w:line="360" w:lineRule="auto"/>
        <w:rPr>
          <w:rFonts w:ascii="Arial" w:hAnsi="Arial" w:cs="Arial"/>
          <w:sz w:val="22"/>
        </w:rPr>
      </w:pPr>
    </w:p>
    <w:p w:rsidR="008D171B" w:rsidRDefault="001023C7" w:rsidP="00C419F9">
      <w:pPr>
        <w:spacing w:line="360" w:lineRule="auto"/>
        <w:rPr>
          <w:rFonts w:ascii="Arial" w:hAnsi="Arial" w:cs="Arial"/>
          <w:sz w:val="22"/>
        </w:rPr>
      </w:pPr>
      <w:r>
        <w:rPr>
          <w:rFonts w:ascii="Arial" w:hAnsi="Arial" w:cs="Arial"/>
          <w:sz w:val="22"/>
        </w:rPr>
        <w:t>The percentage of women in the radio news workforce fell by more than 7 points to 22%.  Again, non-commercial radio helped keep the percen</w:t>
      </w:r>
      <w:r w:rsidR="000E5714">
        <w:rPr>
          <w:rFonts w:ascii="Arial" w:hAnsi="Arial" w:cs="Arial"/>
          <w:sz w:val="22"/>
        </w:rPr>
        <w:t>tage fro</w:t>
      </w:r>
      <w:r>
        <w:rPr>
          <w:rFonts w:ascii="Arial" w:hAnsi="Arial" w:cs="Arial"/>
          <w:sz w:val="22"/>
        </w:rPr>
        <w:t>m being even lower.  A bigger staff did increase the percen</w:t>
      </w:r>
      <w:r w:rsidR="000E5714">
        <w:rPr>
          <w:rFonts w:ascii="Arial" w:hAnsi="Arial" w:cs="Arial"/>
          <w:sz w:val="22"/>
        </w:rPr>
        <w:t>t</w:t>
      </w:r>
      <w:r>
        <w:rPr>
          <w:rFonts w:ascii="Arial" w:hAnsi="Arial" w:cs="Arial"/>
          <w:sz w:val="22"/>
        </w:rPr>
        <w:t xml:space="preserve">age of women, but </w:t>
      </w:r>
      <w:r w:rsidR="00FC52FF">
        <w:rPr>
          <w:rFonts w:ascii="Arial" w:hAnsi="Arial" w:cs="Arial"/>
          <w:sz w:val="22"/>
        </w:rPr>
        <w:t xml:space="preserve">the </w:t>
      </w:r>
      <w:r>
        <w:rPr>
          <w:rFonts w:ascii="Arial" w:hAnsi="Arial" w:cs="Arial"/>
          <w:sz w:val="22"/>
        </w:rPr>
        <w:t xml:space="preserve">number of stations </w:t>
      </w:r>
      <w:r w:rsidR="00FC52FF">
        <w:rPr>
          <w:rFonts w:ascii="Arial" w:hAnsi="Arial" w:cs="Arial"/>
          <w:sz w:val="22"/>
        </w:rPr>
        <w:t xml:space="preserve">in a group </w:t>
      </w:r>
      <w:r>
        <w:rPr>
          <w:rFonts w:ascii="Arial" w:hAnsi="Arial" w:cs="Arial"/>
          <w:sz w:val="22"/>
        </w:rPr>
        <w:t xml:space="preserve">did not.  Ownership didn't change the </w:t>
      </w:r>
      <w:r w:rsidR="000E5714">
        <w:rPr>
          <w:rFonts w:ascii="Arial" w:hAnsi="Arial" w:cs="Arial"/>
          <w:sz w:val="22"/>
        </w:rPr>
        <w:t>picture</w:t>
      </w:r>
      <w:r>
        <w:rPr>
          <w:rFonts w:ascii="Arial" w:hAnsi="Arial" w:cs="Arial"/>
          <w:sz w:val="22"/>
        </w:rPr>
        <w:t xml:space="preserve">.  </w:t>
      </w:r>
    </w:p>
    <w:p w:rsidR="00E22773" w:rsidRDefault="00E22773" w:rsidP="00C419F9">
      <w:pPr>
        <w:spacing w:line="360" w:lineRule="auto"/>
        <w:rPr>
          <w:rFonts w:ascii="Arial" w:hAnsi="Arial" w:cs="Arial"/>
          <w:sz w:val="22"/>
        </w:rPr>
      </w:pPr>
    </w:p>
    <w:p w:rsidR="00580608" w:rsidRDefault="00580608" w:rsidP="00C419F9">
      <w:pPr>
        <w:spacing w:line="360" w:lineRule="auto"/>
        <w:rPr>
          <w:rFonts w:ascii="Arial" w:hAnsi="Arial" w:cs="Arial"/>
          <w:sz w:val="22"/>
        </w:rPr>
      </w:pPr>
      <w:r>
        <w:rPr>
          <w:rFonts w:ascii="Arial" w:hAnsi="Arial" w:cs="Arial"/>
          <w:sz w:val="22"/>
        </w:rPr>
        <w:t>Major markets are those with 1 million or more listeners.  Large markets are from 250,000 to 1 million.  Medium markets are 50,000 to 250,000.  Small markets are fewer than 50,000</w:t>
      </w:r>
      <w:r w:rsidR="000E5714">
        <w:rPr>
          <w:rFonts w:ascii="Arial" w:hAnsi="Arial" w:cs="Arial"/>
          <w:sz w:val="22"/>
        </w:rPr>
        <w:t>.</w:t>
      </w:r>
    </w:p>
    <w:p w:rsidR="00580608" w:rsidRDefault="00580608" w:rsidP="00C419F9">
      <w:pPr>
        <w:spacing w:line="36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TV General Managers </w:t>
      </w:r>
      <w:r w:rsidR="00D676EF">
        <w:rPr>
          <w:rFonts w:ascii="Arial" w:hAnsi="Arial" w:cs="Arial"/>
          <w:sz w:val="22"/>
        </w:rPr>
        <w:t>–</w:t>
      </w:r>
      <w:r>
        <w:rPr>
          <w:rFonts w:ascii="Arial" w:hAnsi="Arial" w:cs="Arial"/>
          <w:sz w:val="22"/>
        </w:rPr>
        <w:t xml:space="preserve"> </w:t>
      </w:r>
      <w:r w:rsidR="006B3AC8">
        <w:rPr>
          <w:rFonts w:ascii="Arial" w:hAnsi="Arial" w:cs="Arial"/>
          <w:sz w:val="22"/>
        </w:rPr>
        <w:t xml:space="preserve">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2026"/>
        <w:gridCol w:w="1757"/>
        <w:gridCol w:w="1435"/>
        <w:gridCol w:w="1745"/>
      </w:tblGrid>
      <w:tr w:rsidR="00EE75A3">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Percent Caucasian</w:t>
            </w:r>
          </w:p>
        </w:tc>
        <w:tc>
          <w:tcPr>
            <w:tcW w:w="0" w:type="auto"/>
          </w:tcPr>
          <w:p w:rsidR="00D234EF" w:rsidRDefault="00D234EF">
            <w:pPr>
              <w:jc w:val="center"/>
              <w:rPr>
                <w:rFonts w:ascii="Arial" w:hAnsi="Arial" w:cs="Arial"/>
                <w:sz w:val="22"/>
              </w:rPr>
            </w:pPr>
            <w:r>
              <w:rPr>
                <w:rFonts w:ascii="Arial" w:hAnsi="Arial" w:cs="Arial"/>
                <w:sz w:val="22"/>
              </w:rPr>
              <w:t>Percent Minority</w:t>
            </w:r>
          </w:p>
        </w:tc>
        <w:tc>
          <w:tcPr>
            <w:tcW w:w="0" w:type="auto"/>
          </w:tcPr>
          <w:p w:rsidR="00D234EF" w:rsidRDefault="00D234EF">
            <w:pPr>
              <w:jc w:val="center"/>
              <w:rPr>
                <w:rFonts w:ascii="Arial" w:hAnsi="Arial" w:cs="Arial"/>
                <w:sz w:val="22"/>
              </w:rPr>
            </w:pPr>
            <w:r>
              <w:rPr>
                <w:rFonts w:ascii="Arial" w:hAnsi="Arial" w:cs="Arial"/>
                <w:sz w:val="22"/>
              </w:rPr>
              <w:t>Percent Men</w:t>
            </w:r>
          </w:p>
        </w:tc>
        <w:tc>
          <w:tcPr>
            <w:tcW w:w="0" w:type="auto"/>
          </w:tcPr>
          <w:p w:rsidR="00D234EF" w:rsidRDefault="00D234EF">
            <w:pPr>
              <w:jc w:val="center"/>
              <w:rPr>
                <w:rFonts w:ascii="Arial" w:hAnsi="Arial" w:cs="Arial"/>
                <w:sz w:val="22"/>
              </w:rPr>
            </w:pPr>
            <w:r>
              <w:rPr>
                <w:rFonts w:ascii="Arial" w:hAnsi="Arial" w:cs="Arial"/>
                <w:sz w:val="22"/>
              </w:rPr>
              <w:t>Percent Women</w:t>
            </w:r>
          </w:p>
        </w:tc>
      </w:tr>
      <w:tr w:rsidR="00EE75A3">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6B3AC8" w:rsidP="006B3AC8">
            <w:pPr>
              <w:jc w:val="center"/>
              <w:rPr>
                <w:rFonts w:ascii="Arial" w:hAnsi="Arial" w:cs="Arial"/>
                <w:sz w:val="22"/>
              </w:rPr>
            </w:pPr>
            <w:r>
              <w:rPr>
                <w:rFonts w:ascii="Arial" w:hAnsi="Arial" w:cs="Arial"/>
                <w:sz w:val="22"/>
              </w:rPr>
              <w:t xml:space="preserve">92.5% </w:t>
            </w:r>
            <w:r w:rsidR="00AC269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7.5% </w:t>
            </w:r>
            <w:r w:rsidR="00AC269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84.2% </w:t>
            </w:r>
            <w:r w:rsidR="00C25D03">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15.8% </w:t>
            </w:r>
            <w:r w:rsidR="00C25D03">
              <w:rPr>
                <w:rFonts w:ascii="Arial" w:hAnsi="Arial" w:cs="Arial"/>
                <w:sz w:val="22"/>
              </w:rPr>
              <w:t xml:space="preserve"> </w:t>
            </w:r>
          </w:p>
        </w:tc>
      </w:tr>
      <w:tr w:rsidR="00EE75A3">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6B3AC8" w:rsidP="006B3AC8">
            <w:pPr>
              <w:jc w:val="center"/>
              <w:rPr>
                <w:rFonts w:ascii="Arial" w:hAnsi="Arial" w:cs="Arial"/>
                <w:sz w:val="22"/>
              </w:rPr>
            </w:pPr>
            <w:r>
              <w:rPr>
                <w:rFonts w:ascii="Arial" w:hAnsi="Arial" w:cs="Arial"/>
                <w:sz w:val="22"/>
              </w:rPr>
              <w:t xml:space="preserve">96.6 </w:t>
            </w:r>
            <w:r w:rsidR="00AC269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3.4 </w:t>
            </w:r>
            <w:r w:rsidR="00AC269F">
              <w:rPr>
                <w:rFonts w:ascii="Arial" w:hAnsi="Arial" w:cs="Arial"/>
                <w:sz w:val="22"/>
              </w:rPr>
              <w:t xml:space="preserve"> </w:t>
            </w:r>
          </w:p>
        </w:tc>
        <w:tc>
          <w:tcPr>
            <w:tcW w:w="0" w:type="auto"/>
          </w:tcPr>
          <w:p w:rsidR="00D234EF" w:rsidRDefault="00EE75A3" w:rsidP="006B3AC8">
            <w:pPr>
              <w:jc w:val="center"/>
              <w:rPr>
                <w:rFonts w:ascii="Arial" w:hAnsi="Arial" w:cs="Arial"/>
                <w:sz w:val="22"/>
              </w:rPr>
            </w:pPr>
            <w:r>
              <w:rPr>
                <w:rFonts w:ascii="Arial" w:hAnsi="Arial" w:cs="Arial"/>
                <w:sz w:val="22"/>
              </w:rPr>
              <w:t xml:space="preserve">84.6 </w:t>
            </w:r>
          </w:p>
        </w:tc>
        <w:tc>
          <w:tcPr>
            <w:tcW w:w="0" w:type="auto"/>
          </w:tcPr>
          <w:p w:rsidR="00D234EF" w:rsidRDefault="006B3AC8" w:rsidP="006B3AC8">
            <w:pPr>
              <w:jc w:val="center"/>
              <w:rPr>
                <w:rFonts w:ascii="Arial" w:hAnsi="Arial" w:cs="Arial"/>
                <w:sz w:val="22"/>
              </w:rPr>
            </w:pPr>
            <w:r>
              <w:rPr>
                <w:rFonts w:ascii="Arial" w:hAnsi="Arial" w:cs="Arial"/>
                <w:sz w:val="22"/>
              </w:rPr>
              <w:t xml:space="preserve">15.4 </w:t>
            </w:r>
            <w:r w:rsidR="00C25D03">
              <w:rPr>
                <w:rFonts w:ascii="Arial" w:hAnsi="Arial" w:cs="Arial"/>
                <w:sz w:val="22"/>
              </w:rPr>
              <w:t xml:space="preserve"> </w:t>
            </w:r>
          </w:p>
        </w:tc>
      </w:tr>
      <w:tr w:rsidR="00EE75A3">
        <w:tc>
          <w:tcPr>
            <w:tcW w:w="0" w:type="auto"/>
          </w:tcPr>
          <w:p w:rsidR="00D234EF" w:rsidRDefault="00D234EF">
            <w:pPr>
              <w:rPr>
                <w:rFonts w:ascii="Arial" w:hAnsi="Arial" w:cs="Arial"/>
                <w:sz w:val="22"/>
              </w:rPr>
            </w:pPr>
            <w:r>
              <w:rPr>
                <w:rFonts w:ascii="Arial" w:hAnsi="Arial" w:cs="Arial"/>
                <w:sz w:val="22"/>
              </w:rPr>
              <w:t>Independents</w:t>
            </w:r>
          </w:p>
        </w:tc>
        <w:tc>
          <w:tcPr>
            <w:tcW w:w="0" w:type="auto"/>
          </w:tcPr>
          <w:p w:rsidR="00D234EF" w:rsidRDefault="006B3AC8" w:rsidP="006B3AC8">
            <w:pPr>
              <w:jc w:val="center"/>
              <w:rPr>
                <w:rFonts w:ascii="Arial" w:hAnsi="Arial" w:cs="Arial"/>
                <w:sz w:val="22"/>
              </w:rPr>
            </w:pPr>
            <w:r>
              <w:rPr>
                <w:rFonts w:ascii="Arial" w:hAnsi="Arial" w:cs="Arial"/>
                <w:sz w:val="22"/>
              </w:rPr>
              <w:t xml:space="preserve">42.9 </w:t>
            </w:r>
            <w:r w:rsidR="00AC269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57.1 </w:t>
            </w:r>
            <w:r w:rsidR="00AC269F">
              <w:rPr>
                <w:rFonts w:ascii="Arial" w:hAnsi="Arial" w:cs="Arial"/>
                <w:sz w:val="22"/>
              </w:rPr>
              <w:t xml:space="preserve"> </w:t>
            </w:r>
          </w:p>
        </w:tc>
        <w:tc>
          <w:tcPr>
            <w:tcW w:w="0" w:type="auto"/>
          </w:tcPr>
          <w:p w:rsidR="00D234EF" w:rsidRDefault="00EE75A3" w:rsidP="006B3AC8">
            <w:pPr>
              <w:jc w:val="center"/>
              <w:rPr>
                <w:rFonts w:ascii="Arial" w:hAnsi="Arial" w:cs="Arial"/>
                <w:sz w:val="22"/>
              </w:rPr>
            </w:pPr>
            <w:r>
              <w:rPr>
                <w:rFonts w:ascii="Arial" w:hAnsi="Arial" w:cs="Arial"/>
                <w:sz w:val="22"/>
              </w:rPr>
              <w:t xml:space="preserve">81.0 </w:t>
            </w:r>
          </w:p>
        </w:tc>
        <w:tc>
          <w:tcPr>
            <w:tcW w:w="0" w:type="auto"/>
          </w:tcPr>
          <w:p w:rsidR="00D234EF" w:rsidRDefault="00EE75A3" w:rsidP="006B3AC8">
            <w:pPr>
              <w:jc w:val="center"/>
              <w:rPr>
                <w:rFonts w:ascii="Arial" w:hAnsi="Arial" w:cs="Arial"/>
                <w:sz w:val="22"/>
              </w:rPr>
            </w:pPr>
            <w:r>
              <w:rPr>
                <w:rFonts w:ascii="Arial" w:hAnsi="Arial" w:cs="Arial"/>
                <w:sz w:val="22"/>
              </w:rPr>
              <w:t xml:space="preserve">19.0 </w:t>
            </w:r>
          </w:p>
        </w:tc>
      </w:tr>
      <w:tr w:rsidR="00EE75A3">
        <w:tc>
          <w:tcPr>
            <w:tcW w:w="0" w:type="auto"/>
          </w:tcPr>
          <w:p w:rsidR="00D676EF" w:rsidRDefault="00D676EF">
            <w:pPr>
              <w:rPr>
                <w:rFonts w:ascii="Arial" w:hAnsi="Arial" w:cs="Arial"/>
                <w:sz w:val="22"/>
              </w:rPr>
            </w:pPr>
            <w:r>
              <w:rPr>
                <w:rFonts w:ascii="Arial" w:hAnsi="Arial" w:cs="Arial"/>
                <w:sz w:val="22"/>
              </w:rPr>
              <w:t>Market size:</w:t>
            </w: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r>
      <w:tr w:rsidR="00EE75A3">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6B3AC8" w:rsidP="006B3AC8">
            <w:pPr>
              <w:jc w:val="center"/>
              <w:rPr>
                <w:rFonts w:ascii="Arial" w:hAnsi="Arial" w:cs="Arial"/>
                <w:sz w:val="22"/>
              </w:rPr>
            </w:pPr>
            <w:r>
              <w:rPr>
                <w:rFonts w:ascii="Arial" w:hAnsi="Arial" w:cs="Arial"/>
                <w:sz w:val="22"/>
              </w:rPr>
              <w:t xml:space="preserve">80.0 </w:t>
            </w:r>
            <w:r w:rsidR="00AC269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20.0 </w:t>
            </w:r>
            <w:r w:rsidR="00AC269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87.0 </w:t>
            </w:r>
            <w:r w:rsidR="00C25D03">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13.0 </w:t>
            </w:r>
            <w:r w:rsidR="00C25D03">
              <w:rPr>
                <w:rFonts w:ascii="Arial" w:hAnsi="Arial" w:cs="Arial"/>
                <w:sz w:val="22"/>
              </w:rPr>
              <w:t xml:space="preserve"> </w:t>
            </w:r>
          </w:p>
        </w:tc>
      </w:tr>
      <w:tr w:rsidR="00EE75A3">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6B3AC8" w:rsidP="006B3AC8">
            <w:pPr>
              <w:jc w:val="center"/>
              <w:rPr>
                <w:rFonts w:ascii="Arial" w:hAnsi="Arial" w:cs="Arial"/>
                <w:sz w:val="22"/>
              </w:rPr>
            </w:pPr>
            <w:r>
              <w:rPr>
                <w:rFonts w:ascii="Arial" w:hAnsi="Arial" w:cs="Arial"/>
                <w:sz w:val="22"/>
              </w:rPr>
              <w:t xml:space="preserve">91.3 </w:t>
            </w:r>
            <w:r w:rsidR="00AC269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8.7 </w:t>
            </w:r>
            <w:r w:rsidR="00AC269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80.0 </w:t>
            </w:r>
            <w:r w:rsidR="00C25D03">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20.0 </w:t>
            </w:r>
            <w:r w:rsidR="00C25D03">
              <w:rPr>
                <w:rFonts w:ascii="Arial" w:hAnsi="Arial" w:cs="Arial"/>
                <w:sz w:val="22"/>
              </w:rPr>
              <w:t xml:space="preserve"> </w:t>
            </w:r>
          </w:p>
        </w:tc>
      </w:tr>
      <w:tr w:rsidR="00EE75A3">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6B3AC8" w:rsidP="006B3AC8">
            <w:pPr>
              <w:jc w:val="center"/>
              <w:rPr>
                <w:rFonts w:ascii="Arial" w:hAnsi="Arial" w:cs="Arial"/>
                <w:sz w:val="22"/>
              </w:rPr>
            </w:pPr>
            <w:r>
              <w:rPr>
                <w:rFonts w:ascii="Arial" w:hAnsi="Arial" w:cs="Arial"/>
                <w:sz w:val="22"/>
              </w:rPr>
              <w:t xml:space="preserve">94.7 </w:t>
            </w:r>
            <w:r w:rsidR="00AC269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5.3 </w:t>
            </w:r>
            <w:r w:rsidR="00AC269F">
              <w:rPr>
                <w:rFonts w:ascii="Arial" w:hAnsi="Arial" w:cs="Arial"/>
                <w:sz w:val="22"/>
              </w:rPr>
              <w:t xml:space="preserve"> </w:t>
            </w:r>
          </w:p>
        </w:tc>
        <w:tc>
          <w:tcPr>
            <w:tcW w:w="0" w:type="auto"/>
          </w:tcPr>
          <w:p w:rsidR="00D234EF" w:rsidRDefault="00EE75A3" w:rsidP="006B3AC8">
            <w:pPr>
              <w:jc w:val="center"/>
              <w:rPr>
                <w:rFonts w:ascii="Arial" w:hAnsi="Arial" w:cs="Arial"/>
                <w:sz w:val="22"/>
              </w:rPr>
            </w:pPr>
            <w:r>
              <w:rPr>
                <w:rFonts w:ascii="Arial" w:hAnsi="Arial" w:cs="Arial"/>
                <w:sz w:val="22"/>
              </w:rPr>
              <w:t>80.3</w:t>
            </w:r>
          </w:p>
        </w:tc>
        <w:tc>
          <w:tcPr>
            <w:tcW w:w="0" w:type="auto"/>
          </w:tcPr>
          <w:p w:rsidR="00D234EF" w:rsidRDefault="00EE75A3" w:rsidP="006B3AC8">
            <w:pPr>
              <w:jc w:val="center"/>
              <w:rPr>
                <w:rFonts w:ascii="Arial" w:hAnsi="Arial" w:cs="Arial"/>
                <w:sz w:val="22"/>
              </w:rPr>
            </w:pPr>
            <w:r>
              <w:rPr>
                <w:rFonts w:ascii="Arial" w:hAnsi="Arial" w:cs="Arial"/>
                <w:sz w:val="22"/>
              </w:rPr>
              <w:t xml:space="preserve">19.7 </w:t>
            </w:r>
            <w:r w:rsidR="00C25D03">
              <w:rPr>
                <w:rFonts w:ascii="Arial" w:hAnsi="Arial" w:cs="Arial"/>
                <w:sz w:val="22"/>
              </w:rPr>
              <w:t xml:space="preserve"> </w:t>
            </w:r>
          </w:p>
        </w:tc>
      </w:tr>
      <w:tr w:rsidR="00EE75A3">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6B3AC8" w:rsidP="006B3AC8">
            <w:pPr>
              <w:jc w:val="center"/>
              <w:rPr>
                <w:rFonts w:ascii="Arial" w:hAnsi="Arial" w:cs="Arial"/>
                <w:sz w:val="22"/>
              </w:rPr>
            </w:pPr>
            <w:r>
              <w:rPr>
                <w:rFonts w:ascii="Arial" w:hAnsi="Arial" w:cs="Arial"/>
                <w:sz w:val="22"/>
              </w:rPr>
              <w:t xml:space="preserve">96.1 </w:t>
            </w:r>
            <w:r w:rsidR="00AC269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3.9 </w:t>
            </w:r>
            <w:r w:rsidR="00AC269F">
              <w:rPr>
                <w:rFonts w:ascii="Arial" w:hAnsi="Arial" w:cs="Arial"/>
                <w:sz w:val="22"/>
              </w:rPr>
              <w:t xml:space="preserve"> </w:t>
            </w:r>
          </w:p>
        </w:tc>
        <w:tc>
          <w:tcPr>
            <w:tcW w:w="0" w:type="auto"/>
          </w:tcPr>
          <w:p w:rsidR="00D234EF" w:rsidRDefault="00EE75A3" w:rsidP="006B3AC8">
            <w:pPr>
              <w:jc w:val="center"/>
              <w:rPr>
                <w:rFonts w:ascii="Arial" w:hAnsi="Arial" w:cs="Arial"/>
                <w:sz w:val="22"/>
              </w:rPr>
            </w:pPr>
            <w:r>
              <w:rPr>
                <w:rFonts w:ascii="Arial" w:hAnsi="Arial" w:cs="Arial"/>
                <w:sz w:val="22"/>
              </w:rPr>
              <w:t xml:space="preserve">89.5 </w:t>
            </w:r>
          </w:p>
        </w:tc>
        <w:tc>
          <w:tcPr>
            <w:tcW w:w="0" w:type="auto"/>
          </w:tcPr>
          <w:p w:rsidR="00D234EF" w:rsidRDefault="006B3AC8" w:rsidP="006B3AC8">
            <w:pPr>
              <w:jc w:val="center"/>
              <w:rPr>
                <w:rFonts w:ascii="Arial" w:hAnsi="Arial" w:cs="Arial"/>
                <w:sz w:val="22"/>
              </w:rPr>
            </w:pPr>
            <w:r>
              <w:rPr>
                <w:rFonts w:ascii="Arial" w:hAnsi="Arial" w:cs="Arial"/>
                <w:sz w:val="22"/>
              </w:rPr>
              <w:t xml:space="preserve">10.5 </w:t>
            </w:r>
            <w:r w:rsidR="00C25D03">
              <w:rPr>
                <w:rFonts w:ascii="Arial" w:hAnsi="Arial" w:cs="Arial"/>
                <w:sz w:val="22"/>
              </w:rPr>
              <w:t xml:space="preserve"> </w:t>
            </w:r>
          </w:p>
        </w:tc>
      </w:tr>
      <w:tr w:rsidR="00EE75A3">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5F4920" w:rsidP="006B3AC8">
            <w:pPr>
              <w:jc w:val="center"/>
              <w:rPr>
                <w:rFonts w:ascii="Arial" w:hAnsi="Arial" w:cs="Arial"/>
                <w:sz w:val="22"/>
              </w:rPr>
            </w:pPr>
            <w:r>
              <w:rPr>
                <w:rFonts w:ascii="Arial" w:hAnsi="Arial" w:cs="Arial"/>
                <w:sz w:val="22"/>
              </w:rPr>
              <w:t xml:space="preserve">96.1 </w:t>
            </w:r>
          </w:p>
        </w:tc>
        <w:tc>
          <w:tcPr>
            <w:tcW w:w="0" w:type="auto"/>
          </w:tcPr>
          <w:p w:rsidR="00D234EF" w:rsidRDefault="006B3AC8" w:rsidP="006B3AC8">
            <w:pPr>
              <w:jc w:val="center"/>
              <w:rPr>
                <w:rFonts w:ascii="Arial" w:hAnsi="Arial" w:cs="Arial"/>
                <w:sz w:val="22"/>
              </w:rPr>
            </w:pPr>
            <w:r>
              <w:rPr>
                <w:rFonts w:ascii="Arial" w:hAnsi="Arial" w:cs="Arial"/>
                <w:sz w:val="22"/>
              </w:rPr>
              <w:t xml:space="preserve">3.9 </w:t>
            </w:r>
            <w:r w:rsidR="00AC269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83.3 </w:t>
            </w:r>
            <w:r w:rsidR="00D234EF">
              <w:rPr>
                <w:rFonts w:ascii="Arial" w:hAnsi="Arial" w:cs="Arial"/>
                <w:sz w:val="22"/>
              </w:rPr>
              <w:t xml:space="preserve"> </w:t>
            </w:r>
          </w:p>
        </w:tc>
        <w:tc>
          <w:tcPr>
            <w:tcW w:w="0" w:type="auto"/>
          </w:tcPr>
          <w:p w:rsidR="00D234EF" w:rsidRDefault="006B3AC8" w:rsidP="006B3AC8">
            <w:pPr>
              <w:jc w:val="center"/>
              <w:rPr>
                <w:rFonts w:ascii="Arial" w:hAnsi="Arial" w:cs="Arial"/>
                <w:sz w:val="22"/>
              </w:rPr>
            </w:pPr>
            <w:r>
              <w:rPr>
                <w:rFonts w:ascii="Arial" w:hAnsi="Arial" w:cs="Arial"/>
                <w:sz w:val="22"/>
              </w:rPr>
              <w:t xml:space="preserve">16.7 </w:t>
            </w:r>
            <w:r w:rsidR="00C25D03">
              <w:rPr>
                <w:rFonts w:ascii="Arial" w:hAnsi="Arial" w:cs="Arial"/>
                <w:sz w:val="22"/>
              </w:rPr>
              <w:t xml:space="preserve"> </w:t>
            </w:r>
          </w:p>
        </w:tc>
      </w:tr>
    </w:tbl>
    <w:p w:rsidR="00D234EF" w:rsidRDefault="00D234EF">
      <w:pPr>
        <w:rPr>
          <w:rFonts w:ascii="Arial" w:hAnsi="Arial" w:cs="Arial"/>
          <w:sz w:val="22"/>
        </w:rPr>
      </w:pPr>
    </w:p>
    <w:p w:rsidR="002F34BB" w:rsidRDefault="002F34BB" w:rsidP="00412C56">
      <w:pPr>
        <w:spacing w:line="360" w:lineRule="auto"/>
        <w:rPr>
          <w:rFonts w:ascii="Arial" w:hAnsi="Arial" w:cs="Arial"/>
          <w:sz w:val="22"/>
        </w:rPr>
      </w:pPr>
      <w:r>
        <w:rPr>
          <w:rFonts w:ascii="Arial" w:hAnsi="Arial" w:cs="Arial"/>
          <w:sz w:val="22"/>
        </w:rPr>
        <w:t>Diversity among TV general managers improved slightly this year over last -- up just over 2</w:t>
      </w:r>
      <w:r w:rsidR="002128DC">
        <w:rPr>
          <w:rFonts w:ascii="Arial" w:hAnsi="Arial" w:cs="Arial"/>
          <w:sz w:val="22"/>
        </w:rPr>
        <w:t>%</w:t>
      </w:r>
      <w:r>
        <w:rPr>
          <w:rFonts w:ascii="Arial" w:hAnsi="Arial" w:cs="Arial"/>
          <w:sz w:val="22"/>
        </w:rPr>
        <w:t xml:space="preserve">. </w:t>
      </w:r>
      <w:r w:rsidR="002128DC">
        <w:rPr>
          <w:rFonts w:ascii="Arial" w:hAnsi="Arial" w:cs="Arial"/>
          <w:sz w:val="22"/>
        </w:rPr>
        <w:t xml:space="preserve"> Minority GMs at network affili</w:t>
      </w:r>
      <w:r>
        <w:rPr>
          <w:rFonts w:ascii="Arial" w:hAnsi="Arial" w:cs="Arial"/>
          <w:sz w:val="22"/>
        </w:rPr>
        <w:t xml:space="preserve">ates rose </w:t>
      </w:r>
      <w:r w:rsidR="002128DC">
        <w:rPr>
          <w:rFonts w:ascii="Arial" w:hAnsi="Arial" w:cs="Arial"/>
          <w:sz w:val="22"/>
        </w:rPr>
        <w:t>from</w:t>
      </w:r>
      <w:r>
        <w:rPr>
          <w:rFonts w:ascii="Arial" w:hAnsi="Arial" w:cs="Arial"/>
          <w:sz w:val="22"/>
        </w:rPr>
        <w:t xml:space="preserve"> last year's 1</w:t>
      </w:r>
      <w:r w:rsidR="002128DC">
        <w:rPr>
          <w:rFonts w:ascii="Arial" w:hAnsi="Arial" w:cs="Arial"/>
          <w:sz w:val="22"/>
        </w:rPr>
        <w:t>.</w:t>
      </w:r>
      <w:r>
        <w:rPr>
          <w:rFonts w:ascii="Arial" w:hAnsi="Arial" w:cs="Arial"/>
          <w:sz w:val="22"/>
        </w:rPr>
        <w:t>9</w:t>
      </w:r>
      <w:r w:rsidR="002128DC">
        <w:rPr>
          <w:rFonts w:ascii="Arial" w:hAnsi="Arial" w:cs="Arial"/>
          <w:sz w:val="22"/>
        </w:rPr>
        <w:t>%</w:t>
      </w:r>
      <w:r>
        <w:rPr>
          <w:rFonts w:ascii="Arial" w:hAnsi="Arial" w:cs="Arial"/>
          <w:sz w:val="22"/>
        </w:rPr>
        <w:t xml:space="preserve"> to 3.4</w:t>
      </w:r>
      <w:r w:rsidR="002128DC">
        <w:rPr>
          <w:rFonts w:ascii="Arial" w:hAnsi="Arial" w:cs="Arial"/>
          <w:sz w:val="22"/>
        </w:rPr>
        <w:t>%</w:t>
      </w:r>
      <w:r>
        <w:rPr>
          <w:rFonts w:ascii="Arial" w:hAnsi="Arial" w:cs="Arial"/>
          <w:sz w:val="22"/>
        </w:rPr>
        <w:t xml:space="preserve"> this year.  Minority general managers were slightly more likely to be at NBC affiliates than others</w:t>
      </w:r>
      <w:r w:rsidR="002128DC">
        <w:rPr>
          <w:rFonts w:ascii="Arial" w:hAnsi="Arial" w:cs="Arial"/>
          <w:sz w:val="22"/>
        </w:rPr>
        <w:t>, and t</w:t>
      </w:r>
      <w:r>
        <w:rPr>
          <w:rFonts w:ascii="Arial" w:hAnsi="Arial" w:cs="Arial"/>
          <w:sz w:val="22"/>
        </w:rPr>
        <w:t>hey were most likely to be found in the West and least likely to be in the Northeast.</w:t>
      </w:r>
    </w:p>
    <w:p w:rsidR="002F34BB" w:rsidRDefault="002F34BB" w:rsidP="00412C56">
      <w:pPr>
        <w:spacing w:line="360" w:lineRule="auto"/>
        <w:rPr>
          <w:rFonts w:ascii="Arial" w:hAnsi="Arial" w:cs="Arial"/>
          <w:sz w:val="22"/>
        </w:rPr>
      </w:pPr>
    </w:p>
    <w:p w:rsidR="00EE75A3" w:rsidRDefault="00EE75A3" w:rsidP="00412C56">
      <w:pPr>
        <w:spacing w:line="360" w:lineRule="auto"/>
        <w:rPr>
          <w:rFonts w:ascii="Arial" w:hAnsi="Arial" w:cs="Arial"/>
          <w:sz w:val="22"/>
        </w:rPr>
      </w:pPr>
      <w:r>
        <w:rPr>
          <w:rFonts w:ascii="Arial" w:hAnsi="Arial" w:cs="Arial"/>
          <w:sz w:val="22"/>
        </w:rPr>
        <w:t xml:space="preserve">The gender numbers are virtually unchanged from a year ago.  </w:t>
      </w:r>
    </w:p>
    <w:p w:rsidR="002128DC" w:rsidRDefault="002128DC" w:rsidP="00412C56">
      <w:pPr>
        <w:spacing w:line="360" w:lineRule="auto"/>
        <w:rPr>
          <w:rFonts w:ascii="Arial" w:hAnsi="Arial" w:cs="Arial"/>
          <w:sz w:val="22"/>
        </w:rPr>
      </w:pPr>
    </w:p>
    <w:p w:rsidR="00916695" w:rsidRDefault="00916695" w:rsidP="00412C56">
      <w:pPr>
        <w:spacing w:line="360" w:lineRule="auto"/>
        <w:rPr>
          <w:rFonts w:ascii="Arial" w:hAnsi="Arial" w:cs="Arial"/>
          <w:sz w:val="22"/>
        </w:rPr>
      </w:pPr>
      <w:r>
        <w:rPr>
          <w:rFonts w:ascii="Arial" w:hAnsi="Arial" w:cs="Arial"/>
          <w:sz w:val="22"/>
        </w:rPr>
        <w:t xml:space="preserve">At non-Hispanic stations (which run local news), minority GM numbers </w:t>
      </w:r>
      <w:r w:rsidR="002128DC">
        <w:rPr>
          <w:rFonts w:ascii="Arial" w:hAnsi="Arial" w:cs="Arial"/>
          <w:sz w:val="22"/>
        </w:rPr>
        <w:t>went up, reversing a three-year slide</w:t>
      </w:r>
      <w:r>
        <w:rPr>
          <w:rFonts w:ascii="Arial" w:hAnsi="Arial" w:cs="Arial"/>
          <w:sz w:val="22"/>
        </w:rPr>
        <w:t>.  Minority GMs at non-Hispanic stations have gone from 9.8</w:t>
      </w:r>
      <w:r w:rsidR="00412C56">
        <w:rPr>
          <w:rFonts w:ascii="Arial" w:hAnsi="Arial" w:cs="Arial"/>
          <w:sz w:val="22"/>
        </w:rPr>
        <w:t>%</w:t>
      </w:r>
      <w:r>
        <w:rPr>
          <w:rFonts w:ascii="Arial" w:hAnsi="Arial" w:cs="Arial"/>
          <w:sz w:val="22"/>
        </w:rPr>
        <w:t xml:space="preserve"> to 3.1</w:t>
      </w:r>
      <w:r w:rsidR="00412C56">
        <w:rPr>
          <w:rFonts w:ascii="Arial" w:hAnsi="Arial" w:cs="Arial"/>
          <w:sz w:val="22"/>
        </w:rPr>
        <w:t>%</w:t>
      </w:r>
      <w:r>
        <w:rPr>
          <w:rFonts w:ascii="Arial" w:hAnsi="Arial" w:cs="Arial"/>
          <w:sz w:val="22"/>
        </w:rPr>
        <w:t xml:space="preserve"> to 2.6</w:t>
      </w:r>
      <w:r w:rsidR="00412C56">
        <w:rPr>
          <w:rFonts w:ascii="Arial" w:hAnsi="Arial" w:cs="Arial"/>
          <w:sz w:val="22"/>
        </w:rPr>
        <w:t>%</w:t>
      </w:r>
      <w:r>
        <w:rPr>
          <w:rFonts w:ascii="Arial" w:hAnsi="Arial" w:cs="Arial"/>
          <w:sz w:val="22"/>
        </w:rPr>
        <w:t xml:space="preserve"> </w:t>
      </w:r>
      <w:r w:rsidR="002128DC">
        <w:rPr>
          <w:rFonts w:ascii="Arial" w:hAnsi="Arial" w:cs="Arial"/>
          <w:sz w:val="22"/>
        </w:rPr>
        <w:t xml:space="preserve">and now </w:t>
      </w:r>
      <w:r>
        <w:rPr>
          <w:rFonts w:ascii="Arial" w:hAnsi="Arial" w:cs="Arial"/>
          <w:sz w:val="22"/>
        </w:rPr>
        <w:t>back up to 4.3</w:t>
      </w:r>
      <w:r w:rsidR="00412C56">
        <w:rPr>
          <w:rFonts w:ascii="Arial" w:hAnsi="Arial" w:cs="Arial"/>
          <w:sz w:val="22"/>
        </w:rPr>
        <w:t>%</w:t>
      </w:r>
      <w:r>
        <w:rPr>
          <w:rFonts w:ascii="Arial" w:hAnsi="Arial" w:cs="Arial"/>
          <w:sz w:val="22"/>
        </w:rPr>
        <w:t xml:space="preserve"> in the latest survey.  More than half of </w:t>
      </w:r>
      <w:r>
        <w:rPr>
          <w:rFonts w:ascii="Arial" w:hAnsi="Arial" w:cs="Arial"/>
          <w:sz w:val="22"/>
        </w:rPr>
        <w:lastRenderedPageBreak/>
        <w:t>those are black.  Two-thirds of the GMs at Hispanic stations are Hispanic; the rest are white.</w:t>
      </w:r>
    </w:p>
    <w:p w:rsidR="00E10DA1" w:rsidRDefault="00E10DA1">
      <w:pPr>
        <w:rPr>
          <w:rFonts w:ascii="Arial" w:hAnsi="Arial" w:cs="Arial"/>
          <w:sz w:val="22"/>
        </w:rPr>
      </w:pPr>
    </w:p>
    <w:p w:rsidR="00D234EF" w:rsidRDefault="00D234EF">
      <w:pPr>
        <w:rPr>
          <w:rFonts w:ascii="Arial" w:hAnsi="Arial" w:cs="Arial"/>
          <w:sz w:val="22"/>
        </w:rPr>
      </w:pPr>
      <w:r>
        <w:rPr>
          <w:rFonts w:ascii="Arial" w:hAnsi="Arial" w:cs="Arial"/>
          <w:sz w:val="22"/>
        </w:rPr>
        <w:t xml:space="preserve">Radio General Managers – </w:t>
      </w:r>
      <w:r w:rsidR="00412C56">
        <w:rPr>
          <w:rFonts w:ascii="Arial" w:hAnsi="Arial" w:cs="Arial"/>
          <w:sz w:val="22"/>
        </w:rPr>
        <w:t>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75"/>
        <w:gridCol w:w="1806"/>
        <w:gridCol w:w="1464"/>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Percent Caucasian</w:t>
            </w:r>
          </w:p>
        </w:tc>
        <w:tc>
          <w:tcPr>
            <w:tcW w:w="0" w:type="auto"/>
          </w:tcPr>
          <w:p w:rsidR="00D234EF" w:rsidRDefault="00D234EF">
            <w:pPr>
              <w:jc w:val="center"/>
              <w:rPr>
                <w:rFonts w:ascii="Arial" w:hAnsi="Arial" w:cs="Arial"/>
                <w:sz w:val="22"/>
              </w:rPr>
            </w:pPr>
            <w:r>
              <w:rPr>
                <w:rFonts w:ascii="Arial" w:hAnsi="Arial" w:cs="Arial"/>
                <w:sz w:val="22"/>
              </w:rPr>
              <w:t>Percent Minority</w:t>
            </w:r>
          </w:p>
        </w:tc>
        <w:tc>
          <w:tcPr>
            <w:tcW w:w="0" w:type="auto"/>
          </w:tcPr>
          <w:p w:rsidR="00D234EF" w:rsidRDefault="00D234EF">
            <w:pPr>
              <w:jc w:val="center"/>
              <w:rPr>
                <w:rFonts w:ascii="Arial" w:hAnsi="Arial" w:cs="Arial"/>
                <w:sz w:val="22"/>
              </w:rPr>
            </w:pPr>
            <w:r>
              <w:rPr>
                <w:rFonts w:ascii="Arial" w:hAnsi="Arial" w:cs="Arial"/>
                <w:sz w:val="22"/>
              </w:rPr>
              <w:t>Percent Men</w:t>
            </w:r>
          </w:p>
        </w:tc>
        <w:tc>
          <w:tcPr>
            <w:tcW w:w="0" w:type="auto"/>
          </w:tcPr>
          <w:p w:rsidR="00D234EF" w:rsidRDefault="00D234EF">
            <w:pPr>
              <w:jc w:val="center"/>
              <w:rPr>
                <w:rFonts w:ascii="Arial" w:hAnsi="Arial" w:cs="Arial"/>
                <w:sz w:val="22"/>
              </w:rPr>
            </w:pPr>
            <w:r>
              <w:rPr>
                <w:rFonts w:ascii="Arial" w:hAnsi="Arial" w:cs="Arial"/>
                <w:sz w:val="22"/>
              </w:rPr>
              <w:t>Percent Women</w:t>
            </w:r>
          </w:p>
        </w:tc>
      </w:tr>
      <w:tr w:rsidR="00D234EF">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4035CC" w:rsidP="00412C56">
            <w:pPr>
              <w:jc w:val="center"/>
              <w:rPr>
                <w:rFonts w:ascii="Arial" w:hAnsi="Arial" w:cs="Arial"/>
                <w:sz w:val="22"/>
              </w:rPr>
            </w:pPr>
            <w:r>
              <w:rPr>
                <w:rFonts w:ascii="Arial" w:hAnsi="Arial" w:cs="Arial"/>
                <w:sz w:val="22"/>
              </w:rPr>
              <w:t xml:space="preserve">94.0% </w:t>
            </w:r>
          </w:p>
        </w:tc>
        <w:tc>
          <w:tcPr>
            <w:tcW w:w="0" w:type="auto"/>
          </w:tcPr>
          <w:p w:rsidR="00D234EF" w:rsidRDefault="004035CC" w:rsidP="00412C56">
            <w:pPr>
              <w:jc w:val="center"/>
              <w:rPr>
                <w:rFonts w:ascii="Arial" w:hAnsi="Arial" w:cs="Arial"/>
                <w:sz w:val="22"/>
              </w:rPr>
            </w:pPr>
            <w:r>
              <w:rPr>
                <w:rFonts w:ascii="Arial" w:hAnsi="Arial" w:cs="Arial"/>
                <w:sz w:val="22"/>
              </w:rPr>
              <w:t xml:space="preserve">6.0% </w:t>
            </w:r>
          </w:p>
        </w:tc>
        <w:tc>
          <w:tcPr>
            <w:tcW w:w="0" w:type="auto"/>
          </w:tcPr>
          <w:p w:rsidR="00D234EF" w:rsidRDefault="00172032" w:rsidP="00412C56">
            <w:pPr>
              <w:jc w:val="center"/>
              <w:rPr>
                <w:rFonts w:ascii="Arial" w:hAnsi="Arial" w:cs="Arial"/>
                <w:sz w:val="22"/>
              </w:rPr>
            </w:pPr>
            <w:r>
              <w:rPr>
                <w:rFonts w:ascii="Arial" w:hAnsi="Arial" w:cs="Arial"/>
                <w:sz w:val="22"/>
              </w:rPr>
              <w:t xml:space="preserve">81.9% </w:t>
            </w:r>
          </w:p>
        </w:tc>
        <w:tc>
          <w:tcPr>
            <w:tcW w:w="0" w:type="auto"/>
          </w:tcPr>
          <w:p w:rsidR="00D234EF" w:rsidRDefault="00172032" w:rsidP="00412C56">
            <w:pPr>
              <w:jc w:val="center"/>
              <w:rPr>
                <w:rFonts w:ascii="Arial" w:hAnsi="Arial" w:cs="Arial"/>
                <w:sz w:val="22"/>
              </w:rPr>
            </w:pPr>
            <w:r>
              <w:rPr>
                <w:rFonts w:ascii="Arial" w:hAnsi="Arial" w:cs="Arial"/>
                <w:sz w:val="22"/>
              </w:rPr>
              <w:t xml:space="preserve">18.1% </w:t>
            </w:r>
          </w:p>
        </w:tc>
      </w:tr>
    </w:tbl>
    <w:p w:rsidR="00D234EF" w:rsidRDefault="00D234EF">
      <w:pPr>
        <w:rPr>
          <w:rFonts w:ascii="Arial" w:hAnsi="Arial" w:cs="Arial"/>
          <w:sz w:val="22"/>
        </w:rPr>
      </w:pPr>
    </w:p>
    <w:p w:rsidR="00172032" w:rsidRDefault="00172032" w:rsidP="00412C56">
      <w:pPr>
        <w:spacing w:line="360" w:lineRule="auto"/>
        <w:rPr>
          <w:rFonts w:ascii="Arial" w:hAnsi="Arial" w:cs="Arial"/>
          <w:sz w:val="22"/>
        </w:rPr>
      </w:pPr>
      <w:r>
        <w:rPr>
          <w:rFonts w:ascii="Arial" w:hAnsi="Arial" w:cs="Arial"/>
          <w:sz w:val="22"/>
        </w:rPr>
        <w:t xml:space="preserve">Gender numbers are unchanged.  </w:t>
      </w:r>
      <w:r w:rsidR="004035CC">
        <w:rPr>
          <w:rFonts w:ascii="Arial" w:hAnsi="Arial" w:cs="Arial"/>
          <w:sz w:val="22"/>
        </w:rPr>
        <w:t xml:space="preserve">Minority GM numbers fell from last year's 8% to 6%.  </w:t>
      </w:r>
      <w:r w:rsidR="00A747DA">
        <w:rPr>
          <w:rFonts w:ascii="Arial" w:hAnsi="Arial" w:cs="Arial"/>
          <w:sz w:val="22"/>
        </w:rPr>
        <w:t xml:space="preserve">Those </w:t>
      </w:r>
      <w:r w:rsidR="00980248">
        <w:rPr>
          <w:rFonts w:ascii="Arial" w:hAnsi="Arial" w:cs="Arial"/>
          <w:sz w:val="22"/>
        </w:rPr>
        <w:t>m</w:t>
      </w:r>
      <w:r w:rsidR="00A747DA">
        <w:rPr>
          <w:rFonts w:ascii="Arial" w:hAnsi="Arial" w:cs="Arial"/>
          <w:sz w:val="22"/>
        </w:rPr>
        <w:t>inority general managers are t</w:t>
      </w:r>
      <w:r w:rsidR="004035CC">
        <w:rPr>
          <w:rFonts w:ascii="Arial" w:hAnsi="Arial" w:cs="Arial"/>
          <w:sz w:val="22"/>
        </w:rPr>
        <w:t>wice as likely to be at non-commercial stations and stations in the South.</w:t>
      </w:r>
    </w:p>
    <w:p w:rsidR="00D234EF" w:rsidRDefault="00D234EF" w:rsidP="00412C56">
      <w:pPr>
        <w:spacing w:line="360" w:lineRule="auto"/>
        <w:rPr>
          <w:rFonts w:ascii="Arial" w:hAnsi="Arial" w:cs="Arial"/>
          <w:sz w:val="22"/>
        </w:rPr>
      </w:pPr>
    </w:p>
    <w:p w:rsidR="00F33AA4" w:rsidRPr="00F83A3F" w:rsidRDefault="00F33AA4" w:rsidP="00412C56">
      <w:pPr>
        <w:spacing w:line="360" w:lineRule="auto"/>
        <w:rPr>
          <w:rFonts w:ascii="Arial" w:hAnsi="Arial" w:cs="Arial"/>
          <w:b/>
          <w:sz w:val="22"/>
          <w:szCs w:val="22"/>
        </w:rPr>
      </w:pPr>
      <w:r w:rsidRPr="00F83A3F">
        <w:rPr>
          <w:rFonts w:ascii="Arial" w:hAnsi="Arial" w:cs="Arial"/>
          <w:b/>
          <w:sz w:val="22"/>
          <w:szCs w:val="22"/>
        </w:rPr>
        <w:t xml:space="preserve">Age </w:t>
      </w:r>
      <w:r w:rsidR="00A97E38">
        <w:rPr>
          <w:rFonts w:ascii="Arial" w:hAnsi="Arial" w:cs="Arial"/>
          <w:b/>
          <w:sz w:val="22"/>
          <w:szCs w:val="22"/>
        </w:rPr>
        <w:t xml:space="preserve">&amp; Tenure </w:t>
      </w:r>
      <w:r w:rsidRPr="00F83A3F">
        <w:rPr>
          <w:rFonts w:ascii="Arial" w:hAnsi="Arial" w:cs="Arial"/>
          <w:b/>
          <w:sz w:val="22"/>
          <w:szCs w:val="22"/>
        </w:rPr>
        <w:t xml:space="preserve">- </w:t>
      </w:r>
      <w:r w:rsidR="00412C56">
        <w:rPr>
          <w:rFonts w:ascii="Arial" w:hAnsi="Arial" w:cs="Arial"/>
          <w:b/>
          <w:sz w:val="22"/>
          <w:szCs w:val="22"/>
        </w:rPr>
        <w:t>2011</w:t>
      </w:r>
    </w:p>
    <w:p w:rsidR="00F33AA4" w:rsidRPr="00F83A3F" w:rsidRDefault="00F33AA4" w:rsidP="00412C56">
      <w:pPr>
        <w:spacing w:line="360" w:lineRule="auto"/>
        <w:rPr>
          <w:rFonts w:ascii="Arial" w:hAnsi="Arial" w:cs="Arial"/>
          <w:sz w:val="22"/>
          <w:szCs w:val="22"/>
        </w:rPr>
      </w:pPr>
    </w:p>
    <w:p w:rsidR="00F33AA4" w:rsidRDefault="00F33AA4" w:rsidP="00412C56">
      <w:pPr>
        <w:spacing w:line="360" w:lineRule="auto"/>
        <w:rPr>
          <w:rFonts w:ascii="Arial" w:hAnsi="Arial" w:cs="Arial"/>
          <w:sz w:val="22"/>
          <w:szCs w:val="22"/>
        </w:rPr>
      </w:pPr>
      <w:r w:rsidRPr="00F83A3F">
        <w:rPr>
          <w:rFonts w:ascii="Arial" w:hAnsi="Arial" w:cs="Arial"/>
          <w:sz w:val="22"/>
          <w:szCs w:val="22"/>
        </w:rPr>
        <w:t>The typical TV news director remained in the</w:t>
      </w:r>
      <w:r>
        <w:rPr>
          <w:rFonts w:ascii="Arial" w:hAnsi="Arial" w:cs="Arial"/>
          <w:sz w:val="22"/>
          <w:szCs w:val="22"/>
        </w:rPr>
        <w:t xml:space="preserve"> mid 40s.  The median </w:t>
      </w:r>
      <w:r w:rsidR="00664DAF">
        <w:rPr>
          <w:rFonts w:ascii="Arial" w:hAnsi="Arial" w:cs="Arial"/>
          <w:sz w:val="22"/>
          <w:szCs w:val="22"/>
        </w:rPr>
        <w:t xml:space="preserve">and average were both </w:t>
      </w:r>
      <w:r>
        <w:rPr>
          <w:rFonts w:ascii="Arial" w:hAnsi="Arial" w:cs="Arial"/>
          <w:sz w:val="22"/>
          <w:szCs w:val="22"/>
        </w:rPr>
        <w:t>4</w:t>
      </w:r>
      <w:r w:rsidR="00664DAF">
        <w:rPr>
          <w:rFonts w:ascii="Arial" w:hAnsi="Arial" w:cs="Arial"/>
          <w:sz w:val="22"/>
          <w:szCs w:val="22"/>
        </w:rPr>
        <w:t>6</w:t>
      </w:r>
      <w:r>
        <w:rPr>
          <w:rFonts w:ascii="Arial" w:hAnsi="Arial" w:cs="Arial"/>
          <w:sz w:val="22"/>
          <w:szCs w:val="22"/>
        </w:rPr>
        <w:t xml:space="preserve">.  </w:t>
      </w:r>
      <w:r w:rsidR="00664DAF">
        <w:rPr>
          <w:rFonts w:ascii="Arial" w:hAnsi="Arial" w:cs="Arial"/>
          <w:sz w:val="22"/>
          <w:szCs w:val="22"/>
        </w:rPr>
        <w:t>That's up a year from last year (not surprisingly</w:t>
      </w:r>
      <w:r w:rsidR="00412C56">
        <w:rPr>
          <w:rFonts w:ascii="Arial" w:hAnsi="Arial" w:cs="Arial"/>
          <w:sz w:val="22"/>
          <w:szCs w:val="22"/>
        </w:rPr>
        <w:t>, perhaps</w:t>
      </w:r>
      <w:r w:rsidR="00664DAF">
        <w:rPr>
          <w:rFonts w:ascii="Arial" w:hAnsi="Arial" w:cs="Arial"/>
          <w:sz w:val="22"/>
          <w:szCs w:val="22"/>
        </w:rPr>
        <w:t xml:space="preserve">).  </w:t>
      </w:r>
      <w:r>
        <w:rPr>
          <w:rFonts w:ascii="Arial" w:hAnsi="Arial" w:cs="Arial"/>
          <w:sz w:val="22"/>
          <w:szCs w:val="22"/>
        </w:rPr>
        <w:t>Overall, the age ranged from 2</w:t>
      </w:r>
      <w:r w:rsidR="00664DAF">
        <w:rPr>
          <w:rFonts w:ascii="Arial" w:hAnsi="Arial" w:cs="Arial"/>
          <w:sz w:val="22"/>
          <w:szCs w:val="22"/>
        </w:rPr>
        <w:t>3</w:t>
      </w:r>
      <w:r>
        <w:rPr>
          <w:rFonts w:ascii="Arial" w:hAnsi="Arial" w:cs="Arial"/>
          <w:sz w:val="22"/>
          <w:szCs w:val="22"/>
        </w:rPr>
        <w:t xml:space="preserve"> to </w:t>
      </w:r>
      <w:r w:rsidR="00664DAF">
        <w:rPr>
          <w:rFonts w:ascii="Arial" w:hAnsi="Arial" w:cs="Arial"/>
          <w:sz w:val="22"/>
          <w:szCs w:val="22"/>
        </w:rPr>
        <w:t>68.</w:t>
      </w:r>
      <w:r>
        <w:rPr>
          <w:rFonts w:ascii="Arial" w:hAnsi="Arial" w:cs="Arial"/>
          <w:sz w:val="22"/>
          <w:szCs w:val="22"/>
        </w:rPr>
        <w:t xml:space="preserve">  Generally, news directors were a little older in the largest markets, but the differences were quite small.  </w:t>
      </w:r>
      <w:r w:rsidR="00664DAF">
        <w:rPr>
          <w:rFonts w:ascii="Arial" w:hAnsi="Arial" w:cs="Arial"/>
          <w:sz w:val="22"/>
          <w:szCs w:val="22"/>
        </w:rPr>
        <w:t>Size of newsroom, n</w:t>
      </w:r>
      <w:r>
        <w:rPr>
          <w:rFonts w:ascii="Arial" w:hAnsi="Arial" w:cs="Arial"/>
          <w:sz w:val="22"/>
          <w:szCs w:val="22"/>
        </w:rPr>
        <w:t xml:space="preserve">etwork affiliation and region made </w:t>
      </w:r>
      <w:r w:rsidR="00664DAF">
        <w:rPr>
          <w:rFonts w:ascii="Arial" w:hAnsi="Arial" w:cs="Arial"/>
          <w:sz w:val="22"/>
          <w:szCs w:val="22"/>
        </w:rPr>
        <w:t>little</w:t>
      </w:r>
      <w:r>
        <w:rPr>
          <w:rFonts w:ascii="Arial" w:hAnsi="Arial" w:cs="Arial"/>
          <w:sz w:val="22"/>
          <w:szCs w:val="22"/>
        </w:rPr>
        <w:t xml:space="preserve"> difference.</w:t>
      </w:r>
    </w:p>
    <w:p w:rsidR="00F33AA4" w:rsidRDefault="00F33AA4" w:rsidP="00412C56">
      <w:pPr>
        <w:spacing w:line="360" w:lineRule="auto"/>
        <w:rPr>
          <w:rFonts w:ascii="Arial" w:hAnsi="Arial" w:cs="Arial"/>
          <w:sz w:val="22"/>
          <w:szCs w:val="22"/>
        </w:rPr>
      </w:pPr>
    </w:p>
    <w:p w:rsidR="00F33AA4" w:rsidRDefault="00F33AA4" w:rsidP="00412C56">
      <w:pPr>
        <w:spacing w:line="360" w:lineRule="auto"/>
        <w:rPr>
          <w:rFonts w:ascii="Arial" w:hAnsi="Arial" w:cs="Arial"/>
          <w:sz w:val="22"/>
          <w:szCs w:val="22"/>
        </w:rPr>
      </w:pPr>
      <w:r>
        <w:rPr>
          <w:rFonts w:ascii="Arial" w:hAnsi="Arial" w:cs="Arial"/>
          <w:sz w:val="22"/>
          <w:szCs w:val="22"/>
        </w:rPr>
        <w:t xml:space="preserve">News directors </w:t>
      </w:r>
      <w:r w:rsidR="00664DAF">
        <w:rPr>
          <w:rFonts w:ascii="Arial" w:hAnsi="Arial" w:cs="Arial"/>
          <w:sz w:val="22"/>
          <w:szCs w:val="22"/>
        </w:rPr>
        <w:t xml:space="preserve">continue to be less </w:t>
      </w:r>
      <w:r>
        <w:rPr>
          <w:rFonts w:ascii="Arial" w:hAnsi="Arial" w:cs="Arial"/>
          <w:sz w:val="22"/>
          <w:szCs w:val="22"/>
        </w:rPr>
        <w:t>nomadic</w:t>
      </w:r>
      <w:r w:rsidR="00664DAF">
        <w:rPr>
          <w:rFonts w:ascii="Arial" w:hAnsi="Arial" w:cs="Arial"/>
          <w:sz w:val="22"/>
          <w:szCs w:val="22"/>
        </w:rPr>
        <w:t xml:space="preserve"> than in the past</w:t>
      </w:r>
      <w:r>
        <w:rPr>
          <w:rFonts w:ascii="Arial" w:hAnsi="Arial" w:cs="Arial"/>
          <w:sz w:val="22"/>
          <w:szCs w:val="22"/>
        </w:rPr>
        <w:t>.</w:t>
      </w:r>
      <w:r w:rsidR="00664DAF">
        <w:rPr>
          <w:rFonts w:ascii="Arial" w:hAnsi="Arial" w:cs="Arial"/>
          <w:sz w:val="22"/>
          <w:szCs w:val="22"/>
        </w:rPr>
        <w:t xml:space="preserve">  </w:t>
      </w:r>
      <w:r>
        <w:rPr>
          <w:rFonts w:ascii="Arial" w:hAnsi="Arial" w:cs="Arial"/>
          <w:sz w:val="22"/>
          <w:szCs w:val="22"/>
        </w:rPr>
        <w:t>The typical TV news director ha</w:t>
      </w:r>
      <w:r w:rsidR="00412C56">
        <w:rPr>
          <w:rFonts w:ascii="Arial" w:hAnsi="Arial" w:cs="Arial"/>
          <w:sz w:val="22"/>
          <w:szCs w:val="22"/>
        </w:rPr>
        <w:t>s</w:t>
      </w:r>
      <w:r>
        <w:rPr>
          <w:rFonts w:ascii="Arial" w:hAnsi="Arial" w:cs="Arial"/>
          <w:sz w:val="22"/>
          <w:szCs w:val="22"/>
        </w:rPr>
        <w:t xml:space="preserve"> been at his or her station for just over </w:t>
      </w:r>
      <w:r w:rsidR="00664DAF">
        <w:rPr>
          <w:rFonts w:ascii="Arial" w:hAnsi="Arial" w:cs="Arial"/>
          <w:sz w:val="22"/>
          <w:szCs w:val="22"/>
        </w:rPr>
        <w:t>five</w:t>
      </w:r>
      <w:r>
        <w:rPr>
          <w:rFonts w:ascii="Arial" w:hAnsi="Arial" w:cs="Arial"/>
          <w:sz w:val="22"/>
          <w:szCs w:val="22"/>
        </w:rPr>
        <w:t xml:space="preserve"> years (although not necessarily as news director).  The average tenure at that station for the news director was </w:t>
      </w:r>
      <w:r w:rsidR="00664DAF">
        <w:rPr>
          <w:rFonts w:ascii="Arial" w:hAnsi="Arial" w:cs="Arial"/>
          <w:sz w:val="22"/>
          <w:szCs w:val="22"/>
        </w:rPr>
        <w:t xml:space="preserve">almost </w:t>
      </w:r>
      <w:r>
        <w:rPr>
          <w:rFonts w:ascii="Arial" w:hAnsi="Arial" w:cs="Arial"/>
          <w:sz w:val="22"/>
          <w:szCs w:val="22"/>
        </w:rPr>
        <w:t xml:space="preserve">eight and a half years.  One news director had been at the station for </w:t>
      </w:r>
      <w:r w:rsidR="00664DAF">
        <w:rPr>
          <w:rFonts w:ascii="Arial" w:hAnsi="Arial" w:cs="Arial"/>
          <w:sz w:val="22"/>
          <w:szCs w:val="22"/>
        </w:rPr>
        <w:t>34</w:t>
      </w:r>
      <w:r>
        <w:rPr>
          <w:rFonts w:ascii="Arial" w:hAnsi="Arial" w:cs="Arial"/>
          <w:sz w:val="22"/>
          <w:szCs w:val="22"/>
        </w:rPr>
        <w:t xml:space="preserve"> years.  The </w:t>
      </w:r>
      <w:r w:rsidR="00664DAF">
        <w:rPr>
          <w:rFonts w:ascii="Arial" w:hAnsi="Arial" w:cs="Arial"/>
          <w:sz w:val="22"/>
          <w:szCs w:val="22"/>
        </w:rPr>
        <w:t>differences weren't large</w:t>
      </w:r>
      <w:r>
        <w:rPr>
          <w:rFonts w:ascii="Arial" w:hAnsi="Arial" w:cs="Arial"/>
          <w:sz w:val="22"/>
          <w:szCs w:val="22"/>
        </w:rPr>
        <w:t xml:space="preserve">, </w:t>
      </w:r>
      <w:r w:rsidR="00664DAF">
        <w:rPr>
          <w:rFonts w:ascii="Arial" w:hAnsi="Arial" w:cs="Arial"/>
          <w:sz w:val="22"/>
          <w:szCs w:val="22"/>
        </w:rPr>
        <w:t xml:space="preserve">but generally, the smaller the market the longer the news director had been there.  </w:t>
      </w:r>
      <w:r>
        <w:rPr>
          <w:rFonts w:ascii="Arial" w:hAnsi="Arial" w:cs="Arial"/>
          <w:sz w:val="22"/>
          <w:szCs w:val="22"/>
        </w:rPr>
        <w:t xml:space="preserve">Overall, news directors were a little more stable in the </w:t>
      </w:r>
      <w:r w:rsidR="00664DAF">
        <w:rPr>
          <w:rFonts w:ascii="Arial" w:hAnsi="Arial" w:cs="Arial"/>
          <w:sz w:val="22"/>
          <w:szCs w:val="22"/>
        </w:rPr>
        <w:t>N</w:t>
      </w:r>
      <w:r>
        <w:rPr>
          <w:rFonts w:ascii="Arial" w:hAnsi="Arial" w:cs="Arial"/>
          <w:sz w:val="22"/>
          <w:szCs w:val="22"/>
        </w:rPr>
        <w:t xml:space="preserve">ortheast </w:t>
      </w:r>
      <w:r w:rsidR="00664DAF">
        <w:rPr>
          <w:rFonts w:ascii="Arial" w:hAnsi="Arial" w:cs="Arial"/>
          <w:sz w:val="22"/>
          <w:szCs w:val="22"/>
        </w:rPr>
        <w:t xml:space="preserve">and less so in the </w:t>
      </w:r>
      <w:r>
        <w:rPr>
          <w:rFonts w:ascii="Arial" w:hAnsi="Arial" w:cs="Arial"/>
          <w:sz w:val="22"/>
          <w:szCs w:val="22"/>
        </w:rPr>
        <w:t>West.</w:t>
      </w:r>
    </w:p>
    <w:p w:rsidR="00F33AA4" w:rsidRDefault="00F33AA4" w:rsidP="00412C56">
      <w:pPr>
        <w:spacing w:line="360" w:lineRule="auto"/>
        <w:rPr>
          <w:rFonts w:ascii="Arial" w:hAnsi="Arial" w:cs="Arial"/>
          <w:sz w:val="22"/>
          <w:szCs w:val="22"/>
        </w:rPr>
      </w:pPr>
    </w:p>
    <w:p w:rsidR="00F33AA4" w:rsidRDefault="00F33AA4" w:rsidP="00412C56">
      <w:pPr>
        <w:spacing w:line="360" w:lineRule="auto"/>
        <w:rPr>
          <w:rFonts w:ascii="Arial" w:hAnsi="Arial" w:cs="Arial"/>
          <w:sz w:val="22"/>
          <w:szCs w:val="22"/>
        </w:rPr>
      </w:pPr>
      <w:r>
        <w:rPr>
          <w:rFonts w:ascii="Arial" w:hAnsi="Arial" w:cs="Arial"/>
          <w:sz w:val="22"/>
          <w:szCs w:val="22"/>
        </w:rPr>
        <w:t xml:space="preserve">In radio, the median age for news director was </w:t>
      </w:r>
      <w:r w:rsidR="00664DAF">
        <w:rPr>
          <w:rFonts w:ascii="Arial" w:hAnsi="Arial" w:cs="Arial"/>
          <w:sz w:val="22"/>
          <w:szCs w:val="22"/>
        </w:rPr>
        <w:t>50</w:t>
      </w:r>
      <w:r>
        <w:rPr>
          <w:rFonts w:ascii="Arial" w:hAnsi="Arial" w:cs="Arial"/>
          <w:sz w:val="22"/>
          <w:szCs w:val="22"/>
        </w:rPr>
        <w:t xml:space="preserve"> and the average was </w:t>
      </w:r>
      <w:r w:rsidR="00664DAF">
        <w:rPr>
          <w:rFonts w:ascii="Arial" w:hAnsi="Arial" w:cs="Arial"/>
          <w:sz w:val="22"/>
          <w:szCs w:val="22"/>
        </w:rPr>
        <w:t>47.  That's up two years from a year ago</w:t>
      </w:r>
      <w:r w:rsidR="00412C56">
        <w:rPr>
          <w:rFonts w:ascii="Arial" w:hAnsi="Arial" w:cs="Arial"/>
          <w:sz w:val="22"/>
          <w:szCs w:val="22"/>
        </w:rPr>
        <w:t xml:space="preserve"> (it's been rough in radio lately)</w:t>
      </w:r>
      <w:r w:rsidR="00664DAF">
        <w:rPr>
          <w:rFonts w:ascii="Arial" w:hAnsi="Arial" w:cs="Arial"/>
          <w:sz w:val="22"/>
          <w:szCs w:val="22"/>
        </w:rPr>
        <w:t>.</w:t>
      </w:r>
      <w:r>
        <w:rPr>
          <w:rFonts w:ascii="Arial" w:hAnsi="Arial" w:cs="Arial"/>
          <w:sz w:val="22"/>
          <w:szCs w:val="22"/>
        </w:rPr>
        <w:t xml:space="preserve">  </w:t>
      </w:r>
      <w:r w:rsidR="00664DAF">
        <w:rPr>
          <w:rFonts w:ascii="Arial" w:hAnsi="Arial" w:cs="Arial"/>
          <w:sz w:val="22"/>
          <w:szCs w:val="22"/>
        </w:rPr>
        <w:t xml:space="preserve">Ages ranged from 19 to 68.  </w:t>
      </w:r>
      <w:r>
        <w:rPr>
          <w:rFonts w:ascii="Arial" w:hAnsi="Arial" w:cs="Arial"/>
          <w:sz w:val="22"/>
          <w:szCs w:val="22"/>
        </w:rPr>
        <w:t xml:space="preserve">Interestingly, the average and median ages for news directors at commercial stations was about </w:t>
      </w:r>
      <w:r w:rsidR="00664DAF">
        <w:rPr>
          <w:rFonts w:ascii="Arial" w:hAnsi="Arial" w:cs="Arial"/>
          <w:sz w:val="22"/>
          <w:szCs w:val="22"/>
        </w:rPr>
        <w:t>eight</w:t>
      </w:r>
      <w:r>
        <w:rPr>
          <w:rFonts w:ascii="Arial" w:hAnsi="Arial" w:cs="Arial"/>
          <w:sz w:val="22"/>
          <w:szCs w:val="22"/>
        </w:rPr>
        <w:t xml:space="preserve"> years older than for those at non-commercial stations.</w:t>
      </w:r>
    </w:p>
    <w:p w:rsidR="00F33AA4" w:rsidRDefault="00F33AA4" w:rsidP="00412C56">
      <w:pPr>
        <w:spacing w:line="360" w:lineRule="auto"/>
        <w:rPr>
          <w:rFonts w:ascii="Arial" w:hAnsi="Arial" w:cs="Arial"/>
          <w:sz w:val="22"/>
          <w:szCs w:val="22"/>
        </w:rPr>
      </w:pPr>
    </w:p>
    <w:p w:rsidR="00F33AA4" w:rsidRDefault="00F33AA4" w:rsidP="00412C56">
      <w:pPr>
        <w:spacing w:line="360" w:lineRule="auto"/>
        <w:rPr>
          <w:rFonts w:ascii="Arial" w:hAnsi="Arial" w:cs="Arial"/>
          <w:sz w:val="22"/>
          <w:szCs w:val="22"/>
        </w:rPr>
      </w:pPr>
      <w:r>
        <w:rPr>
          <w:rFonts w:ascii="Arial" w:hAnsi="Arial" w:cs="Arial"/>
          <w:sz w:val="22"/>
          <w:szCs w:val="22"/>
        </w:rPr>
        <w:t xml:space="preserve">Radio news directors are even less nomadic than TV news directors.  The typical (median) radio news director had been at his or her station for </w:t>
      </w:r>
      <w:r w:rsidR="00664DAF">
        <w:rPr>
          <w:rFonts w:ascii="Arial" w:hAnsi="Arial" w:cs="Arial"/>
          <w:sz w:val="22"/>
          <w:szCs w:val="22"/>
        </w:rPr>
        <w:t>seven</w:t>
      </w:r>
      <w:r>
        <w:rPr>
          <w:rFonts w:ascii="Arial" w:hAnsi="Arial" w:cs="Arial"/>
          <w:sz w:val="22"/>
          <w:szCs w:val="22"/>
        </w:rPr>
        <w:t xml:space="preserve"> years (although not necessarily as news director).  The average tenure at that station for the news director was 10.</w:t>
      </w:r>
      <w:r w:rsidR="00664DAF">
        <w:rPr>
          <w:rFonts w:ascii="Arial" w:hAnsi="Arial" w:cs="Arial"/>
          <w:sz w:val="22"/>
          <w:szCs w:val="22"/>
        </w:rPr>
        <w:t>2</w:t>
      </w:r>
      <w:r>
        <w:rPr>
          <w:rFonts w:ascii="Arial" w:hAnsi="Arial" w:cs="Arial"/>
          <w:sz w:val="22"/>
          <w:szCs w:val="22"/>
        </w:rPr>
        <w:t xml:space="preserve"> years</w:t>
      </w:r>
      <w:r w:rsidR="00664DAF">
        <w:rPr>
          <w:rFonts w:ascii="Arial" w:hAnsi="Arial" w:cs="Arial"/>
          <w:sz w:val="22"/>
          <w:szCs w:val="22"/>
        </w:rPr>
        <w:t>, with a range of half a year up to four decades</w:t>
      </w:r>
      <w:r>
        <w:rPr>
          <w:rFonts w:ascii="Arial" w:hAnsi="Arial" w:cs="Arial"/>
          <w:sz w:val="22"/>
          <w:szCs w:val="22"/>
        </w:rPr>
        <w:t xml:space="preserve">.  </w:t>
      </w:r>
    </w:p>
    <w:p w:rsidR="00A57F72" w:rsidRDefault="00A57F72" w:rsidP="00412C56">
      <w:pPr>
        <w:pStyle w:val="Heading1"/>
        <w:spacing w:line="360" w:lineRule="auto"/>
        <w:rPr>
          <w:rFonts w:ascii="Arial" w:hAnsi="Arial" w:cs="Arial"/>
          <w:sz w:val="22"/>
          <w:szCs w:val="22"/>
        </w:rPr>
      </w:pPr>
    </w:p>
    <w:p w:rsidR="00F33AA4" w:rsidRPr="0056094C" w:rsidRDefault="00F33AA4" w:rsidP="00412C56">
      <w:pPr>
        <w:pStyle w:val="Heading1"/>
        <w:spacing w:line="360" w:lineRule="auto"/>
        <w:rPr>
          <w:rFonts w:ascii="Arial" w:hAnsi="Arial" w:cs="Arial"/>
          <w:sz w:val="22"/>
          <w:szCs w:val="22"/>
        </w:rPr>
      </w:pPr>
      <w:r w:rsidRPr="0056094C">
        <w:rPr>
          <w:rFonts w:ascii="Arial" w:hAnsi="Arial" w:cs="Arial"/>
          <w:sz w:val="22"/>
          <w:szCs w:val="22"/>
        </w:rPr>
        <w:t xml:space="preserve">Newspapers and TV </w:t>
      </w:r>
    </w:p>
    <w:p w:rsidR="00F33AA4" w:rsidRPr="0056094C" w:rsidRDefault="00F33AA4" w:rsidP="00412C56">
      <w:pPr>
        <w:spacing w:line="360" w:lineRule="auto"/>
        <w:rPr>
          <w:rFonts w:ascii="Arial" w:hAnsi="Arial" w:cs="Arial"/>
          <w:sz w:val="22"/>
          <w:szCs w:val="22"/>
        </w:rPr>
      </w:pPr>
    </w:p>
    <w:p w:rsidR="00F33AA4" w:rsidRPr="0056094C" w:rsidRDefault="00F33AA4" w:rsidP="00412C56">
      <w:pPr>
        <w:spacing w:line="360" w:lineRule="auto"/>
        <w:rPr>
          <w:rFonts w:ascii="Arial" w:hAnsi="Arial" w:cs="Arial"/>
          <w:sz w:val="22"/>
          <w:szCs w:val="22"/>
        </w:rPr>
      </w:pPr>
      <w:r w:rsidRPr="0056094C">
        <w:rPr>
          <w:rFonts w:ascii="Arial" w:hAnsi="Arial" w:cs="Arial"/>
          <w:sz w:val="22"/>
          <w:szCs w:val="22"/>
        </w:rPr>
        <w:t>The 20</w:t>
      </w:r>
      <w:r>
        <w:rPr>
          <w:rFonts w:ascii="Arial" w:hAnsi="Arial" w:cs="Arial"/>
          <w:sz w:val="22"/>
          <w:szCs w:val="22"/>
        </w:rPr>
        <w:t>1</w:t>
      </w:r>
      <w:r w:rsidR="003F1038">
        <w:rPr>
          <w:rFonts w:ascii="Arial" w:hAnsi="Arial" w:cs="Arial"/>
          <w:sz w:val="22"/>
          <w:szCs w:val="22"/>
        </w:rPr>
        <w:t>1</w:t>
      </w:r>
      <w:r w:rsidRPr="0056094C">
        <w:rPr>
          <w:rFonts w:ascii="Arial" w:hAnsi="Arial" w:cs="Arial"/>
          <w:sz w:val="22"/>
          <w:szCs w:val="22"/>
        </w:rPr>
        <w:t xml:space="preserve"> survey by the American Society of News Editors </w:t>
      </w:r>
      <w:r w:rsidR="003F1038">
        <w:rPr>
          <w:rFonts w:ascii="Arial" w:hAnsi="Arial" w:cs="Arial"/>
          <w:sz w:val="22"/>
          <w:szCs w:val="22"/>
        </w:rPr>
        <w:t xml:space="preserve">(ASNE) </w:t>
      </w:r>
      <w:r w:rsidRPr="0056094C">
        <w:rPr>
          <w:rFonts w:ascii="Arial" w:hAnsi="Arial" w:cs="Arial"/>
          <w:sz w:val="22"/>
          <w:szCs w:val="22"/>
        </w:rPr>
        <w:t xml:space="preserve">found that minority journalists make up </w:t>
      </w:r>
      <w:r w:rsidR="003F1038">
        <w:rPr>
          <w:rFonts w:ascii="Arial" w:hAnsi="Arial" w:cs="Arial"/>
          <w:sz w:val="22"/>
          <w:szCs w:val="22"/>
        </w:rPr>
        <w:t>12.8</w:t>
      </w:r>
      <w:r w:rsidRPr="0056094C">
        <w:rPr>
          <w:rFonts w:ascii="Arial" w:hAnsi="Arial" w:cs="Arial"/>
          <w:sz w:val="22"/>
          <w:szCs w:val="22"/>
        </w:rPr>
        <w:t xml:space="preserve"> percent of newsroom employees at daily newspapers.  That’s </w:t>
      </w:r>
      <w:r w:rsidRPr="008545C5">
        <w:rPr>
          <w:rFonts w:ascii="Arial" w:hAnsi="Arial" w:cs="Arial"/>
          <w:sz w:val="22"/>
          <w:szCs w:val="22"/>
        </w:rPr>
        <w:t>down 0.</w:t>
      </w:r>
      <w:r w:rsidR="003F1038" w:rsidRPr="008545C5">
        <w:rPr>
          <w:rFonts w:ascii="Arial" w:hAnsi="Arial" w:cs="Arial"/>
          <w:sz w:val="22"/>
          <w:szCs w:val="22"/>
        </w:rPr>
        <w:t>5</w:t>
      </w:r>
      <w:r w:rsidRPr="0056094C">
        <w:rPr>
          <w:rFonts w:ascii="Arial" w:hAnsi="Arial" w:cs="Arial"/>
          <w:sz w:val="22"/>
          <w:szCs w:val="22"/>
        </w:rPr>
        <w:t xml:space="preserve"> percent from the 20</w:t>
      </w:r>
      <w:r w:rsidR="00412C56">
        <w:rPr>
          <w:rFonts w:ascii="Arial" w:hAnsi="Arial" w:cs="Arial"/>
          <w:sz w:val="22"/>
          <w:szCs w:val="22"/>
        </w:rPr>
        <w:t>10</w:t>
      </w:r>
      <w:r w:rsidRPr="0056094C">
        <w:rPr>
          <w:rFonts w:ascii="Arial" w:hAnsi="Arial" w:cs="Arial"/>
          <w:sz w:val="22"/>
          <w:szCs w:val="22"/>
        </w:rPr>
        <w:t xml:space="preserve"> number.</w:t>
      </w:r>
    </w:p>
    <w:p w:rsidR="00F33AA4" w:rsidRPr="0056094C" w:rsidRDefault="00F33AA4" w:rsidP="00F33A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620"/>
      </w:tblGrid>
      <w:tr w:rsidR="00F33AA4" w:rsidRPr="008545C5" w:rsidTr="00134A3E">
        <w:tc>
          <w:tcPr>
            <w:tcW w:w="2088" w:type="dxa"/>
          </w:tcPr>
          <w:p w:rsidR="00F33AA4" w:rsidRPr="00D2647A" w:rsidRDefault="00F33AA4" w:rsidP="00134A3E">
            <w:pPr>
              <w:rPr>
                <w:rFonts w:ascii="Arial" w:hAnsi="Arial" w:cs="Arial"/>
                <w:sz w:val="22"/>
                <w:szCs w:val="22"/>
              </w:rPr>
            </w:pPr>
          </w:p>
        </w:tc>
        <w:tc>
          <w:tcPr>
            <w:tcW w:w="2160" w:type="dxa"/>
          </w:tcPr>
          <w:p w:rsidR="00F33AA4" w:rsidRPr="008545C5" w:rsidRDefault="00F33AA4" w:rsidP="00134A3E">
            <w:pPr>
              <w:rPr>
                <w:rFonts w:ascii="Arial" w:hAnsi="Arial" w:cs="Arial"/>
                <w:sz w:val="22"/>
                <w:szCs w:val="22"/>
              </w:rPr>
            </w:pPr>
            <w:r w:rsidRPr="008545C5">
              <w:rPr>
                <w:rFonts w:ascii="Arial" w:hAnsi="Arial" w:cs="Arial"/>
                <w:sz w:val="22"/>
                <w:szCs w:val="22"/>
              </w:rPr>
              <w:t>Daily Newspapers</w:t>
            </w:r>
          </w:p>
        </w:tc>
        <w:tc>
          <w:tcPr>
            <w:tcW w:w="1620" w:type="dxa"/>
          </w:tcPr>
          <w:p w:rsidR="00F33AA4" w:rsidRPr="008545C5" w:rsidRDefault="00F33AA4" w:rsidP="00134A3E">
            <w:pPr>
              <w:rPr>
                <w:rFonts w:ascii="Arial" w:hAnsi="Arial" w:cs="Arial"/>
                <w:sz w:val="22"/>
                <w:szCs w:val="22"/>
              </w:rPr>
            </w:pPr>
            <w:r w:rsidRPr="008545C5">
              <w:rPr>
                <w:rFonts w:ascii="Arial" w:hAnsi="Arial" w:cs="Arial"/>
                <w:sz w:val="22"/>
                <w:szCs w:val="22"/>
              </w:rPr>
              <w:t>TV News</w:t>
            </w:r>
          </w:p>
        </w:tc>
      </w:tr>
      <w:tr w:rsidR="00F33AA4" w:rsidRPr="008545C5"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Minority population</w:t>
            </w:r>
          </w:p>
        </w:tc>
        <w:tc>
          <w:tcPr>
            <w:tcW w:w="2160" w:type="dxa"/>
          </w:tcPr>
          <w:p w:rsidR="00F33AA4" w:rsidRPr="008545C5" w:rsidRDefault="003F1038" w:rsidP="00134A3E">
            <w:pPr>
              <w:rPr>
                <w:rFonts w:ascii="Arial" w:hAnsi="Arial" w:cs="Arial"/>
                <w:sz w:val="22"/>
                <w:szCs w:val="22"/>
              </w:rPr>
            </w:pPr>
            <w:r w:rsidRPr="008545C5">
              <w:rPr>
                <w:rFonts w:ascii="Arial" w:hAnsi="Arial" w:cs="Arial"/>
                <w:sz w:val="22"/>
                <w:szCs w:val="22"/>
              </w:rPr>
              <w:t>12.8</w:t>
            </w:r>
            <w:r w:rsidR="00F33AA4" w:rsidRPr="008545C5">
              <w:rPr>
                <w:rFonts w:ascii="Arial" w:hAnsi="Arial" w:cs="Arial"/>
                <w:sz w:val="22"/>
                <w:szCs w:val="22"/>
              </w:rPr>
              <w:t>%</w:t>
            </w:r>
          </w:p>
        </w:tc>
        <w:tc>
          <w:tcPr>
            <w:tcW w:w="1620" w:type="dxa"/>
          </w:tcPr>
          <w:p w:rsidR="00F33AA4" w:rsidRPr="008545C5" w:rsidRDefault="00664DAF" w:rsidP="00134A3E">
            <w:pPr>
              <w:rPr>
                <w:rFonts w:ascii="Arial" w:hAnsi="Arial" w:cs="Arial"/>
                <w:sz w:val="22"/>
                <w:szCs w:val="22"/>
              </w:rPr>
            </w:pPr>
            <w:r w:rsidRPr="008545C5">
              <w:rPr>
                <w:rFonts w:ascii="Arial" w:hAnsi="Arial" w:cs="Arial"/>
                <w:sz w:val="22"/>
                <w:szCs w:val="22"/>
              </w:rPr>
              <w:t>20.5%</w:t>
            </w:r>
          </w:p>
        </w:tc>
      </w:tr>
      <w:tr w:rsidR="00F33AA4" w:rsidRPr="008545C5"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African American</w:t>
            </w:r>
          </w:p>
        </w:tc>
        <w:tc>
          <w:tcPr>
            <w:tcW w:w="2160" w:type="dxa"/>
          </w:tcPr>
          <w:p w:rsidR="00F33AA4" w:rsidRPr="008545C5" w:rsidRDefault="00F33AA4" w:rsidP="003F1038">
            <w:pPr>
              <w:rPr>
                <w:rFonts w:ascii="Arial" w:hAnsi="Arial" w:cs="Arial"/>
                <w:sz w:val="22"/>
                <w:szCs w:val="22"/>
              </w:rPr>
            </w:pPr>
            <w:r w:rsidRPr="008545C5">
              <w:rPr>
                <w:rFonts w:ascii="Arial" w:hAnsi="Arial" w:cs="Arial"/>
                <w:sz w:val="22"/>
                <w:szCs w:val="22"/>
              </w:rPr>
              <w:t>4.</w:t>
            </w:r>
            <w:r w:rsidR="003F1038" w:rsidRPr="008545C5">
              <w:rPr>
                <w:rFonts w:ascii="Arial" w:hAnsi="Arial" w:cs="Arial"/>
                <w:sz w:val="22"/>
                <w:szCs w:val="22"/>
              </w:rPr>
              <w:t>7</w:t>
            </w:r>
          </w:p>
        </w:tc>
        <w:tc>
          <w:tcPr>
            <w:tcW w:w="1620" w:type="dxa"/>
          </w:tcPr>
          <w:p w:rsidR="00F33AA4" w:rsidRPr="008545C5" w:rsidRDefault="00664DAF" w:rsidP="00134A3E">
            <w:pPr>
              <w:rPr>
                <w:rFonts w:ascii="Arial" w:hAnsi="Arial" w:cs="Arial"/>
                <w:sz w:val="22"/>
                <w:szCs w:val="22"/>
              </w:rPr>
            </w:pPr>
            <w:r w:rsidRPr="008545C5">
              <w:rPr>
                <w:rFonts w:ascii="Arial" w:hAnsi="Arial" w:cs="Arial"/>
                <w:sz w:val="22"/>
                <w:szCs w:val="22"/>
              </w:rPr>
              <w:t>9.2</w:t>
            </w:r>
          </w:p>
        </w:tc>
      </w:tr>
      <w:tr w:rsidR="00F33AA4" w:rsidRPr="008545C5"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Hispanic/Latino</w:t>
            </w:r>
          </w:p>
        </w:tc>
        <w:tc>
          <w:tcPr>
            <w:tcW w:w="2160" w:type="dxa"/>
          </w:tcPr>
          <w:p w:rsidR="00F33AA4" w:rsidRPr="008545C5" w:rsidRDefault="00F33AA4" w:rsidP="003F1038">
            <w:pPr>
              <w:rPr>
                <w:rFonts w:ascii="Arial" w:hAnsi="Arial" w:cs="Arial"/>
                <w:sz w:val="22"/>
                <w:szCs w:val="22"/>
              </w:rPr>
            </w:pPr>
            <w:r w:rsidRPr="008545C5">
              <w:rPr>
                <w:rFonts w:ascii="Arial" w:hAnsi="Arial" w:cs="Arial"/>
                <w:sz w:val="22"/>
                <w:szCs w:val="22"/>
              </w:rPr>
              <w:t>4.</w:t>
            </w:r>
            <w:r w:rsidR="003F1038" w:rsidRPr="008545C5">
              <w:rPr>
                <w:rFonts w:ascii="Arial" w:hAnsi="Arial" w:cs="Arial"/>
                <w:sz w:val="22"/>
                <w:szCs w:val="22"/>
              </w:rPr>
              <w:t>5</w:t>
            </w:r>
          </w:p>
        </w:tc>
        <w:tc>
          <w:tcPr>
            <w:tcW w:w="1620" w:type="dxa"/>
          </w:tcPr>
          <w:p w:rsidR="00F33AA4" w:rsidRPr="008545C5" w:rsidRDefault="00664DAF" w:rsidP="00134A3E">
            <w:pPr>
              <w:rPr>
                <w:rFonts w:ascii="Arial" w:hAnsi="Arial" w:cs="Arial"/>
                <w:sz w:val="22"/>
                <w:szCs w:val="22"/>
              </w:rPr>
            </w:pPr>
            <w:r w:rsidRPr="008545C5">
              <w:rPr>
                <w:rFonts w:ascii="Arial" w:hAnsi="Arial" w:cs="Arial"/>
                <w:sz w:val="22"/>
                <w:szCs w:val="22"/>
              </w:rPr>
              <w:t>7.3</w:t>
            </w:r>
          </w:p>
        </w:tc>
      </w:tr>
      <w:tr w:rsidR="00F33AA4" w:rsidRPr="008545C5"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Asian American</w:t>
            </w:r>
          </w:p>
        </w:tc>
        <w:tc>
          <w:tcPr>
            <w:tcW w:w="2160" w:type="dxa"/>
          </w:tcPr>
          <w:p w:rsidR="00F33AA4" w:rsidRPr="008545C5" w:rsidRDefault="00F33AA4" w:rsidP="003F1038">
            <w:pPr>
              <w:rPr>
                <w:rFonts w:ascii="Arial" w:hAnsi="Arial" w:cs="Arial"/>
                <w:sz w:val="22"/>
                <w:szCs w:val="22"/>
              </w:rPr>
            </w:pPr>
            <w:r w:rsidRPr="008545C5">
              <w:rPr>
                <w:rFonts w:ascii="Arial" w:hAnsi="Arial" w:cs="Arial"/>
                <w:sz w:val="22"/>
                <w:szCs w:val="22"/>
              </w:rPr>
              <w:t>3.</w:t>
            </w:r>
            <w:r w:rsidR="003F1038" w:rsidRPr="008545C5">
              <w:rPr>
                <w:rFonts w:ascii="Arial" w:hAnsi="Arial" w:cs="Arial"/>
                <w:sz w:val="22"/>
                <w:szCs w:val="22"/>
              </w:rPr>
              <w:t>1</w:t>
            </w:r>
          </w:p>
        </w:tc>
        <w:tc>
          <w:tcPr>
            <w:tcW w:w="1620" w:type="dxa"/>
          </w:tcPr>
          <w:p w:rsidR="00F33AA4" w:rsidRPr="008545C5" w:rsidRDefault="00664DAF" w:rsidP="00134A3E">
            <w:pPr>
              <w:rPr>
                <w:rFonts w:ascii="Arial" w:hAnsi="Arial" w:cs="Arial"/>
                <w:sz w:val="22"/>
                <w:szCs w:val="22"/>
              </w:rPr>
            </w:pPr>
            <w:r w:rsidRPr="008545C5">
              <w:rPr>
                <w:rFonts w:ascii="Arial" w:hAnsi="Arial" w:cs="Arial"/>
                <w:sz w:val="22"/>
                <w:szCs w:val="22"/>
              </w:rPr>
              <w:t>3.5</w:t>
            </w:r>
          </w:p>
        </w:tc>
      </w:tr>
      <w:tr w:rsidR="00F33AA4" w:rsidRPr="008545C5"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Native American</w:t>
            </w:r>
          </w:p>
        </w:tc>
        <w:tc>
          <w:tcPr>
            <w:tcW w:w="2160" w:type="dxa"/>
          </w:tcPr>
          <w:p w:rsidR="00F33AA4" w:rsidRPr="008545C5" w:rsidRDefault="00F33AA4" w:rsidP="00134A3E">
            <w:pPr>
              <w:rPr>
                <w:rFonts w:ascii="Arial" w:hAnsi="Arial" w:cs="Arial"/>
                <w:sz w:val="22"/>
                <w:szCs w:val="22"/>
              </w:rPr>
            </w:pPr>
            <w:r w:rsidRPr="008545C5">
              <w:rPr>
                <w:rFonts w:ascii="Arial" w:hAnsi="Arial" w:cs="Arial"/>
                <w:sz w:val="22"/>
                <w:szCs w:val="22"/>
              </w:rPr>
              <w:t>0.5</w:t>
            </w:r>
          </w:p>
        </w:tc>
        <w:tc>
          <w:tcPr>
            <w:tcW w:w="1620" w:type="dxa"/>
          </w:tcPr>
          <w:p w:rsidR="00F33AA4" w:rsidRPr="008545C5" w:rsidRDefault="00664DAF" w:rsidP="00134A3E">
            <w:pPr>
              <w:rPr>
                <w:rFonts w:ascii="Arial" w:hAnsi="Arial" w:cs="Arial"/>
                <w:sz w:val="22"/>
                <w:szCs w:val="22"/>
              </w:rPr>
            </w:pPr>
            <w:r w:rsidRPr="008545C5">
              <w:rPr>
                <w:rFonts w:ascii="Arial" w:hAnsi="Arial" w:cs="Arial"/>
                <w:sz w:val="22"/>
                <w:szCs w:val="22"/>
              </w:rPr>
              <w:t>0.4</w:t>
            </w:r>
          </w:p>
        </w:tc>
      </w:tr>
      <w:tr w:rsidR="00F33AA4" w:rsidRPr="008545C5" w:rsidTr="00134A3E">
        <w:tc>
          <w:tcPr>
            <w:tcW w:w="2088" w:type="dxa"/>
          </w:tcPr>
          <w:p w:rsidR="00F33AA4" w:rsidRPr="008545C5" w:rsidRDefault="00F33AA4" w:rsidP="00134A3E">
            <w:pPr>
              <w:rPr>
                <w:rFonts w:ascii="Arial" w:hAnsi="Arial" w:cs="Arial"/>
                <w:sz w:val="22"/>
                <w:szCs w:val="22"/>
              </w:rPr>
            </w:pPr>
          </w:p>
        </w:tc>
        <w:tc>
          <w:tcPr>
            <w:tcW w:w="2160" w:type="dxa"/>
          </w:tcPr>
          <w:p w:rsidR="00F33AA4" w:rsidRPr="008545C5" w:rsidRDefault="00F33AA4" w:rsidP="00134A3E">
            <w:pPr>
              <w:rPr>
                <w:rFonts w:ascii="Arial" w:hAnsi="Arial" w:cs="Arial"/>
                <w:sz w:val="22"/>
                <w:szCs w:val="22"/>
              </w:rPr>
            </w:pPr>
          </w:p>
        </w:tc>
        <w:tc>
          <w:tcPr>
            <w:tcW w:w="1620" w:type="dxa"/>
          </w:tcPr>
          <w:p w:rsidR="00F33AA4" w:rsidRPr="008545C5" w:rsidRDefault="00F33AA4" w:rsidP="00134A3E">
            <w:pPr>
              <w:rPr>
                <w:rFonts w:ascii="Arial" w:hAnsi="Arial" w:cs="Arial"/>
                <w:sz w:val="22"/>
                <w:szCs w:val="22"/>
              </w:rPr>
            </w:pPr>
          </w:p>
        </w:tc>
      </w:tr>
      <w:tr w:rsidR="00F33AA4" w:rsidRPr="008545C5"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Women</w:t>
            </w:r>
          </w:p>
        </w:tc>
        <w:tc>
          <w:tcPr>
            <w:tcW w:w="2160" w:type="dxa"/>
          </w:tcPr>
          <w:p w:rsidR="00F33AA4" w:rsidRPr="008545C5" w:rsidRDefault="00F33AA4" w:rsidP="003F1038">
            <w:pPr>
              <w:rPr>
                <w:rFonts w:ascii="Arial" w:hAnsi="Arial" w:cs="Arial"/>
                <w:sz w:val="22"/>
                <w:szCs w:val="22"/>
              </w:rPr>
            </w:pPr>
            <w:r w:rsidRPr="008545C5">
              <w:rPr>
                <w:rFonts w:ascii="Arial" w:hAnsi="Arial" w:cs="Arial"/>
                <w:sz w:val="22"/>
                <w:szCs w:val="22"/>
              </w:rPr>
              <w:t>36.</w:t>
            </w:r>
            <w:r w:rsidR="003F1038" w:rsidRPr="008545C5">
              <w:rPr>
                <w:rFonts w:ascii="Arial" w:hAnsi="Arial" w:cs="Arial"/>
                <w:sz w:val="22"/>
                <w:szCs w:val="22"/>
              </w:rPr>
              <w:t>9</w:t>
            </w:r>
          </w:p>
        </w:tc>
        <w:tc>
          <w:tcPr>
            <w:tcW w:w="1620" w:type="dxa"/>
          </w:tcPr>
          <w:p w:rsidR="00F33AA4" w:rsidRPr="008545C5" w:rsidRDefault="00545D1D" w:rsidP="00134A3E">
            <w:pPr>
              <w:rPr>
                <w:rFonts w:ascii="Arial" w:hAnsi="Arial" w:cs="Arial"/>
                <w:sz w:val="22"/>
                <w:szCs w:val="22"/>
              </w:rPr>
            </w:pPr>
            <w:r w:rsidRPr="008545C5">
              <w:rPr>
                <w:rFonts w:ascii="Arial" w:hAnsi="Arial" w:cs="Arial"/>
                <w:sz w:val="22"/>
                <w:szCs w:val="22"/>
              </w:rPr>
              <w:t>39.9</w:t>
            </w:r>
          </w:p>
        </w:tc>
      </w:tr>
    </w:tbl>
    <w:p w:rsidR="00F33AA4" w:rsidRPr="008545C5" w:rsidRDefault="00F33AA4" w:rsidP="00F33A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188"/>
      </w:tblGrid>
      <w:tr w:rsidR="00F33AA4" w:rsidRPr="008545C5" w:rsidTr="00134A3E">
        <w:tc>
          <w:tcPr>
            <w:tcW w:w="2088" w:type="dxa"/>
          </w:tcPr>
          <w:p w:rsidR="00F33AA4" w:rsidRPr="008545C5" w:rsidRDefault="00F33AA4" w:rsidP="00134A3E">
            <w:pPr>
              <w:rPr>
                <w:rFonts w:ascii="Arial" w:hAnsi="Arial" w:cs="Arial"/>
                <w:sz w:val="22"/>
                <w:szCs w:val="22"/>
              </w:rPr>
            </w:pPr>
          </w:p>
        </w:tc>
        <w:tc>
          <w:tcPr>
            <w:tcW w:w="2160" w:type="dxa"/>
          </w:tcPr>
          <w:p w:rsidR="00F33AA4" w:rsidRPr="008545C5" w:rsidRDefault="00F33AA4" w:rsidP="00134A3E">
            <w:pPr>
              <w:rPr>
                <w:rFonts w:ascii="Arial" w:hAnsi="Arial" w:cs="Arial"/>
                <w:sz w:val="22"/>
                <w:szCs w:val="22"/>
              </w:rPr>
            </w:pPr>
            <w:r w:rsidRPr="008545C5">
              <w:rPr>
                <w:rFonts w:ascii="Arial" w:hAnsi="Arial" w:cs="Arial"/>
                <w:sz w:val="22"/>
                <w:szCs w:val="22"/>
              </w:rPr>
              <w:t>Daily Newspapers</w:t>
            </w:r>
          </w:p>
        </w:tc>
        <w:tc>
          <w:tcPr>
            <w:tcW w:w="3188" w:type="dxa"/>
          </w:tcPr>
          <w:p w:rsidR="00F33AA4" w:rsidRPr="008545C5" w:rsidRDefault="00F33AA4" w:rsidP="00134A3E">
            <w:pPr>
              <w:rPr>
                <w:rFonts w:ascii="Arial" w:hAnsi="Arial" w:cs="Arial"/>
                <w:sz w:val="22"/>
                <w:szCs w:val="22"/>
              </w:rPr>
            </w:pPr>
            <w:r w:rsidRPr="008545C5">
              <w:rPr>
                <w:rFonts w:ascii="Arial" w:hAnsi="Arial" w:cs="Arial"/>
                <w:sz w:val="22"/>
                <w:szCs w:val="22"/>
              </w:rPr>
              <w:t>TV News (non-Hispanic only)</w:t>
            </w:r>
          </w:p>
        </w:tc>
      </w:tr>
      <w:tr w:rsidR="00F33AA4" w:rsidRPr="008545C5"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Minority population</w:t>
            </w:r>
          </w:p>
        </w:tc>
        <w:tc>
          <w:tcPr>
            <w:tcW w:w="2160" w:type="dxa"/>
          </w:tcPr>
          <w:p w:rsidR="00F33AA4" w:rsidRPr="008545C5" w:rsidRDefault="003F1038" w:rsidP="00134A3E">
            <w:pPr>
              <w:rPr>
                <w:rFonts w:ascii="Arial" w:hAnsi="Arial" w:cs="Arial"/>
                <w:sz w:val="22"/>
                <w:szCs w:val="22"/>
              </w:rPr>
            </w:pPr>
            <w:r w:rsidRPr="008545C5">
              <w:rPr>
                <w:rFonts w:ascii="Arial" w:hAnsi="Arial" w:cs="Arial"/>
                <w:sz w:val="22"/>
                <w:szCs w:val="22"/>
              </w:rPr>
              <w:t>12.8</w:t>
            </w:r>
            <w:r w:rsidR="00F33AA4" w:rsidRPr="008545C5">
              <w:rPr>
                <w:rFonts w:ascii="Arial" w:hAnsi="Arial" w:cs="Arial"/>
                <w:sz w:val="22"/>
                <w:szCs w:val="22"/>
              </w:rPr>
              <w:t>%</w:t>
            </w:r>
          </w:p>
        </w:tc>
        <w:tc>
          <w:tcPr>
            <w:tcW w:w="3188" w:type="dxa"/>
          </w:tcPr>
          <w:p w:rsidR="00F33AA4" w:rsidRPr="008545C5" w:rsidRDefault="00664DAF" w:rsidP="00134A3E">
            <w:pPr>
              <w:rPr>
                <w:rFonts w:ascii="Arial" w:hAnsi="Arial" w:cs="Arial"/>
                <w:sz w:val="22"/>
                <w:szCs w:val="22"/>
              </w:rPr>
            </w:pPr>
            <w:r w:rsidRPr="008545C5">
              <w:rPr>
                <w:rFonts w:ascii="Arial" w:hAnsi="Arial" w:cs="Arial"/>
                <w:sz w:val="22"/>
                <w:szCs w:val="22"/>
              </w:rPr>
              <w:t>19.1%</w:t>
            </w:r>
          </w:p>
        </w:tc>
      </w:tr>
      <w:tr w:rsidR="00F33AA4" w:rsidRPr="008545C5"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African American</w:t>
            </w:r>
          </w:p>
        </w:tc>
        <w:tc>
          <w:tcPr>
            <w:tcW w:w="2160" w:type="dxa"/>
          </w:tcPr>
          <w:p w:rsidR="00F33AA4" w:rsidRPr="008545C5" w:rsidRDefault="00F33AA4" w:rsidP="003F1038">
            <w:pPr>
              <w:rPr>
                <w:rFonts w:ascii="Arial" w:hAnsi="Arial" w:cs="Arial"/>
                <w:sz w:val="22"/>
                <w:szCs w:val="22"/>
              </w:rPr>
            </w:pPr>
            <w:r w:rsidRPr="008545C5">
              <w:rPr>
                <w:rFonts w:ascii="Arial" w:hAnsi="Arial" w:cs="Arial"/>
                <w:sz w:val="22"/>
                <w:szCs w:val="22"/>
              </w:rPr>
              <w:t>4.</w:t>
            </w:r>
            <w:r w:rsidR="003F1038" w:rsidRPr="008545C5">
              <w:rPr>
                <w:rFonts w:ascii="Arial" w:hAnsi="Arial" w:cs="Arial"/>
                <w:sz w:val="22"/>
                <w:szCs w:val="22"/>
              </w:rPr>
              <w:t>7</w:t>
            </w:r>
          </w:p>
        </w:tc>
        <w:tc>
          <w:tcPr>
            <w:tcW w:w="3188" w:type="dxa"/>
          </w:tcPr>
          <w:p w:rsidR="00F33AA4" w:rsidRPr="008545C5" w:rsidRDefault="00664DAF" w:rsidP="00134A3E">
            <w:pPr>
              <w:rPr>
                <w:rFonts w:ascii="Arial" w:hAnsi="Arial" w:cs="Arial"/>
                <w:sz w:val="22"/>
                <w:szCs w:val="22"/>
              </w:rPr>
            </w:pPr>
            <w:r w:rsidRPr="008545C5">
              <w:rPr>
                <w:rFonts w:ascii="Arial" w:hAnsi="Arial" w:cs="Arial"/>
                <w:sz w:val="22"/>
                <w:szCs w:val="22"/>
              </w:rPr>
              <w:t>9.4</w:t>
            </w:r>
          </w:p>
        </w:tc>
      </w:tr>
      <w:tr w:rsidR="00F33AA4" w:rsidRPr="008545C5"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Hispanic/Latino</w:t>
            </w:r>
          </w:p>
        </w:tc>
        <w:tc>
          <w:tcPr>
            <w:tcW w:w="2160" w:type="dxa"/>
          </w:tcPr>
          <w:p w:rsidR="00F33AA4" w:rsidRPr="008545C5" w:rsidRDefault="00F33AA4" w:rsidP="003F1038">
            <w:pPr>
              <w:rPr>
                <w:rFonts w:ascii="Arial" w:hAnsi="Arial" w:cs="Arial"/>
                <w:sz w:val="22"/>
                <w:szCs w:val="22"/>
              </w:rPr>
            </w:pPr>
            <w:r w:rsidRPr="008545C5">
              <w:rPr>
                <w:rFonts w:ascii="Arial" w:hAnsi="Arial" w:cs="Arial"/>
                <w:sz w:val="22"/>
                <w:szCs w:val="22"/>
              </w:rPr>
              <w:t>4.</w:t>
            </w:r>
            <w:r w:rsidR="003F1038" w:rsidRPr="008545C5">
              <w:rPr>
                <w:rFonts w:ascii="Arial" w:hAnsi="Arial" w:cs="Arial"/>
                <w:sz w:val="22"/>
                <w:szCs w:val="22"/>
              </w:rPr>
              <w:t>5</w:t>
            </w:r>
          </w:p>
        </w:tc>
        <w:tc>
          <w:tcPr>
            <w:tcW w:w="3188" w:type="dxa"/>
          </w:tcPr>
          <w:p w:rsidR="00F33AA4" w:rsidRPr="008545C5" w:rsidRDefault="00F33AA4" w:rsidP="00134A3E">
            <w:pPr>
              <w:rPr>
                <w:rFonts w:ascii="Arial" w:hAnsi="Arial" w:cs="Arial"/>
                <w:sz w:val="22"/>
                <w:szCs w:val="22"/>
              </w:rPr>
            </w:pPr>
            <w:r w:rsidRPr="008545C5">
              <w:rPr>
                <w:rFonts w:ascii="Arial" w:hAnsi="Arial" w:cs="Arial"/>
                <w:sz w:val="22"/>
                <w:szCs w:val="22"/>
              </w:rPr>
              <w:t>5.7</w:t>
            </w:r>
          </w:p>
        </w:tc>
      </w:tr>
      <w:tr w:rsidR="00F33AA4" w:rsidRPr="008545C5"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Asian American</w:t>
            </w:r>
          </w:p>
        </w:tc>
        <w:tc>
          <w:tcPr>
            <w:tcW w:w="2160" w:type="dxa"/>
          </w:tcPr>
          <w:p w:rsidR="00F33AA4" w:rsidRPr="008545C5" w:rsidRDefault="00F33AA4" w:rsidP="003F1038">
            <w:pPr>
              <w:rPr>
                <w:rFonts w:ascii="Arial" w:hAnsi="Arial" w:cs="Arial"/>
                <w:sz w:val="22"/>
                <w:szCs w:val="22"/>
              </w:rPr>
            </w:pPr>
            <w:r w:rsidRPr="008545C5">
              <w:rPr>
                <w:rFonts w:ascii="Arial" w:hAnsi="Arial" w:cs="Arial"/>
                <w:sz w:val="22"/>
                <w:szCs w:val="22"/>
              </w:rPr>
              <w:t>3.</w:t>
            </w:r>
            <w:r w:rsidR="003F1038" w:rsidRPr="008545C5">
              <w:rPr>
                <w:rFonts w:ascii="Arial" w:hAnsi="Arial" w:cs="Arial"/>
                <w:sz w:val="22"/>
                <w:szCs w:val="22"/>
              </w:rPr>
              <w:t>1</w:t>
            </w:r>
          </w:p>
        </w:tc>
        <w:tc>
          <w:tcPr>
            <w:tcW w:w="3188" w:type="dxa"/>
          </w:tcPr>
          <w:p w:rsidR="00F33AA4" w:rsidRPr="008545C5" w:rsidRDefault="00664DAF" w:rsidP="00134A3E">
            <w:pPr>
              <w:rPr>
                <w:rFonts w:ascii="Arial" w:hAnsi="Arial" w:cs="Arial"/>
                <w:sz w:val="22"/>
                <w:szCs w:val="22"/>
              </w:rPr>
            </w:pPr>
            <w:r w:rsidRPr="008545C5">
              <w:rPr>
                <w:rFonts w:ascii="Arial" w:hAnsi="Arial" w:cs="Arial"/>
                <w:sz w:val="22"/>
                <w:szCs w:val="22"/>
              </w:rPr>
              <w:t>3.6</w:t>
            </w:r>
          </w:p>
        </w:tc>
      </w:tr>
      <w:tr w:rsidR="00F33AA4" w:rsidRPr="008545C5"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Native American</w:t>
            </w:r>
          </w:p>
        </w:tc>
        <w:tc>
          <w:tcPr>
            <w:tcW w:w="2160" w:type="dxa"/>
          </w:tcPr>
          <w:p w:rsidR="00F33AA4" w:rsidRPr="008545C5" w:rsidRDefault="00F33AA4" w:rsidP="00134A3E">
            <w:pPr>
              <w:rPr>
                <w:rFonts w:ascii="Arial" w:hAnsi="Arial" w:cs="Arial"/>
                <w:sz w:val="22"/>
                <w:szCs w:val="22"/>
              </w:rPr>
            </w:pPr>
            <w:r w:rsidRPr="008545C5">
              <w:rPr>
                <w:rFonts w:ascii="Arial" w:hAnsi="Arial" w:cs="Arial"/>
                <w:sz w:val="22"/>
                <w:szCs w:val="22"/>
              </w:rPr>
              <w:t>0.5</w:t>
            </w:r>
          </w:p>
        </w:tc>
        <w:tc>
          <w:tcPr>
            <w:tcW w:w="3188" w:type="dxa"/>
          </w:tcPr>
          <w:p w:rsidR="00F33AA4" w:rsidRPr="008545C5" w:rsidRDefault="00664DAF" w:rsidP="00134A3E">
            <w:pPr>
              <w:rPr>
                <w:rFonts w:ascii="Arial" w:hAnsi="Arial" w:cs="Arial"/>
                <w:sz w:val="22"/>
                <w:szCs w:val="22"/>
              </w:rPr>
            </w:pPr>
            <w:r w:rsidRPr="008545C5">
              <w:rPr>
                <w:rFonts w:ascii="Arial" w:hAnsi="Arial" w:cs="Arial"/>
                <w:sz w:val="22"/>
                <w:szCs w:val="22"/>
              </w:rPr>
              <w:t>0.4</w:t>
            </w:r>
          </w:p>
        </w:tc>
      </w:tr>
      <w:tr w:rsidR="00F33AA4" w:rsidRPr="008545C5" w:rsidTr="00134A3E">
        <w:tc>
          <w:tcPr>
            <w:tcW w:w="2088" w:type="dxa"/>
          </w:tcPr>
          <w:p w:rsidR="00F33AA4" w:rsidRPr="008545C5" w:rsidRDefault="00F33AA4" w:rsidP="00134A3E">
            <w:pPr>
              <w:rPr>
                <w:rFonts w:ascii="Arial" w:hAnsi="Arial" w:cs="Arial"/>
                <w:sz w:val="22"/>
                <w:szCs w:val="22"/>
              </w:rPr>
            </w:pPr>
          </w:p>
        </w:tc>
        <w:tc>
          <w:tcPr>
            <w:tcW w:w="2160" w:type="dxa"/>
          </w:tcPr>
          <w:p w:rsidR="00F33AA4" w:rsidRPr="008545C5" w:rsidRDefault="00F33AA4" w:rsidP="00134A3E">
            <w:pPr>
              <w:rPr>
                <w:rFonts w:ascii="Arial" w:hAnsi="Arial" w:cs="Arial"/>
                <w:sz w:val="22"/>
                <w:szCs w:val="22"/>
              </w:rPr>
            </w:pPr>
          </w:p>
        </w:tc>
        <w:tc>
          <w:tcPr>
            <w:tcW w:w="3188" w:type="dxa"/>
          </w:tcPr>
          <w:p w:rsidR="00F33AA4" w:rsidRPr="008545C5" w:rsidRDefault="00F33AA4" w:rsidP="00134A3E">
            <w:pPr>
              <w:rPr>
                <w:rFonts w:ascii="Arial" w:hAnsi="Arial" w:cs="Arial"/>
                <w:sz w:val="22"/>
                <w:szCs w:val="22"/>
              </w:rPr>
            </w:pPr>
          </w:p>
        </w:tc>
      </w:tr>
      <w:tr w:rsidR="00F33AA4" w:rsidRPr="00D2647A" w:rsidTr="00134A3E">
        <w:tc>
          <w:tcPr>
            <w:tcW w:w="2088" w:type="dxa"/>
          </w:tcPr>
          <w:p w:rsidR="00F33AA4" w:rsidRPr="008545C5" w:rsidRDefault="00F33AA4" w:rsidP="00134A3E">
            <w:pPr>
              <w:rPr>
                <w:rFonts w:ascii="Arial" w:hAnsi="Arial" w:cs="Arial"/>
                <w:sz w:val="22"/>
                <w:szCs w:val="22"/>
              </w:rPr>
            </w:pPr>
            <w:r w:rsidRPr="008545C5">
              <w:rPr>
                <w:rFonts w:ascii="Arial" w:hAnsi="Arial" w:cs="Arial"/>
                <w:sz w:val="22"/>
                <w:szCs w:val="22"/>
              </w:rPr>
              <w:t>Women</w:t>
            </w:r>
          </w:p>
        </w:tc>
        <w:tc>
          <w:tcPr>
            <w:tcW w:w="2160" w:type="dxa"/>
          </w:tcPr>
          <w:p w:rsidR="00F33AA4" w:rsidRPr="008545C5" w:rsidRDefault="00F33AA4" w:rsidP="003F1038">
            <w:pPr>
              <w:rPr>
                <w:rFonts w:ascii="Arial" w:hAnsi="Arial" w:cs="Arial"/>
                <w:sz w:val="22"/>
                <w:szCs w:val="22"/>
              </w:rPr>
            </w:pPr>
            <w:r w:rsidRPr="008545C5">
              <w:rPr>
                <w:rFonts w:ascii="Arial" w:hAnsi="Arial" w:cs="Arial"/>
                <w:sz w:val="22"/>
                <w:szCs w:val="22"/>
              </w:rPr>
              <w:t>36.</w:t>
            </w:r>
            <w:r w:rsidR="003F1038" w:rsidRPr="008545C5">
              <w:rPr>
                <w:rFonts w:ascii="Arial" w:hAnsi="Arial" w:cs="Arial"/>
                <w:sz w:val="22"/>
                <w:szCs w:val="22"/>
              </w:rPr>
              <w:t>9</w:t>
            </w:r>
          </w:p>
        </w:tc>
        <w:tc>
          <w:tcPr>
            <w:tcW w:w="3188" w:type="dxa"/>
          </w:tcPr>
          <w:p w:rsidR="00F33AA4" w:rsidRPr="00D2647A" w:rsidRDefault="00545D1D" w:rsidP="00134A3E">
            <w:pPr>
              <w:rPr>
                <w:rFonts w:ascii="Arial" w:hAnsi="Arial" w:cs="Arial"/>
                <w:sz w:val="22"/>
                <w:szCs w:val="22"/>
              </w:rPr>
            </w:pPr>
            <w:r w:rsidRPr="008545C5">
              <w:rPr>
                <w:rFonts w:ascii="Arial" w:hAnsi="Arial" w:cs="Arial"/>
                <w:sz w:val="22"/>
                <w:szCs w:val="22"/>
              </w:rPr>
              <w:t>39.9</w:t>
            </w:r>
          </w:p>
        </w:tc>
      </w:tr>
    </w:tbl>
    <w:p w:rsidR="00545D1D" w:rsidRDefault="00545D1D" w:rsidP="00F33AA4">
      <w:pPr>
        <w:rPr>
          <w:rFonts w:ascii="Arial" w:hAnsi="Arial" w:cs="Arial"/>
          <w:b/>
          <w:bCs/>
          <w:sz w:val="22"/>
          <w:szCs w:val="22"/>
        </w:rPr>
      </w:pPr>
    </w:p>
    <w:p w:rsidR="00545D1D" w:rsidRDefault="00545D1D" w:rsidP="00F33AA4">
      <w:pPr>
        <w:rPr>
          <w:rFonts w:ascii="Arial" w:hAnsi="Arial" w:cs="Arial"/>
          <w:b/>
          <w:bCs/>
          <w:sz w:val="22"/>
          <w:szCs w:val="22"/>
        </w:rPr>
      </w:pPr>
    </w:p>
    <w:p w:rsidR="00F33AA4" w:rsidRDefault="00F33AA4" w:rsidP="00F33AA4">
      <w:pPr>
        <w:rPr>
          <w:rFonts w:ascii="Arial" w:hAnsi="Arial" w:cs="Arial"/>
          <w:b/>
          <w:bCs/>
          <w:sz w:val="22"/>
          <w:szCs w:val="22"/>
        </w:rPr>
      </w:pPr>
      <w:r>
        <w:rPr>
          <w:rFonts w:ascii="Arial" w:hAnsi="Arial" w:cs="Arial"/>
          <w:b/>
          <w:bCs/>
          <w:sz w:val="22"/>
          <w:szCs w:val="22"/>
        </w:rPr>
        <w:t xml:space="preserve">For More Information </w:t>
      </w:r>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RTNDF Newsroom Diversity Project</w:t>
      </w:r>
    </w:p>
    <w:p w:rsidR="00F33AA4" w:rsidRDefault="00F33AA4" w:rsidP="00F33AA4">
      <w:pPr>
        <w:rPr>
          <w:rFonts w:ascii="Arial" w:hAnsi="Arial" w:cs="Arial"/>
          <w:sz w:val="22"/>
          <w:szCs w:val="22"/>
        </w:rPr>
      </w:pPr>
      <w:r>
        <w:rPr>
          <w:rFonts w:ascii="Arial" w:hAnsi="Arial" w:cs="Arial"/>
          <w:sz w:val="22"/>
          <w:szCs w:val="22"/>
        </w:rPr>
        <w:t>Phone: (202) 659-6510</w:t>
      </w:r>
    </w:p>
    <w:p w:rsidR="00F33AA4" w:rsidRDefault="00F33AA4" w:rsidP="00F33AA4">
      <w:pPr>
        <w:rPr>
          <w:rFonts w:ascii="Arial" w:hAnsi="Arial" w:cs="Arial"/>
          <w:sz w:val="22"/>
          <w:szCs w:val="22"/>
        </w:rPr>
      </w:pPr>
      <w:r>
        <w:rPr>
          <w:rFonts w:ascii="Arial" w:hAnsi="Arial" w:cs="Arial"/>
          <w:sz w:val="22"/>
          <w:szCs w:val="22"/>
        </w:rPr>
        <w:t>Fax: (202) 223-4007</w:t>
      </w:r>
    </w:p>
    <w:p w:rsidR="00F33AA4" w:rsidRDefault="00D44BCA" w:rsidP="00F33AA4">
      <w:pPr>
        <w:rPr>
          <w:rFonts w:ascii="Arial" w:hAnsi="Arial" w:cs="Arial"/>
          <w:sz w:val="22"/>
          <w:szCs w:val="22"/>
        </w:rPr>
      </w:pPr>
      <w:hyperlink r:id="rId8" w:history="1">
        <w:r w:rsidR="00F33AA4" w:rsidRPr="0050755B">
          <w:rPr>
            <w:rStyle w:val="Hyperlink"/>
            <w:rFonts w:ascii="Arial" w:hAnsi="Arial" w:cs="Arial"/>
            <w:sz w:val="22"/>
            <w:szCs w:val="22"/>
          </w:rPr>
          <w:t>www.rtnda.org/pages/best-practices/diversity.php</w:t>
        </w:r>
      </w:hyperlink>
    </w:p>
    <w:p w:rsidR="00F33AA4" w:rsidRDefault="00F33AA4" w:rsidP="00F33AA4">
      <w:pPr>
        <w:rPr>
          <w:rFonts w:ascii="Arial" w:hAnsi="Arial" w:cs="Arial"/>
          <w:sz w:val="22"/>
          <w:szCs w:val="22"/>
        </w:rPr>
      </w:pPr>
    </w:p>
    <w:p w:rsidR="00F33AA4" w:rsidRDefault="00F911A7" w:rsidP="00F33AA4">
      <w:pPr>
        <w:rPr>
          <w:rFonts w:ascii="Arial" w:hAnsi="Arial" w:cs="Arial"/>
          <w:sz w:val="22"/>
          <w:szCs w:val="22"/>
        </w:rPr>
      </w:pPr>
      <w:r>
        <w:rPr>
          <w:rFonts w:ascii="Arial" w:hAnsi="Arial" w:cs="Arial"/>
          <w:sz w:val="22"/>
          <w:szCs w:val="22"/>
        </w:rPr>
        <w:t xml:space="preserve">Alliance for </w:t>
      </w:r>
      <w:r w:rsidR="00F33AA4">
        <w:rPr>
          <w:rFonts w:ascii="Arial" w:hAnsi="Arial" w:cs="Arial"/>
          <w:sz w:val="22"/>
          <w:szCs w:val="22"/>
        </w:rPr>
        <w:t xml:space="preserve">Women in </w:t>
      </w:r>
      <w:r>
        <w:rPr>
          <w:rFonts w:ascii="Arial" w:hAnsi="Arial" w:cs="Arial"/>
          <w:sz w:val="22"/>
          <w:szCs w:val="22"/>
        </w:rPr>
        <w:t>Media</w:t>
      </w:r>
      <w:r w:rsidR="00F33AA4">
        <w:rPr>
          <w:rFonts w:ascii="Arial" w:hAnsi="Arial" w:cs="Arial"/>
          <w:sz w:val="22"/>
          <w:szCs w:val="22"/>
        </w:rPr>
        <w:t xml:space="preserve"> (AW</w:t>
      </w:r>
      <w:r>
        <w:rPr>
          <w:rFonts w:ascii="Arial" w:hAnsi="Arial" w:cs="Arial"/>
          <w:sz w:val="22"/>
          <w:szCs w:val="22"/>
        </w:rPr>
        <w:t>M</w:t>
      </w:r>
      <w:r w:rsidR="00F33AA4">
        <w:rPr>
          <w:rFonts w:ascii="Arial" w:hAnsi="Arial" w:cs="Arial"/>
          <w:sz w:val="22"/>
          <w:szCs w:val="22"/>
        </w:rPr>
        <w:t>)</w:t>
      </w:r>
    </w:p>
    <w:p w:rsidR="00F33AA4" w:rsidRDefault="00F33AA4" w:rsidP="00F33AA4">
      <w:pPr>
        <w:rPr>
          <w:rFonts w:ascii="Arial" w:hAnsi="Arial" w:cs="Arial"/>
          <w:sz w:val="22"/>
          <w:szCs w:val="22"/>
        </w:rPr>
      </w:pPr>
      <w:r>
        <w:rPr>
          <w:rFonts w:ascii="Arial" w:hAnsi="Arial" w:cs="Arial"/>
          <w:sz w:val="22"/>
          <w:szCs w:val="22"/>
        </w:rPr>
        <w:t>Phone: (703) 506-3290</w:t>
      </w:r>
    </w:p>
    <w:p w:rsidR="00F33AA4" w:rsidRDefault="00F33AA4" w:rsidP="00F33AA4">
      <w:pPr>
        <w:rPr>
          <w:rFonts w:ascii="Arial" w:hAnsi="Arial" w:cs="Arial"/>
          <w:sz w:val="22"/>
          <w:szCs w:val="22"/>
        </w:rPr>
      </w:pPr>
      <w:r>
        <w:rPr>
          <w:rFonts w:ascii="Arial" w:hAnsi="Arial" w:cs="Arial"/>
          <w:sz w:val="22"/>
          <w:szCs w:val="22"/>
        </w:rPr>
        <w:t>Fax: (703) 506-3266</w:t>
      </w:r>
    </w:p>
    <w:p w:rsidR="00F33AA4" w:rsidRDefault="00D44BCA" w:rsidP="00F33AA4">
      <w:pPr>
        <w:rPr>
          <w:rFonts w:ascii="Arial" w:hAnsi="Arial" w:cs="Arial"/>
          <w:sz w:val="22"/>
          <w:szCs w:val="22"/>
        </w:rPr>
      </w:pPr>
      <w:hyperlink r:id="rId9" w:history="1">
        <w:r w:rsidR="00F33AA4" w:rsidRPr="0050755B">
          <w:rPr>
            <w:rStyle w:val="Hyperlink"/>
            <w:rFonts w:ascii="Arial" w:hAnsi="Arial" w:cs="Arial"/>
            <w:sz w:val="22"/>
            <w:szCs w:val="22"/>
          </w:rPr>
          <w:t>www.</w:t>
        </w:r>
        <w:r w:rsidR="00F911A7">
          <w:rPr>
            <w:rStyle w:val="Hyperlink"/>
            <w:rFonts w:ascii="Arial" w:hAnsi="Arial" w:cs="Arial"/>
            <w:sz w:val="22"/>
            <w:szCs w:val="22"/>
          </w:rPr>
          <w:t>allwomeninmedia</w:t>
        </w:r>
        <w:r w:rsidR="00F33AA4" w:rsidRPr="0050755B">
          <w:rPr>
            <w:rStyle w:val="Hyperlink"/>
            <w:rFonts w:ascii="Arial" w:hAnsi="Arial" w:cs="Arial"/>
            <w:sz w:val="22"/>
            <w:szCs w:val="22"/>
          </w:rPr>
          <w:t>.org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Asian American Journalists Association (AAJA)</w:t>
      </w:r>
    </w:p>
    <w:p w:rsidR="00F33AA4" w:rsidRDefault="00F33AA4" w:rsidP="00F33AA4">
      <w:pPr>
        <w:rPr>
          <w:rFonts w:ascii="Arial" w:hAnsi="Arial" w:cs="Arial"/>
          <w:sz w:val="22"/>
          <w:szCs w:val="22"/>
        </w:rPr>
      </w:pPr>
      <w:r>
        <w:rPr>
          <w:rFonts w:ascii="Arial" w:hAnsi="Arial" w:cs="Arial"/>
          <w:sz w:val="22"/>
          <w:szCs w:val="22"/>
        </w:rPr>
        <w:t>Phone: (415) 346-2051</w:t>
      </w:r>
    </w:p>
    <w:p w:rsidR="00F33AA4" w:rsidRDefault="00F33AA4" w:rsidP="00F33AA4">
      <w:pPr>
        <w:rPr>
          <w:rFonts w:ascii="Arial" w:hAnsi="Arial" w:cs="Arial"/>
          <w:sz w:val="22"/>
          <w:szCs w:val="22"/>
        </w:rPr>
      </w:pPr>
      <w:r>
        <w:rPr>
          <w:rFonts w:ascii="Arial" w:hAnsi="Arial" w:cs="Arial"/>
          <w:sz w:val="22"/>
          <w:szCs w:val="22"/>
        </w:rPr>
        <w:t>Fax: (415) 346-6343</w:t>
      </w:r>
    </w:p>
    <w:p w:rsidR="00F33AA4" w:rsidRDefault="00D44BCA" w:rsidP="00F33AA4">
      <w:pPr>
        <w:rPr>
          <w:rFonts w:ascii="Arial" w:hAnsi="Arial" w:cs="Arial"/>
          <w:sz w:val="22"/>
          <w:szCs w:val="22"/>
        </w:rPr>
      </w:pPr>
      <w:hyperlink r:id="rId10" w:history="1">
        <w:r w:rsidR="00F33AA4" w:rsidRPr="0050755B">
          <w:rPr>
            <w:rStyle w:val="Hyperlink"/>
            <w:rFonts w:ascii="Arial" w:hAnsi="Arial" w:cs="Arial"/>
            <w:sz w:val="22"/>
            <w:szCs w:val="22"/>
          </w:rPr>
          <w:t>www.aaja.org</w:t>
        </w:r>
      </w:hyperlink>
    </w:p>
    <w:p w:rsidR="00F33AA4" w:rsidRDefault="00D44BCA" w:rsidP="00F33AA4">
      <w:pPr>
        <w:rPr>
          <w:rFonts w:ascii="Arial" w:hAnsi="Arial" w:cs="Arial"/>
          <w:sz w:val="22"/>
          <w:szCs w:val="22"/>
        </w:rPr>
      </w:pPr>
      <w:hyperlink r:id="rId11" w:history="1">
        <w:r w:rsidR="00F33AA4" w:rsidRPr="0050755B">
          <w:rPr>
            <w:rStyle w:val="Hyperlink"/>
            <w:rFonts w:ascii="Arial" w:hAnsi="Arial" w:cs="Arial"/>
            <w:sz w:val="22"/>
            <w:szCs w:val="22"/>
          </w:rPr>
          <w:t>national@aaja.org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Association for Women in Communication (AWC)</w:t>
      </w:r>
    </w:p>
    <w:p w:rsidR="00F33AA4" w:rsidRDefault="00F33AA4" w:rsidP="00F33AA4">
      <w:pPr>
        <w:rPr>
          <w:rFonts w:ascii="Arial" w:hAnsi="Arial" w:cs="Arial"/>
          <w:sz w:val="22"/>
          <w:szCs w:val="22"/>
        </w:rPr>
      </w:pPr>
      <w:r>
        <w:rPr>
          <w:rFonts w:ascii="Arial" w:hAnsi="Arial" w:cs="Arial"/>
          <w:sz w:val="22"/>
          <w:szCs w:val="22"/>
        </w:rPr>
        <w:t>Phone: (703) 370-7436</w:t>
      </w:r>
    </w:p>
    <w:p w:rsidR="00F33AA4" w:rsidRDefault="00F33AA4" w:rsidP="00F33AA4">
      <w:pPr>
        <w:rPr>
          <w:rFonts w:ascii="Arial" w:hAnsi="Arial" w:cs="Arial"/>
          <w:sz w:val="22"/>
          <w:szCs w:val="22"/>
        </w:rPr>
      </w:pPr>
      <w:r>
        <w:rPr>
          <w:rFonts w:ascii="Arial" w:hAnsi="Arial" w:cs="Arial"/>
          <w:sz w:val="22"/>
          <w:szCs w:val="22"/>
        </w:rPr>
        <w:t>Fax: (703) 342-4311</w:t>
      </w:r>
    </w:p>
    <w:p w:rsidR="00F33AA4" w:rsidRDefault="00D44BCA" w:rsidP="00F33AA4">
      <w:pPr>
        <w:rPr>
          <w:rFonts w:ascii="Arial" w:hAnsi="Arial" w:cs="Arial"/>
          <w:sz w:val="22"/>
          <w:szCs w:val="22"/>
        </w:rPr>
      </w:pPr>
      <w:hyperlink r:id="rId12" w:history="1">
        <w:r w:rsidR="00F33AA4" w:rsidRPr="0050755B">
          <w:rPr>
            <w:rStyle w:val="Hyperlink"/>
            <w:rFonts w:ascii="Arial" w:hAnsi="Arial" w:cs="Arial"/>
            <w:sz w:val="22"/>
            <w:szCs w:val="22"/>
          </w:rPr>
          <w:t>www.womcom.org</w:t>
        </w:r>
      </w:hyperlink>
    </w:p>
    <w:p w:rsidR="00F33AA4" w:rsidRDefault="00D44BCA" w:rsidP="00F33AA4">
      <w:pPr>
        <w:rPr>
          <w:rFonts w:ascii="Arial" w:hAnsi="Arial" w:cs="Arial"/>
          <w:sz w:val="22"/>
          <w:szCs w:val="22"/>
        </w:rPr>
      </w:pPr>
      <w:hyperlink r:id="rId13" w:history="1">
        <w:r w:rsidR="00F33AA4" w:rsidRPr="0050755B">
          <w:rPr>
            <w:rStyle w:val="Hyperlink"/>
            <w:rFonts w:ascii="Arial" w:hAnsi="Arial" w:cs="Arial"/>
            <w:sz w:val="22"/>
            <w:szCs w:val="22"/>
          </w:rPr>
          <w:t>info@womcom.org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Emma L. Bowen Foundation for Minority Interests in Media</w:t>
      </w:r>
    </w:p>
    <w:p w:rsidR="00F33AA4" w:rsidRDefault="00F33AA4" w:rsidP="00F33AA4">
      <w:pPr>
        <w:rPr>
          <w:rFonts w:ascii="Arial" w:hAnsi="Arial" w:cs="Arial"/>
          <w:sz w:val="22"/>
          <w:szCs w:val="22"/>
        </w:rPr>
      </w:pPr>
      <w:r>
        <w:rPr>
          <w:rFonts w:ascii="Arial" w:hAnsi="Arial" w:cs="Arial"/>
          <w:sz w:val="22"/>
          <w:szCs w:val="22"/>
        </w:rPr>
        <w:t xml:space="preserve">Phone: (202) </w:t>
      </w:r>
      <w:r w:rsidR="001865F1">
        <w:rPr>
          <w:rFonts w:ascii="Arial" w:hAnsi="Arial" w:cs="Arial"/>
          <w:sz w:val="22"/>
          <w:szCs w:val="22"/>
        </w:rPr>
        <w:t>524</w:t>
      </w:r>
      <w:r>
        <w:rPr>
          <w:rFonts w:ascii="Arial" w:hAnsi="Arial" w:cs="Arial"/>
          <w:sz w:val="22"/>
          <w:szCs w:val="22"/>
        </w:rPr>
        <w:t>-</w:t>
      </w:r>
      <w:r w:rsidR="001865F1">
        <w:rPr>
          <w:rFonts w:ascii="Arial" w:hAnsi="Arial" w:cs="Arial"/>
          <w:sz w:val="22"/>
          <w:szCs w:val="22"/>
        </w:rPr>
        <w:t>6409</w:t>
      </w:r>
    </w:p>
    <w:p w:rsidR="00F33AA4" w:rsidRDefault="00F33AA4" w:rsidP="00F33AA4">
      <w:pPr>
        <w:rPr>
          <w:rFonts w:ascii="Arial" w:hAnsi="Arial" w:cs="Arial"/>
          <w:sz w:val="22"/>
          <w:szCs w:val="22"/>
        </w:rPr>
      </w:pPr>
      <w:r>
        <w:rPr>
          <w:rFonts w:ascii="Arial" w:hAnsi="Arial" w:cs="Arial"/>
          <w:sz w:val="22"/>
          <w:szCs w:val="22"/>
        </w:rPr>
        <w:t xml:space="preserve">Fax: (202) </w:t>
      </w:r>
      <w:r w:rsidR="001865F1">
        <w:rPr>
          <w:rFonts w:ascii="Arial" w:hAnsi="Arial" w:cs="Arial"/>
          <w:sz w:val="22"/>
          <w:szCs w:val="22"/>
        </w:rPr>
        <w:t>524</w:t>
      </w:r>
      <w:r>
        <w:rPr>
          <w:rFonts w:ascii="Arial" w:hAnsi="Arial" w:cs="Arial"/>
          <w:sz w:val="22"/>
          <w:szCs w:val="22"/>
        </w:rPr>
        <w:t>-</w:t>
      </w:r>
      <w:r w:rsidR="001865F1">
        <w:rPr>
          <w:rFonts w:ascii="Arial" w:hAnsi="Arial" w:cs="Arial"/>
          <w:sz w:val="22"/>
          <w:szCs w:val="22"/>
        </w:rPr>
        <w:t>6411</w:t>
      </w:r>
    </w:p>
    <w:p w:rsidR="00F33AA4" w:rsidRDefault="00D44BCA" w:rsidP="00F33AA4">
      <w:pPr>
        <w:rPr>
          <w:rFonts w:ascii="Arial" w:hAnsi="Arial" w:cs="Arial"/>
          <w:sz w:val="22"/>
          <w:szCs w:val="22"/>
        </w:rPr>
      </w:pPr>
      <w:hyperlink r:id="rId14" w:history="1">
        <w:r w:rsidR="00F33AA4" w:rsidRPr="0050755B">
          <w:rPr>
            <w:rStyle w:val="Hyperlink"/>
            <w:rFonts w:ascii="Arial" w:hAnsi="Arial" w:cs="Arial"/>
            <w:sz w:val="22"/>
            <w:szCs w:val="22"/>
          </w:rPr>
          <w:t>www.emmabowenfoundation.com/</w:t>
        </w:r>
      </w:hyperlink>
    </w:p>
    <w:p w:rsidR="00F33AA4" w:rsidRDefault="00D44BCA" w:rsidP="00F33AA4">
      <w:pPr>
        <w:rPr>
          <w:rFonts w:ascii="Arial" w:hAnsi="Arial" w:cs="Arial"/>
          <w:sz w:val="22"/>
          <w:szCs w:val="22"/>
        </w:rPr>
      </w:pPr>
      <w:hyperlink r:id="rId15" w:history="1">
        <w:r w:rsidR="00F33AA4" w:rsidRPr="0050755B">
          <w:rPr>
            <w:rStyle w:val="Hyperlink"/>
            <w:rFonts w:ascii="Arial" w:hAnsi="Arial" w:cs="Arial"/>
            <w:sz w:val="22"/>
            <w:szCs w:val="22"/>
          </w:rPr>
          <w:t>phylis.eagle-oldson@</w:t>
        </w:r>
        <w:r w:rsidR="001865F1">
          <w:rPr>
            <w:rStyle w:val="Hyperlink"/>
            <w:rFonts w:ascii="Arial" w:hAnsi="Arial" w:cs="Arial"/>
            <w:sz w:val="22"/>
            <w:szCs w:val="22"/>
          </w:rPr>
          <w:t>nbcuni</w:t>
        </w:r>
        <w:r w:rsidR="00F33AA4" w:rsidRPr="0050755B">
          <w:rPr>
            <w:rStyle w:val="Hyperlink"/>
            <w:rFonts w:ascii="Arial" w:hAnsi="Arial" w:cs="Arial"/>
            <w:sz w:val="22"/>
            <w:szCs w:val="22"/>
          </w:rPr>
          <w:t>.com</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International Women’s Media Foundation</w:t>
      </w:r>
    </w:p>
    <w:p w:rsidR="00F33AA4" w:rsidRDefault="00F33AA4" w:rsidP="00F33AA4">
      <w:pPr>
        <w:rPr>
          <w:rFonts w:ascii="Arial" w:hAnsi="Arial" w:cs="Arial"/>
          <w:sz w:val="22"/>
          <w:szCs w:val="22"/>
        </w:rPr>
      </w:pPr>
      <w:r>
        <w:rPr>
          <w:rFonts w:ascii="Arial" w:hAnsi="Arial" w:cs="Arial"/>
          <w:sz w:val="22"/>
          <w:szCs w:val="22"/>
        </w:rPr>
        <w:t>Phone: (202) 496-1992</w:t>
      </w:r>
    </w:p>
    <w:p w:rsidR="00F33AA4" w:rsidRDefault="00D44BCA" w:rsidP="00F33AA4">
      <w:pPr>
        <w:rPr>
          <w:rFonts w:ascii="Arial" w:hAnsi="Arial" w:cs="Arial"/>
          <w:sz w:val="22"/>
          <w:szCs w:val="22"/>
        </w:rPr>
      </w:pPr>
      <w:hyperlink r:id="rId16" w:history="1">
        <w:r w:rsidR="00F33AA4" w:rsidRPr="0050755B">
          <w:rPr>
            <w:rStyle w:val="Hyperlink"/>
            <w:rFonts w:ascii="Arial" w:hAnsi="Arial" w:cs="Arial"/>
            <w:sz w:val="22"/>
            <w:szCs w:val="22"/>
          </w:rPr>
          <w:t>www.iwmf.org</w:t>
        </w:r>
      </w:hyperlink>
    </w:p>
    <w:p w:rsidR="00F33AA4" w:rsidRDefault="00D44BCA" w:rsidP="00F33AA4">
      <w:pPr>
        <w:rPr>
          <w:rFonts w:ascii="Arial" w:hAnsi="Arial" w:cs="Arial"/>
          <w:sz w:val="22"/>
          <w:szCs w:val="22"/>
        </w:rPr>
      </w:pPr>
      <w:hyperlink r:id="rId17" w:history="1">
        <w:r w:rsidR="00F33AA4" w:rsidRPr="0050755B">
          <w:rPr>
            <w:rStyle w:val="Hyperlink"/>
            <w:rFonts w:ascii="Arial" w:hAnsi="Arial" w:cs="Arial"/>
            <w:sz w:val="22"/>
            <w:szCs w:val="22"/>
          </w:rPr>
          <w:t>info@iwmf.org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National Association of Black Journalists (NABJ)</w:t>
      </w:r>
    </w:p>
    <w:p w:rsidR="00F33AA4" w:rsidRDefault="00F33AA4" w:rsidP="00F33AA4">
      <w:pPr>
        <w:pStyle w:val="Footer"/>
        <w:tabs>
          <w:tab w:val="clear" w:pos="4320"/>
          <w:tab w:val="clear" w:pos="8640"/>
        </w:tabs>
        <w:rPr>
          <w:rFonts w:ascii="Arial" w:hAnsi="Arial" w:cs="Arial"/>
          <w:sz w:val="22"/>
          <w:szCs w:val="22"/>
        </w:rPr>
      </w:pPr>
      <w:r>
        <w:rPr>
          <w:rFonts w:ascii="Arial" w:hAnsi="Arial" w:cs="Arial"/>
          <w:sz w:val="22"/>
          <w:szCs w:val="22"/>
        </w:rPr>
        <w:t>Phone: (301) 405-0248</w:t>
      </w:r>
    </w:p>
    <w:p w:rsidR="00F33AA4" w:rsidRDefault="00F33AA4" w:rsidP="00F33AA4">
      <w:pPr>
        <w:rPr>
          <w:rFonts w:ascii="Arial" w:hAnsi="Arial" w:cs="Arial"/>
          <w:sz w:val="22"/>
          <w:szCs w:val="22"/>
        </w:rPr>
      </w:pPr>
      <w:r>
        <w:rPr>
          <w:rFonts w:ascii="Arial" w:hAnsi="Arial" w:cs="Arial"/>
          <w:sz w:val="22"/>
          <w:szCs w:val="22"/>
        </w:rPr>
        <w:t>Fax: (301) 314-1714</w:t>
      </w:r>
    </w:p>
    <w:p w:rsidR="00F33AA4" w:rsidRDefault="00D44BCA" w:rsidP="00F33AA4">
      <w:pPr>
        <w:rPr>
          <w:rFonts w:ascii="Arial" w:hAnsi="Arial" w:cs="Arial"/>
          <w:sz w:val="22"/>
          <w:szCs w:val="22"/>
        </w:rPr>
      </w:pPr>
      <w:hyperlink r:id="rId18" w:history="1">
        <w:r w:rsidR="00F33AA4" w:rsidRPr="0050755B">
          <w:rPr>
            <w:rStyle w:val="Hyperlink"/>
            <w:rFonts w:ascii="Arial" w:hAnsi="Arial" w:cs="Arial"/>
            <w:sz w:val="22"/>
            <w:szCs w:val="22"/>
          </w:rPr>
          <w:t>www.nabj.org</w:t>
        </w:r>
      </w:hyperlink>
    </w:p>
    <w:p w:rsidR="00F33AA4" w:rsidRDefault="00D44BCA" w:rsidP="00F33AA4">
      <w:pPr>
        <w:rPr>
          <w:rFonts w:ascii="Arial" w:hAnsi="Arial" w:cs="Arial"/>
          <w:sz w:val="22"/>
          <w:szCs w:val="22"/>
        </w:rPr>
      </w:pPr>
      <w:hyperlink r:id="rId19" w:history="1">
        <w:r w:rsidR="00F33AA4" w:rsidRPr="0050755B">
          <w:rPr>
            <w:rStyle w:val="Hyperlink"/>
            <w:rFonts w:ascii="Arial" w:hAnsi="Arial" w:cs="Arial"/>
            <w:sz w:val="22"/>
            <w:szCs w:val="22"/>
          </w:rPr>
          <w:t>nabj@nabj.org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National Association of Hispanic Journalists (NAHJ)</w:t>
      </w:r>
    </w:p>
    <w:p w:rsidR="00F33AA4" w:rsidRDefault="00F33AA4" w:rsidP="00F33AA4">
      <w:pPr>
        <w:rPr>
          <w:rFonts w:ascii="Arial" w:hAnsi="Arial" w:cs="Arial"/>
          <w:sz w:val="22"/>
          <w:szCs w:val="22"/>
        </w:rPr>
      </w:pPr>
      <w:r>
        <w:rPr>
          <w:rFonts w:ascii="Arial" w:hAnsi="Arial" w:cs="Arial"/>
          <w:sz w:val="22"/>
          <w:szCs w:val="22"/>
        </w:rPr>
        <w:t>Phone: (202) 662-7145</w:t>
      </w:r>
    </w:p>
    <w:p w:rsidR="00F33AA4" w:rsidRDefault="00F33AA4" w:rsidP="00F33AA4">
      <w:pPr>
        <w:pStyle w:val="Footer"/>
        <w:tabs>
          <w:tab w:val="clear" w:pos="4320"/>
          <w:tab w:val="clear" w:pos="8640"/>
        </w:tabs>
        <w:rPr>
          <w:rFonts w:ascii="Arial" w:hAnsi="Arial" w:cs="Arial"/>
          <w:sz w:val="22"/>
          <w:szCs w:val="22"/>
        </w:rPr>
      </w:pPr>
      <w:r>
        <w:rPr>
          <w:rFonts w:ascii="Arial" w:hAnsi="Arial" w:cs="Arial"/>
          <w:sz w:val="22"/>
          <w:szCs w:val="22"/>
        </w:rPr>
        <w:t>Fax: (202) 662-7144</w:t>
      </w:r>
    </w:p>
    <w:p w:rsidR="00F33AA4" w:rsidRDefault="00D44BCA" w:rsidP="00F33AA4">
      <w:pPr>
        <w:pStyle w:val="Footer"/>
        <w:tabs>
          <w:tab w:val="clear" w:pos="4320"/>
          <w:tab w:val="clear" w:pos="8640"/>
        </w:tabs>
        <w:rPr>
          <w:rFonts w:ascii="Arial" w:hAnsi="Arial" w:cs="Arial"/>
          <w:sz w:val="22"/>
          <w:szCs w:val="22"/>
        </w:rPr>
      </w:pPr>
      <w:hyperlink r:id="rId20" w:history="1">
        <w:r w:rsidR="00F33AA4" w:rsidRPr="0050755B">
          <w:rPr>
            <w:rStyle w:val="Hyperlink"/>
            <w:rFonts w:ascii="Arial" w:hAnsi="Arial" w:cs="Arial"/>
            <w:sz w:val="22"/>
            <w:szCs w:val="22"/>
          </w:rPr>
          <w:t>www.nahj.org</w:t>
        </w:r>
      </w:hyperlink>
    </w:p>
    <w:p w:rsidR="00F33AA4" w:rsidRDefault="00D44BCA" w:rsidP="00F33AA4">
      <w:pPr>
        <w:pStyle w:val="Footer"/>
        <w:tabs>
          <w:tab w:val="clear" w:pos="4320"/>
          <w:tab w:val="clear" w:pos="8640"/>
        </w:tabs>
        <w:rPr>
          <w:rFonts w:ascii="Arial" w:hAnsi="Arial" w:cs="Arial"/>
          <w:sz w:val="22"/>
          <w:szCs w:val="22"/>
        </w:rPr>
      </w:pPr>
      <w:hyperlink r:id="rId21" w:history="1">
        <w:r w:rsidR="00F33AA4" w:rsidRPr="0050755B">
          <w:rPr>
            <w:rStyle w:val="Hyperlink"/>
            <w:rFonts w:ascii="Arial" w:hAnsi="Arial" w:cs="Arial"/>
            <w:sz w:val="22"/>
            <w:szCs w:val="22"/>
          </w:rPr>
          <w:t>nahj@nahj.org</w:t>
        </w:r>
      </w:hyperlink>
    </w:p>
    <w:p w:rsidR="00F33AA4" w:rsidRDefault="00F33AA4" w:rsidP="00F33AA4">
      <w:pPr>
        <w:rPr>
          <w:rFonts w:ascii="Arial" w:hAnsi="Arial" w:cs="Arial"/>
          <w:sz w:val="22"/>
          <w:szCs w:val="22"/>
          <w:u w:val="single"/>
        </w:rPr>
      </w:pPr>
    </w:p>
    <w:p w:rsidR="00F33AA4" w:rsidRDefault="00F33AA4" w:rsidP="00F33AA4">
      <w:pPr>
        <w:rPr>
          <w:rFonts w:ascii="Arial" w:hAnsi="Arial" w:cs="Arial"/>
          <w:sz w:val="22"/>
          <w:szCs w:val="22"/>
        </w:rPr>
      </w:pPr>
      <w:r>
        <w:rPr>
          <w:rFonts w:ascii="Arial" w:hAnsi="Arial" w:cs="Arial"/>
          <w:sz w:val="22"/>
          <w:szCs w:val="22"/>
        </w:rPr>
        <w:t>National Lesbian and Gay Journalists Association</w:t>
      </w:r>
    </w:p>
    <w:p w:rsidR="00F33AA4" w:rsidRDefault="00F33AA4" w:rsidP="00F33AA4">
      <w:pPr>
        <w:rPr>
          <w:rFonts w:ascii="Arial" w:hAnsi="Arial" w:cs="Arial"/>
          <w:sz w:val="22"/>
          <w:szCs w:val="22"/>
        </w:rPr>
      </w:pPr>
      <w:r>
        <w:rPr>
          <w:rFonts w:ascii="Arial" w:hAnsi="Arial" w:cs="Arial"/>
          <w:sz w:val="22"/>
          <w:szCs w:val="22"/>
        </w:rPr>
        <w:t>Phone: (202) 588-9888</w:t>
      </w:r>
    </w:p>
    <w:p w:rsidR="00F33AA4" w:rsidRDefault="00F33AA4" w:rsidP="00F33AA4">
      <w:pPr>
        <w:rPr>
          <w:rFonts w:ascii="Arial" w:hAnsi="Arial" w:cs="Arial"/>
          <w:sz w:val="22"/>
          <w:szCs w:val="22"/>
        </w:rPr>
      </w:pPr>
      <w:r>
        <w:rPr>
          <w:rFonts w:ascii="Arial" w:hAnsi="Arial" w:cs="Arial"/>
          <w:sz w:val="22"/>
          <w:szCs w:val="22"/>
        </w:rPr>
        <w:t>Fax: (202) 588-1818</w:t>
      </w:r>
    </w:p>
    <w:p w:rsidR="00F33AA4" w:rsidRDefault="00D44BCA" w:rsidP="00F33AA4">
      <w:pPr>
        <w:rPr>
          <w:rFonts w:ascii="Arial" w:hAnsi="Arial" w:cs="Arial"/>
          <w:sz w:val="22"/>
          <w:szCs w:val="22"/>
        </w:rPr>
      </w:pPr>
      <w:hyperlink r:id="rId22" w:history="1">
        <w:r w:rsidR="00F33AA4" w:rsidRPr="0050755B">
          <w:rPr>
            <w:rStyle w:val="Hyperlink"/>
            <w:rFonts w:ascii="Arial" w:hAnsi="Arial" w:cs="Arial"/>
            <w:sz w:val="22"/>
            <w:szCs w:val="22"/>
          </w:rPr>
          <w:t>www.nlgja.org</w:t>
        </w:r>
      </w:hyperlink>
    </w:p>
    <w:p w:rsidR="00F33AA4" w:rsidRDefault="00D44BCA" w:rsidP="00F33AA4">
      <w:pPr>
        <w:rPr>
          <w:rFonts w:ascii="Arial" w:hAnsi="Arial" w:cs="Arial"/>
          <w:sz w:val="22"/>
          <w:szCs w:val="22"/>
        </w:rPr>
      </w:pPr>
      <w:hyperlink r:id="rId23" w:history="1">
        <w:r w:rsidR="00F33AA4" w:rsidRPr="0050755B">
          <w:rPr>
            <w:rStyle w:val="Hyperlink"/>
            <w:rFonts w:ascii="Arial" w:hAnsi="Arial" w:cs="Arial"/>
            <w:sz w:val="22"/>
            <w:szCs w:val="22"/>
          </w:rPr>
          <w:t>info@nlgja.org</w:t>
        </w:r>
      </w:hyperlink>
    </w:p>
    <w:p w:rsidR="00F33AA4" w:rsidRDefault="00F33AA4" w:rsidP="00F33AA4">
      <w:pPr>
        <w:rPr>
          <w:rFonts w:ascii="Arial" w:hAnsi="Arial" w:cs="Arial"/>
          <w:sz w:val="22"/>
          <w:szCs w:val="22"/>
          <w:u w:val="single"/>
        </w:rPr>
      </w:pPr>
    </w:p>
    <w:p w:rsidR="00F33AA4" w:rsidRDefault="00F33AA4" w:rsidP="00F33AA4">
      <w:pPr>
        <w:rPr>
          <w:rFonts w:ascii="Arial" w:hAnsi="Arial" w:cs="Arial"/>
          <w:sz w:val="22"/>
          <w:szCs w:val="22"/>
        </w:rPr>
      </w:pPr>
      <w:r>
        <w:rPr>
          <w:rFonts w:ascii="Arial" w:hAnsi="Arial" w:cs="Arial"/>
          <w:sz w:val="22"/>
          <w:szCs w:val="22"/>
        </w:rPr>
        <w:t>Native American Journalists Association (NAJA)</w:t>
      </w:r>
    </w:p>
    <w:p w:rsidR="00F33AA4" w:rsidRDefault="00F33AA4" w:rsidP="00F33AA4">
      <w:pPr>
        <w:rPr>
          <w:rFonts w:ascii="Arial" w:hAnsi="Arial" w:cs="Arial"/>
          <w:sz w:val="22"/>
          <w:szCs w:val="22"/>
        </w:rPr>
      </w:pPr>
      <w:r>
        <w:rPr>
          <w:rFonts w:ascii="Arial" w:hAnsi="Arial" w:cs="Arial"/>
          <w:sz w:val="22"/>
          <w:szCs w:val="22"/>
        </w:rPr>
        <w:t>Phone: (405) 325-9008</w:t>
      </w:r>
    </w:p>
    <w:p w:rsidR="00F33AA4" w:rsidRDefault="00F33AA4" w:rsidP="00F33AA4">
      <w:pPr>
        <w:rPr>
          <w:rFonts w:ascii="Arial" w:hAnsi="Arial" w:cs="Arial"/>
          <w:sz w:val="22"/>
          <w:szCs w:val="22"/>
        </w:rPr>
      </w:pPr>
      <w:r>
        <w:rPr>
          <w:rFonts w:ascii="Arial" w:hAnsi="Arial" w:cs="Arial"/>
          <w:sz w:val="22"/>
          <w:szCs w:val="22"/>
        </w:rPr>
        <w:t>Fax: (405) 325-6945</w:t>
      </w:r>
    </w:p>
    <w:p w:rsidR="00F33AA4" w:rsidRDefault="00D44BCA" w:rsidP="00F33AA4">
      <w:pPr>
        <w:rPr>
          <w:rFonts w:ascii="Arial" w:hAnsi="Arial" w:cs="Arial"/>
          <w:sz w:val="22"/>
          <w:szCs w:val="22"/>
        </w:rPr>
      </w:pPr>
      <w:hyperlink r:id="rId24" w:history="1">
        <w:r w:rsidR="00F33AA4" w:rsidRPr="0050755B">
          <w:rPr>
            <w:rStyle w:val="Hyperlink"/>
            <w:rFonts w:ascii="Arial" w:hAnsi="Arial" w:cs="Arial"/>
            <w:sz w:val="22"/>
            <w:szCs w:val="22"/>
          </w:rPr>
          <w:t>www.naja.com</w:t>
        </w:r>
      </w:hyperlink>
    </w:p>
    <w:p w:rsidR="00F33AA4" w:rsidRDefault="00D44BCA" w:rsidP="00F33AA4">
      <w:pPr>
        <w:rPr>
          <w:rFonts w:ascii="Arial" w:hAnsi="Arial" w:cs="Arial"/>
          <w:sz w:val="22"/>
          <w:szCs w:val="22"/>
        </w:rPr>
      </w:pPr>
      <w:hyperlink r:id="rId25" w:history="1">
        <w:r w:rsidR="00F33AA4" w:rsidRPr="0050755B">
          <w:rPr>
            <w:rStyle w:val="Hyperlink"/>
            <w:rFonts w:ascii="Arial" w:hAnsi="Arial" w:cs="Arial"/>
            <w:sz w:val="22"/>
            <w:szCs w:val="22"/>
          </w:rPr>
          <w:t>info@naja.com</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Unity: Journalists of Color</w:t>
      </w:r>
    </w:p>
    <w:p w:rsidR="00F33AA4" w:rsidRDefault="00F33AA4" w:rsidP="00F33AA4">
      <w:pPr>
        <w:rPr>
          <w:rFonts w:ascii="Arial" w:hAnsi="Arial" w:cs="Arial"/>
          <w:sz w:val="22"/>
          <w:szCs w:val="22"/>
        </w:rPr>
      </w:pPr>
      <w:r>
        <w:rPr>
          <w:rFonts w:ascii="Arial" w:hAnsi="Arial" w:cs="Arial"/>
          <w:sz w:val="22"/>
          <w:szCs w:val="22"/>
        </w:rPr>
        <w:t>Phone: (703) 854-3585</w:t>
      </w:r>
    </w:p>
    <w:p w:rsidR="00F33AA4" w:rsidRDefault="00F33AA4" w:rsidP="00F33AA4">
      <w:pPr>
        <w:rPr>
          <w:rFonts w:ascii="Arial" w:hAnsi="Arial" w:cs="Arial"/>
          <w:sz w:val="22"/>
          <w:szCs w:val="22"/>
        </w:rPr>
      </w:pPr>
      <w:r>
        <w:rPr>
          <w:rFonts w:ascii="Arial" w:hAnsi="Arial" w:cs="Arial"/>
          <w:sz w:val="22"/>
          <w:szCs w:val="22"/>
        </w:rPr>
        <w:t>Fax: (703) 854-3586</w:t>
      </w:r>
    </w:p>
    <w:p w:rsidR="00F33AA4" w:rsidRDefault="00D44BCA" w:rsidP="00F33AA4">
      <w:pPr>
        <w:rPr>
          <w:rFonts w:ascii="Arial" w:hAnsi="Arial" w:cs="Arial"/>
          <w:sz w:val="22"/>
          <w:szCs w:val="22"/>
        </w:rPr>
      </w:pPr>
      <w:hyperlink r:id="rId26" w:history="1">
        <w:r w:rsidR="00F33AA4" w:rsidRPr="0050755B">
          <w:rPr>
            <w:rStyle w:val="Hyperlink"/>
            <w:rFonts w:ascii="Arial" w:hAnsi="Arial" w:cs="Arial"/>
            <w:sz w:val="22"/>
            <w:szCs w:val="22"/>
          </w:rPr>
          <w:t>www.unityjournalists.org</w:t>
        </w:r>
      </w:hyperlink>
    </w:p>
    <w:p w:rsidR="00F33AA4" w:rsidRDefault="00D44BCA" w:rsidP="00F33AA4">
      <w:pPr>
        <w:rPr>
          <w:rFonts w:ascii="Arial" w:hAnsi="Arial" w:cs="Arial"/>
          <w:sz w:val="22"/>
          <w:szCs w:val="22"/>
        </w:rPr>
      </w:pPr>
      <w:hyperlink r:id="rId27" w:history="1">
        <w:r w:rsidR="00F33AA4" w:rsidRPr="0050755B">
          <w:rPr>
            <w:rStyle w:val="Hyperlink"/>
            <w:rFonts w:ascii="Arial" w:hAnsi="Arial" w:cs="Arial"/>
            <w:sz w:val="22"/>
            <w:szCs w:val="22"/>
          </w:rPr>
          <w:t>info@unityjournalists.org</w:t>
        </w:r>
      </w:hyperlink>
    </w:p>
    <w:p w:rsidR="00F33AA4" w:rsidRDefault="00F33AA4" w:rsidP="00F33AA4">
      <w:pPr>
        <w:rPr>
          <w:rFonts w:ascii="Arial" w:hAnsi="Arial" w:cs="Arial"/>
          <w:sz w:val="22"/>
          <w:szCs w:val="22"/>
        </w:rPr>
      </w:pPr>
    </w:p>
    <w:p w:rsidR="00A747DA" w:rsidRDefault="00A747DA">
      <w:pPr>
        <w:spacing w:line="480" w:lineRule="auto"/>
        <w:rPr>
          <w:rFonts w:ascii="Arial" w:hAnsi="Arial" w:cs="Arial"/>
          <w:sz w:val="22"/>
        </w:rPr>
      </w:pPr>
    </w:p>
    <w:p w:rsidR="00F83A3F" w:rsidRPr="00972A9A" w:rsidRDefault="00F83A3F" w:rsidP="00F83A3F">
      <w:pPr>
        <w:rPr>
          <w:rFonts w:ascii="Arial" w:hAnsi="Arial" w:cs="Arial"/>
          <w:b/>
          <w:bCs/>
          <w:sz w:val="22"/>
          <w:szCs w:val="22"/>
        </w:rPr>
      </w:pPr>
      <w:r w:rsidRPr="00972A9A">
        <w:rPr>
          <w:rFonts w:ascii="Arial" w:hAnsi="Arial" w:cs="Arial"/>
          <w:b/>
          <w:bCs/>
          <w:i/>
          <w:iCs/>
          <w:sz w:val="22"/>
          <w:szCs w:val="22"/>
        </w:rPr>
        <w:t xml:space="preserve">Bob Papper is the Lawrence </w:t>
      </w:r>
      <w:proofErr w:type="spellStart"/>
      <w:r w:rsidRPr="00972A9A">
        <w:rPr>
          <w:rFonts w:ascii="Arial" w:hAnsi="Arial" w:cs="Arial"/>
          <w:b/>
          <w:bCs/>
          <w:i/>
          <w:iCs/>
          <w:sz w:val="22"/>
          <w:szCs w:val="22"/>
        </w:rPr>
        <w:t>Stessin</w:t>
      </w:r>
      <w:proofErr w:type="spellEnd"/>
      <w:r w:rsidRPr="00972A9A">
        <w:rPr>
          <w:rFonts w:ascii="Arial" w:hAnsi="Arial" w:cs="Arial"/>
          <w:b/>
          <w:bCs/>
          <w:i/>
          <w:iCs/>
          <w:sz w:val="22"/>
          <w:szCs w:val="22"/>
        </w:rPr>
        <w:t xml:space="preserve"> Distinguished Professor of Journalism and chair of the Department of Journalism, Media Studies, and Public Relations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has worked extensively in radio and TV news.  This research was supported by the </w:t>
      </w:r>
      <w:smartTag w:uri="urn:schemas-microsoft-com:office:smarttags" w:element="PlaceType">
        <w:r w:rsidRPr="00972A9A">
          <w:rPr>
            <w:rFonts w:ascii="Arial" w:hAnsi="Arial" w:cs="Arial"/>
            <w:b/>
            <w:bCs/>
            <w:i/>
            <w:iCs/>
            <w:sz w:val="22"/>
            <w:szCs w:val="22"/>
          </w:rPr>
          <w:t>School</w:t>
        </w:r>
      </w:smartTag>
      <w:r w:rsidRPr="00972A9A">
        <w:rPr>
          <w:rFonts w:ascii="Arial" w:hAnsi="Arial" w:cs="Arial"/>
          <w:b/>
          <w:bCs/>
          <w:i/>
          <w:iCs/>
          <w:sz w:val="22"/>
          <w:szCs w:val="22"/>
        </w:rPr>
        <w:t xml:space="preserve"> of Communication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the Radio Television Digital News Association.</w:t>
      </w:r>
    </w:p>
    <w:p w:rsidR="00F83A3F" w:rsidRPr="00972A9A" w:rsidRDefault="00F83A3F" w:rsidP="00F83A3F">
      <w:pPr>
        <w:rPr>
          <w:rFonts w:ascii="Arial" w:hAnsi="Arial" w:cs="Arial"/>
          <w:sz w:val="22"/>
          <w:szCs w:val="22"/>
        </w:rPr>
      </w:pPr>
    </w:p>
    <w:p w:rsidR="00F83A3F" w:rsidRDefault="00F83A3F" w:rsidP="00F83A3F">
      <w:pPr>
        <w:rPr>
          <w:sz w:val="22"/>
          <w:szCs w:val="22"/>
        </w:rPr>
      </w:pPr>
    </w:p>
    <w:p w:rsidR="00F83A3F" w:rsidRDefault="00F83A3F" w:rsidP="00F83A3F">
      <w:pPr>
        <w:rPr>
          <w:sz w:val="22"/>
          <w:szCs w:val="22"/>
        </w:rPr>
      </w:pPr>
    </w:p>
    <w:p w:rsidR="001337CE" w:rsidRDefault="001337CE" w:rsidP="001337CE">
      <w:pPr>
        <w:outlineLvl w:val="0"/>
        <w:rPr>
          <w:rFonts w:ascii="Arial" w:hAnsi="Arial" w:cs="Arial"/>
          <w:sz w:val="22"/>
          <w:szCs w:val="22"/>
        </w:rPr>
      </w:pPr>
      <w:r>
        <w:rPr>
          <w:rFonts w:ascii="Arial" w:hAnsi="Arial" w:cs="Arial"/>
          <w:b/>
          <w:bCs/>
          <w:sz w:val="22"/>
          <w:szCs w:val="22"/>
        </w:rPr>
        <w:t>About the Survey</w:t>
      </w:r>
    </w:p>
    <w:p w:rsidR="001337CE" w:rsidRDefault="001337CE" w:rsidP="001337CE">
      <w:pPr>
        <w:rPr>
          <w:rFonts w:ascii="Arial" w:hAnsi="Arial" w:cs="Arial"/>
          <w:sz w:val="22"/>
          <w:szCs w:val="22"/>
        </w:rPr>
      </w:pPr>
    </w:p>
    <w:p w:rsidR="001337CE" w:rsidRPr="000F5CC4" w:rsidRDefault="001337CE" w:rsidP="001337CE">
      <w:pPr>
        <w:rPr>
          <w:rFonts w:ascii="Arial" w:hAnsi="Arial" w:cs="Arial"/>
          <w:sz w:val="22"/>
          <w:szCs w:val="22"/>
        </w:rPr>
      </w:pPr>
      <w:r w:rsidRPr="000F5CC4">
        <w:rPr>
          <w:rFonts w:ascii="Arial" w:hAnsi="Arial" w:cs="Arial"/>
          <w:sz w:val="22"/>
          <w:szCs w:val="22"/>
        </w:rPr>
        <w:t>The RTDNA/Hofstra University Survey was conducted in the fourth quarter of 20</w:t>
      </w:r>
      <w:r>
        <w:rPr>
          <w:rFonts w:ascii="Arial" w:hAnsi="Arial" w:cs="Arial"/>
          <w:sz w:val="22"/>
          <w:szCs w:val="22"/>
        </w:rPr>
        <w:t>10</w:t>
      </w:r>
      <w:r w:rsidRPr="000F5CC4">
        <w:rPr>
          <w:rFonts w:ascii="Arial" w:hAnsi="Arial" w:cs="Arial"/>
          <w:sz w:val="22"/>
          <w:szCs w:val="22"/>
        </w:rPr>
        <w:t xml:space="preserve"> among all 1,7</w:t>
      </w:r>
      <w:r>
        <w:rPr>
          <w:rFonts w:ascii="Arial" w:hAnsi="Arial" w:cs="Arial"/>
          <w:sz w:val="22"/>
          <w:szCs w:val="22"/>
        </w:rPr>
        <w:t>29</w:t>
      </w:r>
      <w:r w:rsidRPr="000F5CC4">
        <w:rPr>
          <w:rFonts w:ascii="Arial" w:hAnsi="Arial" w:cs="Arial"/>
          <w:sz w:val="22"/>
          <w:szCs w:val="22"/>
        </w:rPr>
        <w:t xml:space="preserve"> operating, non-satellite television stations and a random sample of </w:t>
      </w:r>
      <w:r w:rsidR="00A802FA">
        <w:rPr>
          <w:rFonts w:ascii="Arial" w:hAnsi="Arial" w:cs="Arial"/>
          <w:sz w:val="22"/>
          <w:szCs w:val="22"/>
        </w:rPr>
        <w:t>3</w:t>
      </w:r>
      <w:r w:rsidRPr="000F5CC4">
        <w:rPr>
          <w:rFonts w:ascii="Arial" w:hAnsi="Arial" w:cs="Arial"/>
          <w:sz w:val="22"/>
          <w:szCs w:val="22"/>
        </w:rPr>
        <w:t>,000 radio stations.  Valid responses came from 1,3</w:t>
      </w:r>
      <w:r>
        <w:rPr>
          <w:rFonts w:ascii="Arial" w:hAnsi="Arial" w:cs="Arial"/>
          <w:sz w:val="22"/>
          <w:szCs w:val="22"/>
        </w:rPr>
        <w:t>60</w:t>
      </w:r>
      <w:r w:rsidRPr="000F5CC4">
        <w:rPr>
          <w:rFonts w:ascii="Arial" w:hAnsi="Arial" w:cs="Arial"/>
          <w:sz w:val="22"/>
          <w:szCs w:val="22"/>
        </w:rPr>
        <w:t xml:space="preserve"> television stations (</w:t>
      </w:r>
      <w:r>
        <w:rPr>
          <w:rFonts w:ascii="Arial" w:hAnsi="Arial" w:cs="Arial"/>
          <w:sz w:val="22"/>
          <w:szCs w:val="22"/>
        </w:rPr>
        <w:t>78.7</w:t>
      </w:r>
      <w:r w:rsidRPr="000F5CC4">
        <w:rPr>
          <w:rFonts w:ascii="Arial" w:hAnsi="Arial" w:cs="Arial"/>
          <w:sz w:val="22"/>
          <w:szCs w:val="22"/>
        </w:rPr>
        <w:t xml:space="preserve"> percent) and 203 radio news directors and general managers representing </w:t>
      </w:r>
      <w:r>
        <w:rPr>
          <w:rFonts w:ascii="Arial" w:hAnsi="Arial" w:cs="Arial"/>
          <w:sz w:val="22"/>
          <w:szCs w:val="22"/>
        </w:rPr>
        <w:t>603</w:t>
      </w:r>
      <w:r w:rsidRPr="000F5CC4">
        <w:rPr>
          <w:rFonts w:ascii="Arial" w:hAnsi="Arial" w:cs="Arial"/>
          <w:sz w:val="22"/>
          <w:szCs w:val="22"/>
        </w:rPr>
        <w:t xml:space="preserve"> radio stations.</w:t>
      </w:r>
    </w:p>
    <w:p w:rsidR="001337CE" w:rsidRPr="000F5CC4" w:rsidRDefault="001337CE" w:rsidP="001337CE">
      <w:pPr>
        <w:tabs>
          <w:tab w:val="left" w:pos="9360"/>
        </w:tabs>
        <w:rPr>
          <w:rFonts w:ascii="Arial" w:hAnsi="Arial" w:cs="Arial"/>
          <w:sz w:val="22"/>
          <w:szCs w:val="22"/>
        </w:rPr>
      </w:pPr>
      <w:r w:rsidRPr="000F5CC4">
        <w:rPr>
          <w:rFonts w:ascii="Arial" w:hAnsi="Arial" w:cs="Arial"/>
          <w:sz w:val="22"/>
          <w:szCs w:val="22"/>
        </w:rPr>
        <w:t xml:space="preserve">Some data sets (e.g. the number of TV stations originating local news, getting it from others and women TV news directors) </w:t>
      </w:r>
      <w:r>
        <w:rPr>
          <w:rFonts w:ascii="Arial" w:hAnsi="Arial" w:cs="Arial"/>
          <w:sz w:val="22"/>
          <w:szCs w:val="22"/>
        </w:rPr>
        <w:t>are</w:t>
      </w:r>
      <w:r w:rsidRPr="000F5CC4">
        <w:rPr>
          <w:rFonts w:ascii="Arial" w:hAnsi="Arial" w:cs="Arial"/>
          <w:sz w:val="22"/>
          <w:szCs w:val="22"/>
        </w:rPr>
        <w:t xml:space="preserve"> based on a complete census and </w:t>
      </w:r>
      <w:r>
        <w:rPr>
          <w:rFonts w:ascii="Arial" w:hAnsi="Arial" w:cs="Arial"/>
          <w:sz w:val="22"/>
          <w:szCs w:val="22"/>
        </w:rPr>
        <w:t>are</w:t>
      </w:r>
      <w:r w:rsidRPr="000F5CC4">
        <w:rPr>
          <w:rFonts w:ascii="Arial" w:hAnsi="Arial" w:cs="Arial"/>
          <w:sz w:val="22"/>
          <w:szCs w:val="22"/>
        </w:rPr>
        <w:t xml:space="preserve"> not projected from a smaller sample.</w:t>
      </w:r>
    </w:p>
    <w:p w:rsidR="001337CE" w:rsidRPr="000F5CC4" w:rsidRDefault="001337CE" w:rsidP="001337CE">
      <w:pPr>
        <w:rPr>
          <w:rFonts w:ascii="Arial" w:hAnsi="Arial" w:cs="Arial"/>
          <w:sz w:val="22"/>
          <w:szCs w:val="22"/>
        </w:rPr>
      </w:pPr>
    </w:p>
    <w:p w:rsidR="00D97461" w:rsidRPr="00F83A3F" w:rsidRDefault="00D97461">
      <w:pPr>
        <w:rPr>
          <w:rFonts w:ascii="Arial" w:hAnsi="Arial" w:cs="Arial"/>
        </w:rPr>
      </w:pPr>
    </w:p>
    <w:p w:rsidR="00D97461" w:rsidRPr="00F83A3F" w:rsidRDefault="00D97461">
      <w:pPr>
        <w:rPr>
          <w:rFonts w:ascii="Arial" w:hAnsi="Arial" w:cs="Arial"/>
        </w:rPr>
      </w:pPr>
    </w:p>
    <w:p w:rsidR="00D97461" w:rsidRPr="00F83A3F" w:rsidRDefault="00D97461">
      <w:pPr>
        <w:rPr>
          <w:rFonts w:ascii="Arial" w:hAnsi="Arial" w:cs="Arial"/>
          <w:sz w:val="22"/>
          <w:szCs w:val="22"/>
        </w:rPr>
      </w:pPr>
    </w:p>
    <w:sectPr w:rsidR="00D97461" w:rsidRPr="00F83A3F" w:rsidSect="003016D3">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D91" w:rsidRDefault="00885D91">
      <w:r>
        <w:separator/>
      </w:r>
    </w:p>
  </w:endnote>
  <w:endnote w:type="continuationSeparator" w:id="0">
    <w:p w:rsidR="00885D91" w:rsidRDefault="008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A7" w:rsidRDefault="00EC47B9">
    <w:pPr>
      <w:pStyle w:val="Footer"/>
      <w:framePr w:wrap="around" w:vAnchor="text" w:hAnchor="margin" w:xAlign="right" w:y="1"/>
      <w:rPr>
        <w:rStyle w:val="PageNumber"/>
      </w:rPr>
    </w:pPr>
    <w:r>
      <w:rPr>
        <w:rStyle w:val="PageNumber"/>
      </w:rPr>
      <w:fldChar w:fldCharType="begin"/>
    </w:r>
    <w:r w:rsidR="00F911A7">
      <w:rPr>
        <w:rStyle w:val="PageNumber"/>
      </w:rPr>
      <w:instrText xml:space="preserve">PAGE  </w:instrText>
    </w:r>
    <w:r>
      <w:rPr>
        <w:rStyle w:val="PageNumber"/>
      </w:rPr>
      <w:fldChar w:fldCharType="end"/>
    </w:r>
  </w:p>
  <w:p w:rsidR="00F911A7" w:rsidRDefault="00F911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A7" w:rsidRDefault="00EC47B9">
    <w:pPr>
      <w:pStyle w:val="Footer"/>
      <w:framePr w:wrap="around" w:vAnchor="text" w:hAnchor="margin" w:xAlign="right" w:y="1"/>
      <w:rPr>
        <w:rStyle w:val="PageNumber"/>
      </w:rPr>
    </w:pPr>
    <w:r>
      <w:rPr>
        <w:rStyle w:val="PageNumber"/>
      </w:rPr>
      <w:fldChar w:fldCharType="begin"/>
    </w:r>
    <w:r w:rsidR="00F911A7">
      <w:rPr>
        <w:rStyle w:val="PageNumber"/>
      </w:rPr>
      <w:instrText xml:space="preserve">PAGE  </w:instrText>
    </w:r>
    <w:r>
      <w:rPr>
        <w:rStyle w:val="PageNumber"/>
      </w:rPr>
      <w:fldChar w:fldCharType="separate"/>
    </w:r>
    <w:r w:rsidR="00D44BCA">
      <w:rPr>
        <w:rStyle w:val="PageNumber"/>
        <w:noProof/>
      </w:rPr>
      <w:t>8</w:t>
    </w:r>
    <w:r>
      <w:rPr>
        <w:rStyle w:val="PageNumber"/>
      </w:rPr>
      <w:fldChar w:fldCharType="end"/>
    </w:r>
  </w:p>
  <w:p w:rsidR="00F911A7" w:rsidRDefault="00F911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D91" w:rsidRDefault="00885D91">
      <w:r>
        <w:separator/>
      </w:r>
    </w:p>
  </w:footnote>
  <w:footnote w:type="continuationSeparator" w:id="0">
    <w:p w:rsidR="00885D91" w:rsidRDefault="00885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C79"/>
    <w:multiLevelType w:val="hybridMultilevel"/>
    <w:tmpl w:val="41A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1E5"/>
    <w:multiLevelType w:val="hybridMultilevel"/>
    <w:tmpl w:val="1D5CD2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633991"/>
    <w:multiLevelType w:val="hybridMultilevel"/>
    <w:tmpl w:val="847A9F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5346"/>
    <w:multiLevelType w:val="hybridMultilevel"/>
    <w:tmpl w:val="E0FE2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80140"/>
    <w:multiLevelType w:val="hybridMultilevel"/>
    <w:tmpl w:val="5EBCC1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2D1B23"/>
    <w:multiLevelType w:val="hybridMultilevel"/>
    <w:tmpl w:val="ACF22CAE"/>
    <w:lvl w:ilvl="0" w:tplc="2D8481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72F5"/>
    <w:rsid w:val="00013C5F"/>
    <w:rsid w:val="0002635C"/>
    <w:rsid w:val="00043645"/>
    <w:rsid w:val="000838FF"/>
    <w:rsid w:val="000B2D1E"/>
    <w:rsid w:val="000D06D3"/>
    <w:rsid w:val="000D46E3"/>
    <w:rsid w:val="000E5714"/>
    <w:rsid w:val="00101CCF"/>
    <w:rsid w:val="001023C7"/>
    <w:rsid w:val="00103CE0"/>
    <w:rsid w:val="00106EA4"/>
    <w:rsid w:val="00115D1C"/>
    <w:rsid w:val="00125897"/>
    <w:rsid w:val="001337CE"/>
    <w:rsid w:val="00134A3E"/>
    <w:rsid w:val="00145391"/>
    <w:rsid w:val="00151E64"/>
    <w:rsid w:val="001536C5"/>
    <w:rsid w:val="00154198"/>
    <w:rsid w:val="00172032"/>
    <w:rsid w:val="001865F1"/>
    <w:rsid w:val="00192491"/>
    <w:rsid w:val="001A2F88"/>
    <w:rsid w:val="001B55F8"/>
    <w:rsid w:val="001B7502"/>
    <w:rsid w:val="001C7040"/>
    <w:rsid w:val="001E5CA7"/>
    <w:rsid w:val="00203A98"/>
    <w:rsid w:val="002051D1"/>
    <w:rsid w:val="002128DC"/>
    <w:rsid w:val="00212A5C"/>
    <w:rsid w:val="00220270"/>
    <w:rsid w:val="00221D48"/>
    <w:rsid w:val="0022272C"/>
    <w:rsid w:val="0022492D"/>
    <w:rsid w:val="00227822"/>
    <w:rsid w:val="00246D7C"/>
    <w:rsid w:val="00253727"/>
    <w:rsid w:val="00274E89"/>
    <w:rsid w:val="0027504D"/>
    <w:rsid w:val="00275058"/>
    <w:rsid w:val="00296E29"/>
    <w:rsid w:val="002A1891"/>
    <w:rsid w:val="002C396E"/>
    <w:rsid w:val="002D1E91"/>
    <w:rsid w:val="002D3D29"/>
    <w:rsid w:val="002D477C"/>
    <w:rsid w:val="002E1A8F"/>
    <w:rsid w:val="002E2218"/>
    <w:rsid w:val="002E5F06"/>
    <w:rsid w:val="002F24D5"/>
    <w:rsid w:val="002F34BB"/>
    <w:rsid w:val="002F6679"/>
    <w:rsid w:val="003016D3"/>
    <w:rsid w:val="00314CE3"/>
    <w:rsid w:val="003213F3"/>
    <w:rsid w:val="003217B3"/>
    <w:rsid w:val="003239D4"/>
    <w:rsid w:val="00341921"/>
    <w:rsid w:val="003718EC"/>
    <w:rsid w:val="00391B93"/>
    <w:rsid w:val="003954C5"/>
    <w:rsid w:val="003A16A7"/>
    <w:rsid w:val="003A2873"/>
    <w:rsid w:val="003B739D"/>
    <w:rsid w:val="003F1038"/>
    <w:rsid w:val="003F206C"/>
    <w:rsid w:val="004035CC"/>
    <w:rsid w:val="00411AAB"/>
    <w:rsid w:val="00412C56"/>
    <w:rsid w:val="00414119"/>
    <w:rsid w:val="00434244"/>
    <w:rsid w:val="004353BB"/>
    <w:rsid w:val="00437AEA"/>
    <w:rsid w:val="00442D54"/>
    <w:rsid w:val="004515E5"/>
    <w:rsid w:val="0045494F"/>
    <w:rsid w:val="00457B6C"/>
    <w:rsid w:val="00464569"/>
    <w:rsid w:val="00465ECE"/>
    <w:rsid w:val="00474A8D"/>
    <w:rsid w:val="00475926"/>
    <w:rsid w:val="0047606D"/>
    <w:rsid w:val="00481CF5"/>
    <w:rsid w:val="004847C7"/>
    <w:rsid w:val="00487D2A"/>
    <w:rsid w:val="00493D5F"/>
    <w:rsid w:val="004A410F"/>
    <w:rsid w:val="004B2102"/>
    <w:rsid w:val="004C7C0C"/>
    <w:rsid w:val="004E5F89"/>
    <w:rsid w:val="00504040"/>
    <w:rsid w:val="005059A6"/>
    <w:rsid w:val="00507D17"/>
    <w:rsid w:val="00521C0B"/>
    <w:rsid w:val="00525016"/>
    <w:rsid w:val="005421D9"/>
    <w:rsid w:val="00543725"/>
    <w:rsid w:val="00545033"/>
    <w:rsid w:val="00545D1D"/>
    <w:rsid w:val="00551A2F"/>
    <w:rsid w:val="0056094C"/>
    <w:rsid w:val="005642A4"/>
    <w:rsid w:val="00567C3F"/>
    <w:rsid w:val="0057339D"/>
    <w:rsid w:val="0058029A"/>
    <w:rsid w:val="00580608"/>
    <w:rsid w:val="005824FD"/>
    <w:rsid w:val="00585708"/>
    <w:rsid w:val="00586621"/>
    <w:rsid w:val="00587A25"/>
    <w:rsid w:val="005A0C3C"/>
    <w:rsid w:val="005B00AB"/>
    <w:rsid w:val="005B04F5"/>
    <w:rsid w:val="005B3E5B"/>
    <w:rsid w:val="005E2EBE"/>
    <w:rsid w:val="005F4920"/>
    <w:rsid w:val="00601512"/>
    <w:rsid w:val="006175C1"/>
    <w:rsid w:val="006271BD"/>
    <w:rsid w:val="006345C9"/>
    <w:rsid w:val="00642B38"/>
    <w:rsid w:val="00664DAF"/>
    <w:rsid w:val="00667C0C"/>
    <w:rsid w:val="006B3AC8"/>
    <w:rsid w:val="006C428A"/>
    <w:rsid w:val="006C5BB9"/>
    <w:rsid w:val="006C659D"/>
    <w:rsid w:val="006F4335"/>
    <w:rsid w:val="00705578"/>
    <w:rsid w:val="00713232"/>
    <w:rsid w:val="00716C45"/>
    <w:rsid w:val="0075691D"/>
    <w:rsid w:val="00762951"/>
    <w:rsid w:val="00766587"/>
    <w:rsid w:val="00770544"/>
    <w:rsid w:val="00775005"/>
    <w:rsid w:val="00790763"/>
    <w:rsid w:val="007928E2"/>
    <w:rsid w:val="00796951"/>
    <w:rsid w:val="0079790D"/>
    <w:rsid w:val="007B0BAC"/>
    <w:rsid w:val="007B58E0"/>
    <w:rsid w:val="007B6F7B"/>
    <w:rsid w:val="007C4CC8"/>
    <w:rsid w:val="007E1BA1"/>
    <w:rsid w:val="007F07C7"/>
    <w:rsid w:val="007F2E1B"/>
    <w:rsid w:val="00800E74"/>
    <w:rsid w:val="00803E77"/>
    <w:rsid w:val="0081554B"/>
    <w:rsid w:val="00821831"/>
    <w:rsid w:val="00832521"/>
    <w:rsid w:val="00833CCA"/>
    <w:rsid w:val="00836392"/>
    <w:rsid w:val="00840A33"/>
    <w:rsid w:val="008545C5"/>
    <w:rsid w:val="00861737"/>
    <w:rsid w:val="008632A1"/>
    <w:rsid w:val="00865522"/>
    <w:rsid w:val="00881C8E"/>
    <w:rsid w:val="00882DB3"/>
    <w:rsid w:val="00885D91"/>
    <w:rsid w:val="00890403"/>
    <w:rsid w:val="00896FE2"/>
    <w:rsid w:val="008C20EB"/>
    <w:rsid w:val="008D171B"/>
    <w:rsid w:val="008D54BE"/>
    <w:rsid w:val="008E068C"/>
    <w:rsid w:val="008E283C"/>
    <w:rsid w:val="008E29D7"/>
    <w:rsid w:val="008E3799"/>
    <w:rsid w:val="008E4D4A"/>
    <w:rsid w:val="008F18E2"/>
    <w:rsid w:val="008F57D0"/>
    <w:rsid w:val="00900278"/>
    <w:rsid w:val="00916695"/>
    <w:rsid w:val="00922C31"/>
    <w:rsid w:val="0092439C"/>
    <w:rsid w:val="00937B77"/>
    <w:rsid w:val="0094090A"/>
    <w:rsid w:val="00947CF3"/>
    <w:rsid w:val="0095518F"/>
    <w:rsid w:val="00955DA8"/>
    <w:rsid w:val="009626A1"/>
    <w:rsid w:val="009634EA"/>
    <w:rsid w:val="00970695"/>
    <w:rsid w:val="00973DCC"/>
    <w:rsid w:val="00980248"/>
    <w:rsid w:val="00986F70"/>
    <w:rsid w:val="00992700"/>
    <w:rsid w:val="009A5A25"/>
    <w:rsid w:val="009B5584"/>
    <w:rsid w:val="009C0F31"/>
    <w:rsid w:val="009C5EC2"/>
    <w:rsid w:val="009D4533"/>
    <w:rsid w:val="009E006A"/>
    <w:rsid w:val="009E3AC3"/>
    <w:rsid w:val="009E52E6"/>
    <w:rsid w:val="009F18F8"/>
    <w:rsid w:val="00A125A0"/>
    <w:rsid w:val="00A13C74"/>
    <w:rsid w:val="00A14A20"/>
    <w:rsid w:val="00A15B9C"/>
    <w:rsid w:val="00A30D2C"/>
    <w:rsid w:val="00A4192C"/>
    <w:rsid w:val="00A57F72"/>
    <w:rsid w:val="00A66CC8"/>
    <w:rsid w:val="00A71D49"/>
    <w:rsid w:val="00A747DA"/>
    <w:rsid w:val="00A802FA"/>
    <w:rsid w:val="00A87E91"/>
    <w:rsid w:val="00A9131E"/>
    <w:rsid w:val="00A97E38"/>
    <w:rsid w:val="00AA0191"/>
    <w:rsid w:val="00AA0EBE"/>
    <w:rsid w:val="00AA38A6"/>
    <w:rsid w:val="00AC0B49"/>
    <w:rsid w:val="00AC269F"/>
    <w:rsid w:val="00AD5279"/>
    <w:rsid w:val="00AD5C50"/>
    <w:rsid w:val="00AF1763"/>
    <w:rsid w:val="00B02720"/>
    <w:rsid w:val="00B03248"/>
    <w:rsid w:val="00B05C97"/>
    <w:rsid w:val="00B118A8"/>
    <w:rsid w:val="00B16834"/>
    <w:rsid w:val="00B42014"/>
    <w:rsid w:val="00B42795"/>
    <w:rsid w:val="00B872F5"/>
    <w:rsid w:val="00BB1615"/>
    <w:rsid w:val="00BB2CA5"/>
    <w:rsid w:val="00BC3D80"/>
    <w:rsid w:val="00BD014B"/>
    <w:rsid w:val="00BE4D8A"/>
    <w:rsid w:val="00C00156"/>
    <w:rsid w:val="00C02266"/>
    <w:rsid w:val="00C163F4"/>
    <w:rsid w:val="00C25D03"/>
    <w:rsid w:val="00C26568"/>
    <w:rsid w:val="00C419F9"/>
    <w:rsid w:val="00C5194E"/>
    <w:rsid w:val="00C65BC8"/>
    <w:rsid w:val="00C902AD"/>
    <w:rsid w:val="00C9563B"/>
    <w:rsid w:val="00C95A53"/>
    <w:rsid w:val="00CA65B7"/>
    <w:rsid w:val="00CB2042"/>
    <w:rsid w:val="00CB6D17"/>
    <w:rsid w:val="00CC0055"/>
    <w:rsid w:val="00CC1761"/>
    <w:rsid w:val="00CC7A33"/>
    <w:rsid w:val="00CD003D"/>
    <w:rsid w:val="00CD67C5"/>
    <w:rsid w:val="00CE0EFF"/>
    <w:rsid w:val="00CE4B80"/>
    <w:rsid w:val="00D04CC1"/>
    <w:rsid w:val="00D234EF"/>
    <w:rsid w:val="00D25799"/>
    <w:rsid w:val="00D2647A"/>
    <w:rsid w:val="00D321A4"/>
    <w:rsid w:val="00D35C10"/>
    <w:rsid w:val="00D40C29"/>
    <w:rsid w:val="00D44BCA"/>
    <w:rsid w:val="00D47B25"/>
    <w:rsid w:val="00D615AE"/>
    <w:rsid w:val="00D61A05"/>
    <w:rsid w:val="00D66D4B"/>
    <w:rsid w:val="00D676EF"/>
    <w:rsid w:val="00D67A57"/>
    <w:rsid w:val="00D77FBC"/>
    <w:rsid w:val="00D97461"/>
    <w:rsid w:val="00DA2155"/>
    <w:rsid w:val="00DA3A0A"/>
    <w:rsid w:val="00DA51D8"/>
    <w:rsid w:val="00DA7C7C"/>
    <w:rsid w:val="00DE1B13"/>
    <w:rsid w:val="00DF254D"/>
    <w:rsid w:val="00DF32D7"/>
    <w:rsid w:val="00DF6CCF"/>
    <w:rsid w:val="00E00D7D"/>
    <w:rsid w:val="00E10DA1"/>
    <w:rsid w:val="00E22773"/>
    <w:rsid w:val="00E429A9"/>
    <w:rsid w:val="00E43D91"/>
    <w:rsid w:val="00E4728C"/>
    <w:rsid w:val="00E75711"/>
    <w:rsid w:val="00E977F0"/>
    <w:rsid w:val="00EB16F9"/>
    <w:rsid w:val="00EC3CB2"/>
    <w:rsid w:val="00EC47B9"/>
    <w:rsid w:val="00EE75A3"/>
    <w:rsid w:val="00F01D17"/>
    <w:rsid w:val="00F1577F"/>
    <w:rsid w:val="00F33AA4"/>
    <w:rsid w:val="00F35D4B"/>
    <w:rsid w:val="00F36BC5"/>
    <w:rsid w:val="00F54399"/>
    <w:rsid w:val="00F6033B"/>
    <w:rsid w:val="00F62A97"/>
    <w:rsid w:val="00F83A3F"/>
    <w:rsid w:val="00F85C80"/>
    <w:rsid w:val="00F86E8F"/>
    <w:rsid w:val="00F911A7"/>
    <w:rsid w:val="00F9734C"/>
    <w:rsid w:val="00FB0CB3"/>
    <w:rsid w:val="00FC1CDA"/>
    <w:rsid w:val="00FC4C3A"/>
    <w:rsid w:val="00FC52FF"/>
    <w:rsid w:val="00FD21A7"/>
    <w:rsid w:val="00FD2F33"/>
    <w:rsid w:val="00FD48C7"/>
    <w:rsid w:val="00FD70E6"/>
    <w:rsid w:val="00FE0DBB"/>
    <w:rsid w:val="00FF39F6"/>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3D131EE-87B5-4130-806A-5EF18F5D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D3"/>
    <w:rPr>
      <w:sz w:val="24"/>
      <w:szCs w:val="24"/>
    </w:rPr>
  </w:style>
  <w:style w:type="paragraph" w:styleId="Heading1">
    <w:name w:val="heading 1"/>
    <w:basedOn w:val="Normal"/>
    <w:next w:val="Normal"/>
    <w:qFormat/>
    <w:rsid w:val="003016D3"/>
    <w:pPr>
      <w:keepNext/>
      <w:outlineLvl w:val="0"/>
    </w:pPr>
    <w:rPr>
      <w:b/>
      <w:bCs/>
    </w:rPr>
  </w:style>
  <w:style w:type="paragraph" w:styleId="Heading2">
    <w:name w:val="heading 2"/>
    <w:basedOn w:val="Normal"/>
    <w:next w:val="Normal"/>
    <w:qFormat/>
    <w:rsid w:val="003016D3"/>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16D3"/>
    <w:pPr>
      <w:ind w:firstLine="720"/>
    </w:pPr>
    <w:rPr>
      <w:rFonts w:ascii="Arial" w:hAnsi="Arial" w:cs="Arial"/>
    </w:rPr>
  </w:style>
  <w:style w:type="paragraph" w:styleId="Footer">
    <w:name w:val="footer"/>
    <w:basedOn w:val="Normal"/>
    <w:rsid w:val="003016D3"/>
    <w:pPr>
      <w:tabs>
        <w:tab w:val="center" w:pos="4320"/>
        <w:tab w:val="right" w:pos="8640"/>
      </w:tabs>
    </w:pPr>
  </w:style>
  <w:style w:type="character" w:styleId="PageNumber">
    <w:name w:val="page number"/>
    <w:basedOn w:val="DefaultParagraphFont"/>
    <w:rsid w:val="003016D3"/>
  </w:style>
  <w:style w:type="paragraph" w:styleId="BalloonText">
    <w:name w:val="Balloon Text"/>
    <w:basedOn w:val="Normal"/>
    <w:semiHidden/>
    <w:rsid w:val="003016D3"/>
    <w:rPr>
      <w:rFonts w:ascii="Tahoma" w:hAnsi="Tahoma" w:cs="Tahoma"/>
      <w:sz w:val="16"/>
      <w:szCs w:val="16"/>
    </w:rPr>
  </w:style>
  <w:style w:type="table" w:styleId="TableGrid">
    <w:name w:val="Table Grid"/>
    <w:basedOn w:val="TableNormal"/>
    <w:rsid w:val="003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0278"/>
    <w:rPr>
      <w:color w:val="0000FF"/>
      <w:u w:val="single"/>
    </w:rPr>
  </w:style>
  <w:style w:type="character" w:styleId="FollowedHyperlink">
    <w:name w:val="FollowedHyperlink"/>
    <w:basedOn w:val="DefaultParagraphFont"/>
    <w:rsid w:val="00970695"/>
    <w:rPr>
      <w:color w:val="800080"/>
      <w:u w:val="single"/>
    </w:rPr>
  </w:style>
  <w:style w:type="paragraph" w:styleId="ListParagraph">
    <w:name w:val="List Paragraph"/>
    <w:basedOn w:val="Normal"/>
    <w:uiPriority w:val="34"/>
    <w:qFormat/>
    <w:rsid w:val="008E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nda.org/pages/best-practices/diversity.php" TargetMode="External"/><Relationship Id="rId13" Type="http://schemas.openxmlformats.org/officeDocument/2006/relationships/hyperlink" Target="mailto:info@womcom.org" TargetMode="External"/><Relationship Id="rId18" Type="http://schemas.openxmlformats.org/officeDocument/2006/relationships/hyperlink" Target="http://www.nabj.org" TargetMode="External"/><Relationship Id="rId26" Type="http://schemas.openxmlformats.org/officeDocument/2006/relationships/hyperlink" Target="http://www.unityjournalists.org" TargetMode="External"/><Relationship Id="rId3" Type="http://schemas.openxmlformats.org/officeDocument/2006/relationships/styles" Target="styles.xml"/><Relationship Id="rId21" Type="http://schemas.openxmlformats.org/officeDocument/2006/relationships/hyperlink" Target="mailto:nahj@nahj.org" TargetMode="External"/><Relationship Id="rId7" Type="http://schemas.openxmlformats.org/officeDocument/2006/relationships/endnotes" Target="endnotes.xml"/><Relationship Id="rId12" Type="http://schemas.openxmlformats.org/officeDocument/2006/relationships/hyperlink" Target="http://www.womcom.org" TargetMode="External"/><Relationship Id="rId17" Type="http://schemas.openxmlformats.org/officeDocument/2006/relationships/hyperlink" Target="mailto:info@iwmf.org" TargetMode="External"/><Relationship Id="rId25" Type="http://schemas.openxmlformats.org/officeDocument/2006/relationships/hyperlink" Target="mailto:info@naja.com" TargetMode="External"/><Relationship Id="rId2" Type="http://schemas.openxmlformats.org/officeDocument/2006/relationships/numbering" Target="numbering.xml"/><Relationship Id="rId16" Type="http://schemas.openxmlformats.org/officeDocument/2006/relationships/hyperlink" Target="http://www.iwmf.org" TargetMode="External"/><Relationship Id="rId20" Type="http://schemas.openxmlformats.org/officeDocument/2006/relationships/hyperlink" Target="http://www.nahj.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aaja.org" TargetMode="External"/><Relationship Id="rId24" Type="http://schemas.openxmlformats.org/officeDocument/2006/relationships/hyperlink" Target="http://www.naja.com" TargetMode="External"/><Relationship Id="rId5" Type="http://schemas.openxmlformats.org/officeDocument/2006/relationships/webSettings" Target="webSettings.xml"/><Relationship Id="rId15" Type="http://schemas.openxmlformats.org/officeDocument/2006/relationships/hyperlink" Target="mailto:phylis.eagle-oldson@corporate.ge.com" TargetMode="External"/><Relationship Id="rId23" Type="http://schemas.openxmlformats.org/officeDocument/2006/relationships/hyperlink" Target="mailto:info@nlgja.org" TargetMode="External"/><Relationship Id="rId28" Type="http://schemas.openxmlformats.org/officeDocument/2006/relationships/footer" Target="footer1.xml"/><Relationship Id="rId10" Type="http://schemas.openxmlformats.org/officeDocument/2006/relationships/hyperlink" Target="http://www.aaja.org" TargetMode="External"/><Relationship Id="rId19" Type="http://schemas.openxmlformats.org/officeDocument/2006/relationships/hyperlink" Target="mailto:nabj@nabj.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wrt.org" TargetMode="External"/><Relationship Id="rId14" Type="http://schemas.openxmlformats.org/officeDocument/2006/relationships/hyperlink" Target="http://www.emmabowenfoundation.com/" TargetMode="External"/><Relationship Id="rId22" Type="http://schemas.openxmlformats.org/officeDocument/2006/relationships/hyperlink" Target="http://www.nlgja.org" TargetMode="External"/><Relationship Id="rId27" Type="http://schemas.openxmlformats.org/officeDocument/2006/relationships/hyperlink" Target="mailto:info@unityjournalist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18B9-0993-40F8-B2A0-718025CE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Broadcast News Work Force … Television</vt:lpstr>
    </vt:vector>
  </TitlesOfParts>
  <Company/>
  <LinksUpToDate>false</LinksUpToDate>
  <CharactersWithSpaces>19388</CharactersWithSpaces>
  <SharedDoc>false</SharedDoc>
  <HLinks>
    <vt:vector size="126" baseType="variant">
      <vt:variant>
        <vt:i4>2228243</vt:i4>
      </vt:variant>
      <vt:variant>
        <vt:i4>60</vt:i4>
      </vt:variant>
      <vt:variant>
        <vt:i4>0</vt:i4>
      </vt:variant>
      <vt:variant>
        <vt:i4>5</vt:i4>
      </vt:variant>
      <vt:variant>
        <vt:lpwstr>mailto:info@unityjournalists.org</vt:lpwstr>
      </vt:variant>
      <vt:variant>
        <vt:lpwstr/>
      </vt:variant>
      <vt:variant>
        <vt:i4>6029407</vt:i4>
      </vt:variant>
      <vt:variant>
        <vt:i4>57</vt:i4>
      </vt:variant>
      <vt:variant>
        <vt:i4>0</vt:i4>
      </vt:variant>
      <vt:variant>
        <vt:i4>5</vt:i4>
      </vt:variant>
      <vt:variant>
        <vt:lpwstr>http://www.unityjournalists.org/</vt:lpwstr>
      </vt:variant>
      <vt:variant>
        <vt:lpwstr/>
      </vt:variant>
      <vt:variant>
        <vt:i4>2293774</vt:i4>
      </vt:variant>
      <vt:variant>
        <vt:i4>54</vt:i4>
      </vt:variant>
      <vt:variant>
        <vt:i4>0</vt:i4>
      </vt:variant>
      <vt:variant>
        <vt:i4>5</vt:i4>
      </vt:variant>
      <vt:variant>
        <vt:lpwstr>mailto:info@naja.com</vt:lpwstr>
      </vt:variant>
      <vt:variant>
        <vt:lpwstr/>
      </vt:variant>
      <vt:variant>
        <vt:i4>4259934</vt:i4>
      </vt:variant>
      <vt:variant>
        <vt:i4>51</vt:i4>
      </vt:variant>
      <vt:variant>
        <vt:i4>0</vt:i4>
      </vt:variant>
      <vt:variant>
        <vt:i4>5</vt:i4>
      </vt:variant>
      <vt:variant>
        <vt:lpwstr>http://www.naja.com/</vt:lpwstr>
      </vt:variant>
      <vt:variant>
        <vt:lpwstr/>
      </vt:variant>
      <vt:variant>
        <vt:i4>7798860</vt:i4>
      </vt:variant>
      <vt:variant>
        <vt:i4>48</vt:i4>
      </vt:variant>
      <vt:variant>
        <vt:i4>0</vt:i4>
      </vt:variant>
      <vt:variant>
        <vt:i4>5</vt:i4>
      </vt:variant>
      <vt:variant>
        <vt:lpwstr>mailto:info@nlgja.org</vt:lpwstr>
      </vt:variant>
      <vt:variant>
        <vt:lpwstr/>
      </vt:variant>
      <vt:variant>
        <vt:i4>4915210</vt:i4>
      </vt:variant>
      <vt:variant>
        <vt:i4>45</vt:i4>
      </vt:variant>
      <vt:variant>
        <vt:i4>0</vt:i4>
      </vt:variant>
      <vt:variant>
        <vt:i4>5</vt:i4>
      </vt:variant>
      <vt:variant>
        <vt:lpwstr>http://www.nlgja.org/</vt:lpwstr>
      </vt:variant>
      <vt:variant>
        <vt:lpwstr/>
      </vt:variant>
      <vt:variant>
        <vt:i4>2555931</vt:i4>
      </vt:variant>
      <vt:variant>
        <vt:i4>42</vt:i4>
      </vt:variant>
      <vt:variant>
        <vt:i4>0</vt:i4>
      </vt:variant>
      <vt:variant>
        <vt:i4>5</vt:i4>
      </vt:variant>
      <vt:variant>
        <vt:lpwstr>mailto:nahj@nahj.org</vt:lpwstr>
      </vt:variant>
      <vt:variant>
        <vt:lpwstr/>
      </vt:variant>
      <vt:variant>
        <vt:i4>6160467</vt:i4>
      </vt:variant>
      <vt:variant>
        <vt:i4>39</vt:i4>
      </vt:variant>
      <vt:variant>
        <vt:i4>0</vt:i4>
      </vt:variant>
      <vt:variant>
        <vt:i4>5</vt:i4>
      </vt:variant>
      <vt:variant>
        <vt:lpwstr>http://www.nahj.org/</vt:lpwstr>
      </vt:variant>
      <vt:variant>
        <vt:lpwstr/>
      </vt:variant>
      <vt:variant>
        <vt:i4>2949137</vt:i4>
      </vt:variant>
      <vt:variant>
        <vt:i4>36</vt:i4>
      </vt:variant>
      <vt:variant>
        <vt:i4>0</vt:i4>
      </vt:variant>
      <vt:variant>
        <vt:i4>5</vt:i4>
      </vt:variant>
      <vt:variant>
        <vt:lpwstr>mailto:nabj@nabj.org</vt:lpwstr>
      </vt:variant>
      <vt:variant>
        <vt:lpwstr/>
      </vt:variant>
      <vt:variant>
        <vt:i4>5505107</vt:i4>
      </vt:variant>
      <vt:variant>
        <vt:i4>33</vt:i4>
      </vt:variant>
      <vt:variant>
        <vt:i4>0</vt:i4>
      </vt:variant>
      <vt:variant>
        <vt:i4>5</vt:i4>
      </vt:variant>
      <vt:variant>
        <vt:lpwstr>http://www.nabj.org/</vt:lpwstr>
      </vt:variant>
      <vt:variant>
        <vt:lpwstr/>
      </vt:variant>
      <vt:variant>
        <vt:i4>3407891</vt:i4>
      </vt:variant>
      <vt:variant>
        <vt:i4>30</vt:i4>
      </vt:variant>
      <vt:variant>
        <vt:i4>0</vt:i4>
      </vt:variant>
      <vt:variant>
        <vt:i4>5</vt:i4>
      </vt:variant>
      <vt:variant>
        <vt:lpwstr>mailto:info@iwmf.org</vt:lpwstr>
      </vt:variant>
      <vt:variant>
        <vt:lpwstr/>
      </vt:variant>
      <vt:variant>
        <vt:i4>6029385</vt:i4>
      </vt:variant>
      <vt:variant>
        <vt:i4>27</vt:i4>
      </vt:variant>
      <vt:variant>
        <vt:i4>0</vt:i4>
      </vt:variant>
      <vt:variant>
        <vt:i4>5</vt:i4>
      </vt:variant>
      <vt:variant>
        <vt:lpwstr>http://www.iwmf.org/</vt:lpwstr>
      </vt:variant>
      <vt:variant>
        <vt:lpwstr/>
      </vt:variant>
      <vt:variant>
        <vt:i4>2162767</vt:i4>
      </vt:variant>
      <vt:variant>
        <vt:i4>24</vt:i4>
      </vt:variant>
      <vt:variant>
        <vt:i4>0</vt:i4>
      </vt:variant>
      <vt:variant>
        <vt:i4>5</vt:i4>
      </vt:variant>
      <vt:variant>
        <vt:lpwstr>mailto:phylis.eagle-oldson@corporate.ge.com</vt:lpwstr>
      </vt:variant>
      <vt:variant>
        <vt:lpwstr/>
      </vt:variant>
      <vt:variant>
        <vt:i4>3211387</vt:i4>
      </vt:variant>
      <vt:variant>
        <vt:i4>21</vt:i4>
      </vt:variant>
      <vt:variant>
        <vt:i4>0</vt:i4>
      </vt:variant>
      <vt:variant>
        <vt:i4>5</vt:i4>
      </vt:variant>
      <vt:variant>
        <vt:lpwstr>http://www.emmabowenfoundation.com/</vt:lpwstr>
      </vt:variant>
      <vt:variant>
        <vt:lpwstr/>
      </vt:variant>
      <vt:variant>
        <vt:i4>4456546</vt:i4>
      </vt:variant>
      <vt:variant>
        <vt:i4>18</vt:i4>
      </vt:variant>
      <vt:variant>
        <vt:i4>0</vt:i4>
      </vt:variant>
      <vt:variant>
        <vt:i4>5</vt:i4>
      </vt:variant>
      <vt:variant>
        <vt:lpwstr>mailto:info@womcom.org</vt:lpwstr>
      </vt:variant>
      <vt:variant>
        <vt:lpwstr/>
      </vt:variant>
      <vt:variant>
        <vt:i4>2949177</vt:i4>
      </vt:variant>
      <vt:variant>
        <vt:i4>15</vt:i4>
      </vt:variant>
      <vt:variant>
        <vt:i4>0</vt:i4>
      </vt:variant>
      <vt:variant>
        <vt:i4>5</vt:i4>
      </vt:variant>
      <vt:variant>
        <vt:lpwstr>http://www.womcom.org/</vt:lpwstr>
      </vt:variant>
      <vt:variant>
        <vt:lpwstr/>
      </vt:variant>
      <vt:variant>
        <vt:i4>4063255</vt:i4>
      </vt:variant>
      <vt:variant>
        <vt:i4>12</vt:i4>
      </vt:variant>
      <vt:variant>
        <vt:i4>0</vt:i4>
      </vt:variant>
      <vt:variant>
        <vt:i4>5</vt:i4>
      </vt:variant>
      <vt:variant>
        <vt:lpwstr>mailto:national@aaja.org</vt:lpwstr>
      </vt:variant>
      <vt:variant>
        <vt:lpwstr/>
      </vt:variant>
      <vt:variant>
        <vt:i4>5439576</vt:i4>
      </vt:variant>
      <vt:variant>
        <vt:i4>9</vt:i4>
      </vt:variant>
      <vt:variant>
        <vt:i4>0</vt:i4>
      </vt:variant>
      <vt:variant>
        <vt:i4>5</vt:i4>
      </vt:variant>
      <vt:variant>
        <vt:lpwstr>http://www.aaja.org/</vt:lpwstr>
      </vt:variant>
      <vt:variant>
        <vt:lpwstr/>
      </vt:variant>
      <vt:variant>
        <vt:i4>2490372</vt:i4>
      </vt:variant>
      <vt:variant>
        <vt:i4>6</vt:i4>
      </vt:variant>
      <vt:variant>
        <vt:i4>0</vt:i4>
      </vt:variant>
      <vt:variant>
        <vt:i4>5</vt:i4>
      </vt:variant>
      <vt:variant>
        <vt:lpwstr>mailto:info@awrt.org</vt:lpwstr>
      </vt:variant>
      <vt:variant>
        <vt:lpwstr/>
      </vt:variant>
      <vt:variant>
        <vt:i4>4915291</vt:i4>
      </vt:variant>
      <vt:variant>
        <vt:i4>3</vt:i4>
      </vt:variant>
      <vt:variant>
        <vt:i4>0</vt:i4>
      </vt:variant>
      <vt:variant>
        <vt:i4>5</vt:i4>
      </vt:variant>
      <vt:variant>
        <vt:lpwstr>http://www.awrt.org/</vt:lpwstr>
      </vt:variant>
      <vt:variant>
        <vt:lpwstr/>
      </vt:variant>
      <vt:variant>
        <vt:i4>7929980</vt:i4>
      </vt:variant>
      <vt:variant>
        <vt:i4>0</vt:i4>
      </vt:variant>
      <vt:variant>
        <vt:i4>0</vt:i4>
      </vt:variant>
      <vt:variant>
        <vt:i4>5</vt:i4>
      </vt:variant>
      <vt:variant>
        <vt:lpwstr>http://www.rtnda.org/pages/best-practices/diversity.php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News Work Force … Television</dc:title>
  <dc:creator>Bob Papper</dc:creator>
  <cp:lastModifiedBy>Robert Papper</cp:lastModifiedBy>
  <cp:revision>2</cp:revision>
  <cp:lastPrinted>2008-05-07T23:21:00Z</cp:lastPrinted>
  <dcterms:created xsi:type="dcterms:W3CDTF">2018-04-12T21:26:00Z</dcterms:created>
  <dcterms:modified xsi:type="dcterms:W3CDTF">2018-04-12T21:26:00Z</dcterms:modified>
</cp:coreProperties>
</file>