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D34" w:rsidRDefault="00037756">
      <w:pPr>
        <w:rPr>
          <w:b/>
          <w:sz w:val="22"/>
          <w:szCs w:val="22"/>
        </w:rPr>
      </w:pPr>
      <w:bookmarkStart w:id="0" w:name="_GoBack"/>
      <w:bookmarkEnd w:id="0"/>
      <w:r>
        <w:rPr>
          <w:b/>
          <w:sz w:val="22"/>
          <w:szCs w:val="22"/>
        </w:rPr>
        <w:t xml:space="preserve">The evolving TV news business </w:t>
      </w:r>
      <w:r w:rsidR="001E0308">
        <w:rPr>
          <w:b/>
          <w:sz w:val="22"/>
          <w:szCs w:val="22"/>
        </w:rPr>
        <w:t>and new technology</w:t>
      </w:r>
      <w:r>
        <w:rPr>
          <w:b/>
          <w:sz w:val="22"/>
          <w:szCs w:val="22"/>
        </w:rPr>
        <w:t xml:space="preserve"> </w:t>
      </w:r>
    </w:p>
    <w:p w:rsidR="0052154A" w:rsidRPr="00CA3F95" w:rsidRDefault="0052154A">
      <w:pPr>
        <w:rPr>
          <w:sz w:val="22"/>
          <w:szCs w:val="22"/>
        </w:rPr>
      </w:pPr>
      <w:proofErr w:type="gramStart"/>
      <w:r w:rsidRPr="00CA3F95">
        <w:rPr>
          <w:sz w:val="22"/>
          <w:szCs w:val="22"/>
        </w:rPr>
        <w:t>by</w:t>
      </w:r>
      <w:proofErr w:type="gramEnd"/>
      <w:r w:rsidRPr="00CA3F95">
        <w:rPr>
          <w:sz w:val="22"/>
          <w:szCs w:val="22"/>
        </w:rPr>
        <w:t xml:space="preserve"> Bob Papper</w:t>
      </w:r>
    </w:p>
    <w:p w:rsidR="0052154A" w:rsidRPr="00CA3F95" w:rsidRDefault="0052154A">
      <w:pPr>
        <w:rPr>
          <w:sz w:val="22"/>
          <w:szCs w:val="22"/>
        </w:rPr>
      </w:pPr>
    </w:p>
    <w:p w:rsidR="00AB2622" w:rsidRDefault="00AB2622" w:rsidP="007C4926">
      <w:pPr>
        <w:spacing w:line="360" w:lineRule="auto"/>
        <w:rPr>
          <w:sz w:val="22"/>
          <w:szCs w:val="22"/>
        </w:rPr>
      </w:pPr>
    </w:p>
    <w:p w:rsidR="00037756" w:rsidRPr="00524B70" w:rsidRDefault="00524B70" w:rsidP="00037756">
      <w:pPr>
        <w:pStyle w:val="BodyText"/>
        <w:numPr>
          <w:ilvl w:val="0"/>
          <w:numId w:val="2"/>
        </w:numPr>
        <w:tabs>
          <w:tab w:val="left" w:pos="9360"/>
        </w:tabs>
        <w:spacing w:line="360" w:lineRule="auto"/>
        <w:rPr>
          <w:szCs w:val="22"/>
        </w:rPr>
      </w:pPr>
      <w:r w:rsidRPr="00524B70">
        <w:rPr>
          <w:szCs w:val="22"/>
        </w:rPr>
        <w:t xml:space="preserve">The big picture of TV news </w:t>
      </w:r>
    </w:p>
    <w:p w:rsidR="00037756" w:rsidRPr="00524B70" w:rsidRDefault="00524B70" w:rsidP="00037756">
      <w:pPr>
        <w:pStyle w:val="BodyText"/>
        <w:numPr>
          <w:ilvl w:val="0"/>
          <w:numId w:val="2"/>
        </w:numPr>
        <w:tabs>
          <w:tab w:val="left" w:pos="9360"/>
        </w:tabs>
        <w:spacing w:line="360" w:lineRule="auto"/>
        <w:rPr>
          <w:szCs w:val="22"/>
        </w:rPr>
      </w:pPr>
      <w:r w:rsidRPr="00524B70">
        <w:rPr>
          <w:szCs w:val="22"/>
        </w:rPr>
        <w:t>New programming in the works by TV news departments</w:t>
      </w:r>
    </w:p>
    <w:p w:rsidR="00037756" w:rsidRPr="00524B70" w:rsidRDefault="00037756" w:rsidP="00037756">
      <w:pPr>
        <w:pStyle w:val="BodyText"/>
        <w:numPr>
          <w:ilvl w:val="0"/>
          <w:numId w:val="2"/>
        </w:numPr>
        <w:tabs>
          <w:tab w:val="left" w:pos="9360"/>
        </w:tabs>
        <w:spacing w:line="360" w:lineRule="auto"/>
        <w:rPr>
          <w:szCs w:val="22"/>
        </w:rPr>
      </w:pPr>
      <w:r w:rsidRPr="00524B70">
        <w:rPr>
          <w:szCs w:val="22"/>
        </w:rPr>
        <w:t>Where new technologies are heading this year in TV and radio</w:t>
      </w:r>
    </w:p>
    <w:p w:rsidR="00037756" w:rsidRDefault="00037756" w:rsidP="009D7F02">
      <w:pPr>
        <w:pStyle w:val="BodyText"/>
        <w:tabs>
          <w:tab w:val="left" w:pos="9360"/>
        </w:tabs>
        <w:spacing w:line="360" w:lineRule="auto"/>
        <w:rPr>
          <w:szCs w:val="22"/>
        </w:rPr>
      </w:pPr>
    </w:p>
    <w:p w:rsidR="00037756" w:rsidRDefault="00037756" w:rsidP="009D7F02">
      <w:pPr>
        <w:pStyle w:val="BodyText"/>
        <w:tabs>
          <w:tab w:val="left" w:pos="9360"/>
        </w:tabs>
        <w:spacing w:line="360" w:lineRule="auto"/>
        <w:rPr>
          <w:szCs w:val="22"/>
        </w:rPr>
      </w:pPr>
    </w:p>
    <w:p w:rsidR="00C62C62" w:rsidRDefault="009E23A1" w:rsidP="009D7F02">
      <w:pPr>
        <w:pStyle w:val="BodyText"/>
        <w:tabs>
          <w:tab w:val="left" w:pos="9360"/>
        </w:tabs>
        <w:spacing w:line="360" w:lineRule="auto"/>
        <w:rPr>
          <w:szCs w:val="22"/>
        </w:rPr>
      </w:pPr>
      <w:r w:rsidRPr="00524550">
        <w:rPr>
          <w:szCs w:val="22"/>
        </w:rPr>
        <w:t xml:space="preserve">The latest RTDNA/Hofstra University Survey </w:t>
      </w:r>
      <w:r>
        <w:rPr>
          <w:szCs w:val="22"/>
        </w:rPr>
        <w:t xml:space="preserve">continues to </w:t>
      </w:r>
      <w:r w:rsidRPr="00524550">
        <w:rPr>
          <w:szCs w:val="22"/>
        </w:rPr>
        <w:t>show</w:t>
      </w:r>
      <w:r>
        <w:rPr>
          <w:szCs w:val="22"/>
        </w:rPr>
        <w:t xml:space="preserve"> that the TV news business isn't limited to TV anymore.  But the numbers also show a stabilization in the reach of a TV newsroom.  </w:t>
      </w:r>
      <w:r w:rsidR="00F35A7A">
        <w:rPr>
          <w:szCs w:val="22"/>
        </w:rPr>
        <w:t>More stations</w:t>
      </w:r>
      <w:r w:rsidR="00FC7846">
        <w:rPr>
          <w:szCs w:val="22"/>
        </w:rPr>
        <w:t xml:space="preserve"> are</w:t>
      </w:r>
      <w:r w:rsidR="00F35A7A">
        <w:rPr>
          <w:szCs w:val="22"/>
        </w:rPr>
        <w:t xml:space="preserve"> involved</w:t>
      </w:r>
      <w:r w:rsidR="00FC7846">
        <w:rPr>
          <w:szCs w:val="22"/>
        </w:rPr>
        <w:t xml:space="preserve"> in running news on other outlets</w:t>
      </w:r>
      <w:r w:rsidR="00F35A7A">
        <w:rPr>
          <w:szCs w:val="22"/>
        </w:rPr>
        <w:t>, but the</w:t>
      </w:r>
      <w:r w:rsidR="00FC7846">
        <w:rPr>
          <w:szCs w:val="22"/>
        </w:rPr>
        <w:t xml:space="preserve"> number of other outlets (per station) is dropping</w:t>
      </w:r>
      <w:r w:rsidR="00F35A7A">
        <w:rPr>
          <w:szCs w:val="22"/>
        </w:rPr>
        <w:t>.</w:t>
      </w:r>
      <w:r>
        <w:rPr>
          <w:szCs w:val="22"/>
        </w:rPr>
        <w:t xml:space="preserve">  Here's how you arrive at that seemingly contradictory conclusion</w:t>
      </w:r>
      <w:r w:rsidRPr="009E23A1">
        <w:rPr>
          <w:szCs w:val="22"/>
        </w:rPr>
        <w:t>.  M</w:t>
      </w:r>
      <w:r w:rsidR="00522C46" w:rsidRPr="009E23A1">
        <w:rPr>
          <w:szCs w:val="22"/>
        </w:rPr>
        <w:t>ore than three-quarters</w:t>
      </w:r>
      <w:r w:rsidRPr="009E23A1">
        <w:rPr>
          <w:szCs w:val="22"/>
        </w:rPr>
        <w:t xml:space="preserve">, </w:t>
      </w:r>
      <w:r w:rsidR="00F35A7A" w:rsidRPr="009E23A1">
        <w:rPr>
          <w:szCs w:val="22"/>
        </w:rPr>
        <w:t>78.3%</w:t>
      </w:r>
      <w:r w:rsidRPr="009E23A1">
        <w:rPr>
          <w:szCs w:val="22"/>
        </w:rPr>
        <w:t xml:space="preserve">, </w:t>
      </w:r>
      <w:r w:rsidR="00522C46" w:rsidRPr="009E23A1">
        <w:rPr>
          <w:szCs w:val="22"/>
        </w:rPr>
        <w:t>of stations provide local news content to on</w:t>
      </w:r>
      <w:r w:rsidR="00522C46">
        <w:rPr>
          <w:szCs w:val="22"/>
        </w:rPr>
        <w:t xml:space="preserve">e or more other media </w:t>
      </w:r>
      <w:r w:rsidR="00C62C62">
        <w:rPr>
          <w:szCs w:val="22"/>
        </w:rPr>
        <w:t xml:space="preserve">-- </w:t>
      </w:r>
      <w:r w:rsidR="00522C46">
        <w:rPr>
          <w:szCs w:val="22"/>
        </w:rPr>
        <w:t>beyond their own station or website</w:t>
      </w:r>
      <w:r w:rsidR="00C62C62">
        <w:rPr>
          <w:szCs w:val="22"/>
        </w:rPr>
        <w:t>.</w:t>
      </w:r>
      <w:r>
        <w:rPr>
          <w:szCs w:val="22"/>
        </w:rPr>
        <w:t xml:space="preserve">  That's up almost 3</w:t>
      </w:r>
      <w:r w:rsidR="00FC7846">
        <w:rPr>
          <w:szCs w:val="22"/>
        </w:rPr>
        <w:t xml:space="preserve"> points</w:t>
      </w:r>
      <w:r>
        <w:rPr>
          <w:szCs w:val="22"/>
        </w:rPr>
        <w:t xml:space="preserve"> from a year ago.  But if you look at the categories of involvement, only one is up from last year.  Another local TV station and TV in another market are identical to last year.  All the others -- including "other" -- are down</w:t>
      </w:r>
      <w:r w:rsidR="00FC7846">
        <w:rPr>
          <w:szCs w:val="22"/>
        </w:rPr>
        <w:t>.  M</w:t>
      </w:r>
      <w:r>
        <w:rPr>
          <w:szCs w:val="22"/>
        </w:rPr>
        <w:t>obile</w:t>
      </w:r>
      <w:r w:rsidR="00FC7846">
        <w:rPr>
          <w:szCs w:val="22"/>
        </w:rPr>
        <w:t xml:space="preserve"> is the only one that's up, a</w:t>
      </w:r>
      <w:r>
        <w:rPr>
          <w:szCs w:val="22"/>
        </w:rPr>
        <w:t xml:space="preserve">nd </w:t>
      </w:r>
      <w:r w:rsidR="00A30758">
        <w:rPr>
          <w:szCs w:val="22"/>
        </w:rPr>
        <w:t xml:space="preserve">it's </w:t>
      </w:r>
      <w:r>
        <w:rPr>
          <w:szCs w:val="22"/>
        </w:rPr>
        <w:t xml:space="preserve">only up </w:t>
      </w:r>
      <w:r w:rsidR="00FC7846">
        <w:rPr>
          <w:szCs w:val="22"/>
        </w:rPr>
        <w:t xml:space="preserve">by </w:t>
      </w:r>
      <w:r>
        <w:rPr>
          <w:szCs w:val="22"/>
        </w:rPr>
        <w:t>2</w:t>
      </w:r>
      <w:r w:rsidR="00FC7846">
        <w:rPr>
          <w:szCs w:val="22"/>
        </w:rPr>
        <w:t xml:space="preserve"> points</w:t>
      </w:r>
      <w:r>
        <w:rPr>
          <w:szCs w:val="22"/>
        </w:rPr>
        <w:t>.</w:t>
      </w:r>
    </w:p>
    <w:p w:rsidR="009E23A1" w:rsidRDefault="009E23A1" w:rsidP="009D7F02">
      <w:pPr>
        <w:spacing w:line="360" w:lineRule="auto"/>
        <w:rPr>
          <w:sz w:val="22"/>
          <w:szCs w:val="22"/>
        </w:rPr>
      </w:pPr>
    </w:p>
    <w:p w:rsidR="001F5ACE" w:rsidRPr="001C169A" w:rsidRDefault="008F0E68" w:rsidP="007C4926">
      <w:pPr>
        <w:spacing w:line="360" w:lineRule="auto"/>
        <w:rPr>
          <w:b/>
          <w:sz w:val="22"/>
          <w:szCs w:val="22"/>
        </w:rPr>
      </w:pPr>
      <w:r w:rsidRPr="00CA3F95">
        <w:rPr>
          <w:sz w:val="22"/>
          <w:szCs w:val="22"/>
        </w:rPr>
        <w:t xml:space="preserve"> </w:t>
      </w:r>
      <w:r w:rsidR="001C169A" w:rsidRPr="001C169A">
        <w:rPr>
          <w:b/>
          <w:sz w:val="22"/>
          <w:szCs w:val="22"/>
        </w:rPr>
        <w:t xml:space="preserve">TV news departments are providing content </w:t>
      </w:r>
      <w:r w:rsidR="007B7E44">
        <w:rPr>
          <w:b/>
          <w:sz w:val="22"/>
          <w:szCs w:val="22"/>
        </w:rPr>
        <w:t>to a variety of other</w:t>
      </w:r>
      <w:r w:rsidR="001C169A" w:rsidRPr="001C169A">
        <w:rPr>
          <w:b/>
          <w:sz w:val="22"/>
          <w:szCs w:val="22"/>
        </w:rPr>
        <w:t xml:space="preserve"> outlets </w:t>
      </w:r>
    </w:p>
    <w:p w:rsidR="00FF4C14" w:rsidRDefault="00FF4C14">
      <w:pPr>
        <w:spacing w:line="360" w:lineRule="auto"/>
        <w:rPr>
          <w:sz w:val="22"/>
          <w:szCs w:val="22"/>
        </w:rPr>
      </w:pPr>
    </w:p>
    <w:p w:rsidR="00FC4C05" w:rsidRPr="00CA3F95" w:rsidRDefault="00FC4C05" w:rsidP="00FC4C05">
      <w:pPr>
        <w:tabs>
          <w:tab w:val="left" w:pos="9360"/>
        </w:tabs>
        <w:rPr>
          <w:sz w:val="22"/>
          <w:szCs w:val="22"/>
        </w:rPr>
      </w:pPr>
      <w:r w:rsidRPr="00CA3F95">
        <w:rPr>
          <w:sz w:val="22"/>
          <w:szCs w:val="22"/>
        </w:rPr>
        <w:t xml:space="preserve">Percentage of TV </w:t>
      </w:r>
      <w:r w:rsidR="00627E2D">
        <w:rPr>
          <w:sz w:val="22"/>
          <w:szCs w:val="22"/>
        </w:rPr>
        <w:t>n</w:t>
      </w:r>
      <w:r w:rsidRPr="00CA3F95">
        <w:rPr>
          <w:sz w:val="22"/>
          <w:szCs w:val="22"/>
        </w:rPr>
        <w:t xml:space="preserve">ews </w:t>
      </w:r>
      <w:r w:rsidR="00627E2D">
        <w:rPr>
          <w:sz w:val="22"/>
          <w:szCs w:val="22"/>
        </w:rPr>
        <w:t>d</w:t>
      </w:r>
      <w:r w:rsidRPr="00CA3F95">
        <w:rPr>
          <w:sz w:val="22"/>
          <w:szCs w:val="22"/>
        </w:rPr>
        <w:t xml:space="preserve">epartments </w:t>
      </w:r>
      <w:r w:rsidR="00627E2D">
        <w:rPr>
          <w:sz w:val="22"/>
          <w:szCs w:val="22"/>
        </w:rPr>
        <w:t>p</w:t>
      </w:r>
      <w:r w:rsidRPr="00CA3F95">
        <w:rPr>
          <w:sz w:val="22"/>
          <w:szCs w:val="22"/>
        </w:rPr>
        <w:t xml:space="preserve">roviding </w:t>
      </w:r>
      <w:r w:rsidR="00627E2D">
        <w:rPr>
          <w:sz w:val="22"/>
          <w:szCs w:val="22"/>
        </w:rPr>
        <w:t>c</w:t>
      </w:r>
      <w:r w:rsidRPr="00CA3F95">
        <w:rPr>
          <w:sz w:val="22"/>
          <w:szCs w:val="22"/>
        </w:rPr>
        <w:t xml:space="preserve">ontent to </w:t>
      </w:r>
      <w:r w:rsidR="00627E2D">
        <w:rPr>
          <w:sz w:val="22"/>
          <w:szCs w:val="22"/>
        </w:rPr>
        <w:t>o</w:t>
      </w:r>
      <w:r w:rsidRPr="00CA3F95">
        <w:rPr>
          <w:sz w:val="22"/>
          <w:szCs w:val="22"/>
        </w:rPr>
        <w:t xml:space="preserve">ther </w:t>
      </w:r>
      <w:r w:rsidR="00627E2D">
        <w:rPr>
          <w:sz w:val="22"/>
          <w:szCs w:val="22"/>
        </w:rPr>
        <w:t>m</w:t>
      </w:r>
      <w:r w:rsidRPr="00CA3F95">
        <w:rPr>
          <w:sz w:val="22"/>
          <w:szCs w:val="22"/>
        </w:rPr>
        <w:t xml:space="preserve">edia – </w:t>
      </w:r>
      <w:r w:rsidR="00254289">
        <w:rPr>
          <w:sz w:val="22"/>
          <w:szCs w:val="22"/>
        </w:rPr>
        <w:t>2013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2"/>
        <w:gridCol w:w="987"/>
        <w:gridCol w:w="963"/>
        <w:gridCol w:w="987"/>
        <w:gridCol w:w="863"/>
        <w:gridCol w:w="1011"/>
        <w:gridCol w:w="865"/>
        <w:gridCol w:w="891"/>
      </w:tblGrid>
      <w:tr w:rsidR="00994B5B" w:rsidRPr="00CA3F95" w:rsidTr="000F1AFA">
        <w:tc>
          <w:tcPr>
            <w:tcW w:w="1342" w:type="dxa"/>
          </w:tcPr>
          <w:p w:rsidR="00FC4C05" w:rsidRPr="005F3EEF" w:rsidRDefault="00FC4C05" w:rsidP="00C3456E">
            <w:pPr>
              <w:tabs>
                <w:tab w:val="left" w:pos="9360"/>
              </w:tabs>
              <w:rPr>
                <w:sz w:val="22"/>
                <w:szCs w:val="22"/>
              </w:rPr>
            </w:pPr>
          </w:p>
        </w:tc>
        <w:tc>
          <w:tcPr>
            <w:tcW w:w="987" w:type="dxa"/>
          </w:tcPr>
          <w:p w:rsidR="00FC4C05" w:rsidRPr="005F3EEF" w:rsidRDefault="00FC4C05" w:rsidP="00C3456E">
            <w:pPr>
              <w:tabs>
                <w:tab w:val="left" w:pos="9360"/>
              </w:tabs>
              <w:rPr>
                <w:sz w:val="22"/>
                <w:szCs w:val="22"/>
              </w:rPr>
            </w:pPr>
            <w:r w:rsidRPr="005F3EEF">
              <w:rPr>
                <w:sz w:val="22"/>
                <w:szCs w:val="22"/>
              </w:rPr>
              <w:t>Another local TV station</w:t>
            </w:r>
          </w:p>
        </w:tc>
        <w:tc>
          <w:tcPr>
            <w:tcW w:w="963" w:type="dxa"/>
          </w:tcPr>
          <w:p w:rsidR="00FC4C05" w:rsidRPr="005F3EEF" w:rsidRDefault="00FC4C05" w:rsidP="00C3456E">
            <w:pPr>
              <w:tabs>
                <w:tab w:val="left" w:pos="9360"/>
              </w:tabs>
              <w:rPr>
                <w:sz w:val="22"/>
                <w:szCs w:val="22"/>
              </w:rPr>
            </w:pPr>
            <w:r w:rsidRPr="005F3EEF">
              <w:rPr>
                <w:sz w:val="22"/>
                <w:szCs w:val="22"/>
              </w:rPr>
              <w:t>TV in another market</w:t>
            </w:r>
          </w:p>
        </w:tc>
        <w:tc>
          <w:tcPr>
            <w:tcW w:w="987" w:type="dxa"/>
          </w:tcPr>
          <w:p w:rsidR="00FC4C05" w:rsidRPr="005F3EEF" w:rsidRDefault="00FC4C05" w:rsidP="00C3456E">
            <w:pPr>
              <w:tabs>
                <w:tab w:val="left" w:pos="9360"/>
              </w:tabs>
              <w:rPr>
                <w:sz w:val="22"/>
                <w:szCs w:val="22"/>
              </w:rPr>
            </w:pPr>
            <w:r w:rsidRPr="005F3EEF">
              <w:rPr>
                <w:sz w:val="22"/>
                <w:szCs w:val="22"/>
              </w:rPr>
              <w:t>Cable TV channel</w:t>
            </w:r>
          </w:p>
        </w:tc>
        <w:tc>
          <w:tcPr>
            <w:tcW w:w="863" w:type="dxa"/>
          </w:tcPr>
          <w:p w:rsidR="00FC4C05" w:rsidRPr="005F3EEF" w:rsidRDefault="00FC4C05" w:rsidP="00C3456E">
            <w:pPr>
              <w:tabs>
                <w:tab w:val="left" w:pos="9360"/>
              </w:tabs>
              <w:rPr>
                <w:sz w:val="22"/>
                <w:szCs w:val="22"/>
              </w:rPr>
            </w:pPr>
            <w:r w:rsidRPr="005F3EEF">
              <w:rPr>
                <w:sz w:val="22"/>
                <w:szCs w:val="22"/>
              </w:rPr>
              <w:t>Local radio</w:t>
            </w:r>
          </w:p>
        </w:tc>
        <w:tc>
          <w:tcPr>
            <w:tcW w:w="1011" w:type="dxa"/>
          </w:tcPr>
          <w:p w:rsidR="00FC4C05" w:rsidRPr="005F3EEF" w:rsidRDefault="00FC4C05" w:rsidP="00C3456E">
            <w:pPr>
              <w:tabs>
                <w:tab w:val="left" w:pos="9360"/>
              </w:tabs>
              <w:rPr>
                <w:sz w:val="22"/>
                <w:szCs w:val="22"/>
              </w:rPr>
            </w:pPr>
            <w:r>
              <w:rPr>
                <w:sz w:val="22"/>
                <w:szCs w:val="22"/>
              </w:rPr>
              <w:t>W</w:t>
            </w:r>
            <w:r w:rsidRPr="005F3EEF">
              <w:rPr>
                <w:sz w:val="22"/>
                <w:szCs w:val="22"/>
              </w:rPr>
              <w:t>ebsite</w:t>
            </w:r>
            <w:r>
              <w:rPr>
                <w:sz w:val="22"/>
                <w:szCs w:val="22"/>
              </w:rPr>
              <w:t xml:space="preserve"> not your own</w:t>
            </w:r>
          </w:p>
        </w:tc>
        <w:tc>
          <w:tcPr>
            <w:tcW w:w="865" w:type="dxa"/>
          </w:tcPr>
          <w:p w:rsidR="00FC4C05" w:rsidRPr="005F3EEF" w:rsidRDefault="00FC4C05" w:rsidP="00C3456E">
            <w:pPr>
              <w:tabs>
                <w:tab w:val="left" w:pos="9360"/>
              </w:tabs>
              <w:rPr>
                <w:sz w:val="22"/>
                <w:szCs w:val="22"/>
              </w:rPr>
            </w:pPr>
            <w:r w:rsidRPr="005F3EEF">
              <w:rPr>
                <w:sz w:val="22"/>
                <w:szCs w:val="22"/>
              </w:rPr>
              <w:t>Mobile device</w:t>
            </w:r>
          </w:p>
        </w:tc>
        <w:tc>
          <w:tcPr>
            <w:tcW w:w="891" w:type="dxa"/>
          </w:tcPr>
          <w:p w:rsidR="00FC4C05" w:rsidRPr="005F3EEF" w:rsidRDefault="00FC4C05" w:rsidP="00C3456E">
            <w:pPr>
              <w:tabs>
                <w:tab w:val="left" w:pos="9360"/>
              </w:tabs>
              <w:rPr>
                <w:sz w:val="22"/>
                <w:szCs w:val="22"/>
              </w:rPr>
            </w:pPr>
            <w:r w:rsidRPr="005F3EEF">
              <w:rPr>
                <w:sz w:val="22"/>
                <w:szCs w:val="22"/>
              </w:rPr>
              <w:t>Other</w:t>
            </w:r>
          </w:p>
        </w:tc>
      </w:tr>
      <w:tr w:rsidR="00994B5B" w:rsidRPr="00CA3F95" w:rsidTr="000F1AFA">
        <w:tc>
          <w:tcPr>
            <w:tcW w:w="1342" w:type="dxa"/>
          </w:tcPr>
          <w:p w:rsidR="00FC4C05" w:rsidRPr="005F3EEF" w:rsidRDefault="00FC4C05" w:rsidP="00C3456E">
            <w:pPr>
              <w:tabs>
                <w:tab w:val="left" w:pos="9360"/>
              </w:tabs>
              <w:rPr>
                <w:sz w:val="22"/>
                <w:szCs w:val="22"/>
              </w:rPr>
            </w:pPr>
            <w:r w:rsidRPr="005F3EEF">
              <w:rPr>
                <w:sz w:val="22"/>
                <w:szCs w:val="22"/>
              </w:rPr>
              <w:t>All TV</w:t>
            </w:r>
          </w:p>
        </w:tc>
        <w:tc>
          <w:tcPr>
            <w:tcW w:w="987" w:type="dxa"/>
          </w:tcPr>
          <w:p w:rsidR="00FC4C05" w:rsidRPr="005F3EEF" w:rsidRDefault="00587849" w:rsidP="00254289">
            <w:pPr>
              <w:tabs>
                <w:tab w:val="left" w:pos="9360"/>
              </w:tabs>
              <w:rPr>
                <w:sz w:val="22"/>
                <w:szCs w:val="22"/>
              </w:rPr>
            </w:pPr>
            <w:r>
              <w:rPr>
                <w:sz w:val="22"/>
                <w:szCs w:val="22"/>
              </w:rPr>
              <w:t xml:space="preserve">23.6% </w:t>
            </w:r>
            <w:r w:rsidR="00FC4C05" w:rsidRPr="005F3EEF">
              <w:rPr>
                <w:sz w:val="22"/>
                <w:szCs w:val="22"/>
              </w:rPr>
              <w:t xml:space="preserve"> </w:t>
            </w:r>
          </w:p>
        </w:tc>
        <w:tc>
          <w:tcPr>
            <w:tcW w:w="963" w:type="dxa"/>
          </w:tcPr>
          <w:p w:rsidR="00FC4C05" w:rsidRPr="005F3EEF" w:rsidRDefault="00254289" w:rsidP="00254289">
            <w:pPr>
              <w:tabs>
                <w:tab w:val="left" w:pos="9360"/>
              </w:tabs>
              <w:rPr>
                <w:sz w:val="22"/>
                <w:szCs w:val="22"/>
              </w:rPr>
            </w:pPr>
            <w:r>
              <w:rPr>
                <w:sz w:val="22"/>
                <w:szCs w:val="22"/>
              </w:rPr>
              <w:t xml:space="preserve">12.7% </w:t>
            </w:r>
            <w:r w:rsidR="00FC4C05" w:rsidRPr="005F3EEF">
              <w:rPr>
                <w:sz w:val="22"/>
                <w:szCs w:val="22"/>
              </w:rPr>
              <w:t xml:space="preserve"> </w:t>
            </w:r>
          </w:p>
        </w:tc>
        <w:tc>
          <w:tcPr>
            <w:tcW w:w="987" w:type="dxa"/>
          </w:tcPr>
          <w:p w:rsidR="00FC4C05" w:rsidRPr="005F3EEF" w:rsidRDefault="00254289" w:rsidP="00254289">
            <w:pPr>
              <w:tabs>
                <w:tab w:val="left" w:pos="9360"/>
              </w:tabs>
              <w:rPr>
                <w:sz w:val="22"/>
                <w:szCs w:val="22"/>
              </w:rPr>
            </w:pPr>
            <w:r>
              <w:rPr>
                <w:sz w:val="22"/>
                <w:szCs w:val="22"/>
              </w:rPr>
              <w:t xml:space="preserve">7.1% </w:t>
            </w:r>
            <w:r w:rsidR="00FC4C05" w:rsidRPr="005F3EEF">
              <w:rPr>
                <w:sz w:val="22"/>
                <w:szCs w:val="22"/>
              </w:rPr>
              <w:t xml:space="preserve"> </w:t>
            </w:r>
          </w:p>
        </w:tc>
        <w:tc>
          <w:tcPr>
            <w:tcW w:w="863" w:type="dxa"/>
          </w:tcPr>
          <w:p w:rsidR="00FC4C05" w:rsidRPr="005F3EEF" w:rsidRDefault="00254289" w:rsidP="00254289">
            <w:pPr>
              <w:tabs>
                <w:tab w:val="left" w:pos="9360"/>
              </w:tabs>
              <w:rPr>
                <w:sz w:val="22"/>
                <w:szCs w:val="22"/>
              </w:rPr>
            </w:pPr>
            <w:r>
              <w:rPr>
                <w:sz w:val="22"/>
                <w:szCs w:val="22"/>
              </w:rPr>
              <w:t>39.8%</w:t>
            </w:r>
            <w:r w:rsidR="00FC4C05" w:rsidRPr="005F3EEF">
              <w:rPr>
                <w:sz w:val="22"/>
                <w:szCs w:val="22"/>
              </w:rPr>
              <w:t xml:space="preserve"> </w:t>
            </w:r>
          </w:p>
        </w:tc>
        <w:tc>
          <w:tcPr>
            <w:tcW w:w="1011" w:type="dxa"/>
          </w:tcPr>
          <w:p w:rsidR="00FC4C05" w:rsidRPr="005F3EEF" w:rsidRDefault="00254289" w:rsidP="00254289">
            <w:pPr>
              <w:tabs>
                <w:tab w:val="left" w:pos="9360"/>
              </w:tabs>
              <w:rPr>
                <w:sz w:val="22"/>
                <w:szCs w:val="22"/>
              </w:rPr>
            </w:pPr>
            <w:r>
              <w:rPr>
                <w:sz w:val="22"/>
                <w:szCs w:val="22"/>
              </w:rPr>
              <w:t xml:space="preserve">7.8% </w:t>
            </w:r>
            <w:r w:rsidR="00FC4C05" w:rsidRPr="005F3EEF">
              <w:rPr>
                <w:sz w:val="22"/>
                <w:szCs w:val="22"/>
              </w:rPr>
              <w:t xml:space="preserve"> </w:t>
            </w:r>
          </w:p>
        </w:tc>
        <w:tc>
          <w:tcPr>
            <w:tcW w:w="865" w:type="dxa"/>
          </w:tcPr>
          <w:p w:rsidR="00FC4C05" w:rsidRPr="005F3EEF" w:rsidRDefault="00254289" w:rsidP="00254289">
            <w:pPr>
              <w:tabs>
                <w:tab w:val="left" w:pos="9360"/>
              </w:tabs>
              <w:rPr>
                <w:sz w:val="22"/>
                <w:szCs w:val="22"/>
              </w:rPr>
            </w:pPr>
            <w:r>
              <w:rPr>
                <w:sz w:val="22"/>
                <w:szCs w:val="22"/>
              </w:rPr>
              <w:t xml:space="preserve">43.2% </w:t>
            </w:r>
            <w:r w:rsidR="001A320B">
              <w:rPr>
                <w:sz w:val="22"/>
                <w:szCs w:val="22"/>
              </w:rPr>
              <w:t xml:space="preserve"> </w:t>
            </w:r>
          </w:p>
        </w:tc>
        <w:tc>
          <w:tcPr>
            <w:tcW w:w="891" w:type="dxa"/>
          </w:tcPr>
          <w:p w:rsidR="00FC4C05" w:rsidRPr="005F3EEF" w:rsidRDefault="00254289" w:rsidP="00254289">
            <w:pPr>
              <w:tabs>
                <w:tab w:val="left" w:pos="9360"/>
              </w:tabs>
              <w:rPr>
                <w:sz w:val="22"/>
                <w:szCs w:val="22"/>
              </w:rPr>
            </w:pPr>
            <w:r>
              <w:rPr>
                <w:sz w:val="22"/>
                <w:szCs w:val="22"/>
              </w:rPr>
              <w:t xml:space="preserve">6.2% </w:t>
            </w:r>
            <w:r w:rsidR="00FC4C05" w:rsidRPr="005F3EEF">
              <w:rPr>
                <w:sz w:val="22"/>
                <w:szCs w:val="22"/>
              </w:rPr>
              <w:t xml:space="preserve"> </w:t>
            </w:r>
          </w:p>
        </w:tc>
      </w:tr>
      <w:tr w:rsidR="00994B5B" w:rsidRPr="00CA3F95" w:rsidTr="000F1AFA">
        <w:tc>
          <w:tcPr>
            <w:tcW w:w="1342" w:type="dxa"/>
          </w:tcPr>
          <w:p w:rsidR="00FC4C05" w:rsidRPr="005F3EEF" w:rsidRDefault="00FC4C05" w:rsidP="00C3456E">
            <w:pPr>
              <w:tabs>
                <w:tab w:val="left" w:pos="9360"/>
              </w:tabs>
              <w:rPr>
                <w:sz w:val="22"/>
                <w:szCs w:val="22"/>
              </w:rPr>
            </w:pPr>
            <w:r w:rsidRPr="005F3EEF">
              <w:rPr>
                <w:sz w:val="22"/>
                <w:szCs w:val="22"/>
              </w:rPr>
              <w:t>Big four affiliates</w:t>
            </w:r>
          </w:p>
        </w:tc>
        <w:tc>
          <w:tcPr>
            <w:tcW w:w="987" w:type="dxa"/>
          </w:tcPr>
          <w:p w:rsidR="00FC4C05" w:rsidRPr="005F3EEF" w:rsidRDefault="00254289" w:rsidP="00254289">
            <w:pPr>
              <w:tabs>
                <w:tab w:val="left" w:pos="9360"/>
              </w:tabs>
              <w:rPr>
                <w:sz w:val="22"/>
                <w:szCs w:val="22"/>
              </w:rPr>
            </w:pPr>
            <w:r>
              <w:rPr>
                <w:sz w:val="22"/>
                <w:szCs w:val="22"/>
              </w:rPr>
              <w:t xml:space="preserve">24.7 </w:t>
            </w:r>
            <w:r w:rsidR="00FC4C05" w:rsidRPr="005F3EEF">
              <w:rPr>
                <w:sz w:val="22"/>
                <w:szCs w:val="22"/>
              </w:rPr>
              <w:t xml:space="preserve"> </w:t>
            </w:r>
          </w:p>
        </w:tc>
        <w:tc>
          <w:tcPr>
            <w:tcW w:w="963" w:type="dxa"/>
          </w:tcPr>
          <w:p w:rsidR="00FC4C05" w:rsidRPr="005F3EEF" w:rsidRDefault="00254289" w:rsidP="00254289">
            <w:pPr>
              <w:tabs>
                <w:tab w:val="left" w:pos="9360"/>
              </w:tabs>
              <w:rPr>
                <w:sz w:val="22"/>
                <w:szCs w:val="22"/>
              </w:rPr>
            </w:pPr>
            <w:r>
              <w:rPr>
                <w:sz w:val="22"/>
                <w:szCs w:val="22"/>
              </w:rPr>
              <w:t xml:space="preserve">11.0 </w:t>
            </w:r>
            <w:r w:rsidR="00FC4C05" w:rsidRPr="005F3EEF">
              <w:rPr>
                <w:sz w:val="22"/>
                <w:szCs w:val="22"/>
              </w:rPr>
              <w:t xml:space="preserve"> </w:t>
            </w:r>
          </w:p>
        </w:tc>
        <w:tc>
          <w:tcPr>
            <w:tcW w:w="987" w:type="dxa"/>
          </w:tcPr>
          <w:p w:rsidR="00FC4C05" w:rsidRPr="005F3EEF" w:rsidRDefault="00254289" w:rsidP="00254289">
            <w:pPr>
              <w:tabs>
                <w:tab w:val="left" w:pos="9360"/>
              </w:tabs>
              <w:rPr>
                <w:sz w:val="22"/>
                <w:szCs w:val="22"/>
              </w:rPr>
            </w:pPr>
            <w:r>
              <w:rPr>
                <w:sz w:val="22"/>
                <w:szCs w:val="22"/>
              </w:rPr>
              <w:t xml:space="preserve">7.5 </w:t>
            </w:r>
            <w:r w:rsidR="00FC4C05" w:rsidRPr="005F3EEF">
              <w:rPr>
                <w:sz w:val="22"/>
                <w:szCs w:val="22"/>
              </w:rPr>
              <w:t xml:space="preserve"> </w:t>
            </w:r>
          </w:p>
        </w:tc>
        <w:tc>
          <w:tcPr>
            <w:tcW w:w="863" w:type="dxa"/>
          </w:tcPr>
          <w:p w:rsidR="00FC4C05" w:rsidRPr="005F3EEF" w:rsidRDefault="00254289" w:rsidP="00254289">
            <w:pPr>
              <w:tabs>
                <w:tab w:val="left" w:pos="9360"/>
              </w:tabs>
              <w:rPr>
                <w:sz w:val="22"/>
                <w:szCs w:val="22"/>
              </w:rPr>
            </w:pPr>
            <w:r>
              <w:rPr>
                <w:sz w:val="22"/>
                <w:szCs w:val="22"/>
              </w:rPr>
              <w:t xml:space="preserve">42.1 </w:t>
            </w:r>
            <w:r w:rsidR="00FC4C05" w:rsidRPr="005F3EEF">
              <w:rPr>
                <w:sz w:val="22"/>
                <w:szCs w:val="22"/>
              </w:rPr>
              <w:t xml:space="preserve"> </w:t>
            </w:r>
          </w:p>
        </w:tc>
        <w:tc>
          <w:tcPr>
            <w:tcW w:w="1011" w:type="dxa"/>
          </w:tcPr>
          <w:p w:rsidR="00FC4C05" w:rsidRPr="005F3EEF" w:rsidRDefault="00254289" w:rsidP="00254289">
            <w:pPr>
              <w:tabs>
                <w:tab w:val="left" w:pos="9360"/>
              </w:tabs>
              <w:rPr>
                <w:sz w:val="22"/>
                <w:szCs w:val="22"/>
              </w:rPr>
            </w:pPr>
            <w:r>
              <w:rPr>
                <w:sz w:val="22"/>
                <w:szCs w:val="22"/>
              </w:rPr>
              <w:t xml:space="preserve">7.2 </w:t>
            </w:r>
            <w:r w:rsidR="00FC4C05" w:rsidRPr="005F3EEF">
              <w:rPr>
                <w:sz w:val="22"/>
                <w:szCs w:val="22"/>
              </w:rPr>
              <w:t xml:space="preserve"> </w:t>
            </w:r>
          </w:p>
        </w:tc>
        <w:tc>
          <w:tcPr>
            <w:tcW w:w="865" w:type="dxa"/>
          </w:tcPr>
          <w:p w:rsidR="00FC4C05" w:rsidRPr="005F3EEF" w:rsidRDefault="00254289" w:rsidP="00254289">
            <w:pPr>
              <w:tabs>
                <w:tab w:val="left" w:pos="9360"/>
              </w:tabs>
              <w:rPr>
                <w:sz w:val="22"/>
                <w:szCs w:val="22"/>
              </w:rPr>
            </w:pPr>
            <w:r>
              <w:rPr>
                <w:sz w:val="22"/>
                <w:szCs w:val="22"/>
              </w:rPr>
              <w:t xml:space="preserve">45.9 </w:t>
            </w:r>
            <w:r w:rsidR="00632A2B">
              <w:rPr>
                <w:sz w:val="22"/>
                <w:szCs w:val="22"/>
              </w:rPr>
              <w:t xml:space="preserve"> </w:t>
            </w:r>
          </w:p>
        </w:tc>
        <w:tc>
          <w:tcPr>
            <w:tcW w:w="891" w:type="dxa"/>
          </w:tcPr>
          <w:p w:rsidR="00FC4C05" w:rsidRPr="005F3EEF" w:rsidRDefault="00254289" w:rsidP="00254289">
            <w:pPr>
              <w:tabs>
                <w:tab w:val="left" w:pos="9360"/>
              </w:tabs>
              <w:rPr>
                <w:sz w:val="22"/>
                <w:szCs w:val="22"/>
              </w:rPr>
            </w:pPr>
            <w:r>
              <w:rPr>
                <w:sz w:val="22"/>
                <w:szCs w:val="22"/>
              </w:rPr>
              <w:t xml:space="preserve">6.5 </w:t>
            </w:r>
            <w:r w:rsidR="00FC4C05" w:rsidRPr="005F3EEF">
              <w:rPr>
                <w:sz w:val="22"/>
                <w:szCs w:val="22"/>
              </w:rPr>
              <w:t xml:space="preserve"> </w:t>
            </w:r>
          </w:p>
        </w:tc>
      </w:tr>
      <w:tr w:rsidR="00994B5B" w:rsidRPr="00CA3F95" w:rsidTr="000F1AFA">
        <w:tc>
          <w:tcPr>
            <w:tcW w:w="1342" w:type="dxa"/>
          </w:tcPr>
          <w:p w:rsidR="00FC4C05" w:rsidRPr="005F3EEF" w:rsidRDefault="00FC4C05" w:rsidP="00C3456E">
            <w:pPr>
              <w:tabs>
                <w:tab w:val="left" w:pos="9360"/>
              </w:tabs>
              <w:rPr>
                <w:sz w:val="22"/>
                <w:szCs w:val="22"/>
              </w:rPr>
            </w:pPr>
            <w:r w:rsidRPr="005F3EEF">
              <w:rPr>
                <w:sz w:val="22"/>
                <w:szCs w:val="22"/>
              </w:rPr>
              <w:t xml:space="preserve">Other commercial </w:t>
            </w:r>
          </w:p>
        </w:tc>
        <w:tc>
          <w:tcPr>
            <w:tcW w:w="987" w:type="dxa"/>
          </w:tcPr>
          <w:p w:rsidR="00FC4C05" w:rsidRPr="005F3EEF" w:rsidRDefault="00254289" w:rsidP="00254289">
            <w:pPr>
              <w:tabs>
                <w:tab w:val="left" w:pos="9360"/>
              </w:tabs>
              <w:rPr>
                <w:sz w:val="22"/>
                <w:szCs w:val="22"/>
              </w:rPr>
            </w:pPr>
            <w:r>
              <w:rPr>
                <w:sz w:val="22"/>
                <w:szCs w:val="22"/>
              </w:rPr>
              <w:t xml:space="preserve">10.0 </w:t>
            </w:r>
            <w:r w:rsidR="00FC4C05" w:rsidRPr="005F3EEF">
              <w:rPr>
                <w:sz w:val="22"/>
                <w:szCs w:val="22"/>
              </w:rPr>
              <w:t xml:space="preserve"> </w:t>
            </w:r>
          </w:p>
        </w:tc>
        <w:tc>
          <w:tcPr>
            <w:tcW w:w="963" w:type="dxa"/>
          </w:tcPr>
          <w:p w:rsidR="00FC4C05" w:rsidRPr="005F3EEF" w:rsidRDefault="00254289" w:rsidP="00254289">
            <w:pPr>
              <w:tabs>
                <w:tab w:val="left" w:pos="9360"/>
              </w:tabs>
              <w:rPr>
                <w:sz w:val="22"/>
                <w:szCs w:val="22"/>
              </w:rPr>
            </w:pPr>
            <w:r>
              <w:rPr>
                <w:sz w:val="22"/>
                <w:szCs w:val="22"/>
              </w:rPr>
              <w:t xml:space="preserve">30.0 </w:t>
            </w:r>
            <w:r w:rsidR="00FC4C05" w:rsidRPr="005F3EEF">
              <w:rPr>
                <w:sz w:val="22"/>
                <w:szCs w:val="22"/>
              </w:rPr>
              <w:t xml:space="preserve"> </w:t>
            </w:r>
          </w:p>
        </w:tc>
        <w:tc>
          <w:tcPr>
            <w:tcW w:w="987" w:type="dxa"/>
          </w:tcPr>
          <w:p w:rsidR="00FC4C05" w:rsidRPr="005F3EEF" w:rsidRDefault="00034053" w:rsidP="00254289">
            <w:pPr>
              <w:tabs>
                <w:tab w:val="left" w:pos="9360"/>
              </w:tabs>
              <w:rPr>
                <w:sz w:val="22"/>
                <w:szCs w:val="22"/>
              </w:rPr>
            </w:pPr>
            <w:r>
              <w:rPr>
                <w:sz w:val="22"/>
                <w:szCs w:val="22"/>
              </w:rPr>
              <w:t>0</w:t>
            </w:r>
            <w:r w:rsidR="00254289">
              <w:rPr>
                <w:sz w:val="22"/>
                <w:szCs w:val="22"/>
              </w:rPr>
              <w:t xml:space="preserve"> </w:t>
            </w:r>
            <w:r w:rsidR="00FC4C05" w:rsidRPr="005F3EEF">
              <w:rPr>
                <w:sz w:val="22"/>
                <w:szCs w:val="22"/>
              </w:rPr>
              <w:t xml:space="preserve"> </w:t>
            </w:r>
          </w:p>
        </w:tc>
        <w:tc>
          <w:tcPr>
            <w:tcW w:w="863" w:type="dxa"/>
          </w:tcPr>
          <w:p w:rsidR="00FC4C05" w:rsidRPr="005F3EEF" w:rsidRDefault="00254289" w:rsidP="00254289">
            <w:pPr>
              <w:tabs>
                <w:tab w:val="left" w:pos="9360"/>
              </w:tabs>
              <w:rPr>
                <w:sz w:val="22"/>
                <w:szCs w:val="22"/>
              </w:rPr>
            </w:pPr>
            <w:r>
              <w:rPr>
                <w:sz w:val="22"/>
                <w:szCs w:val="22"/>
              </w:rPr>
              <w:t xml:space="preserve">15.0 </w:t>
            </w:r>
            <w:r w:rsidR="00FC4C05" w:rsidRPr="005F3EEF">
              <w:rPr>
                <w:sz w:val="22"/>
                <w:szCs w:val="22"/>
              </w:rPr>
              <w:t xml:space="preserve"> </w:t>
            </w:r>
          </w:p>
        </w:tc>
        <w:tc>
          <w:tcPr>
            <w:tcW w:w="1011" w:type="dxa"/>
          </w:tcPr>
          <w:p w:rsidR="00FC4C05" w:rsidRPr="005F3EEF" w:rsidRDefault="00254289" w:rsidP="00254289">
            <w:pPr>
              <w:tabs>
                <w:tab w:val="left" w:pos="9360"/>
              </w:tabs>
              <w:rPr>
                <w:sz w:val="22"/>
                <w:szCs w:val="22"/>
              </w:rPr>
            </w:pPr>
            <w:r>
              <w:rPr>
                <w:sz w:val="22"/>
                <w:szCs w:val="22"/>
              </w:rPr>
              <w:t xml:space="preserve">10.0 </w:t>
            </w:r>
            <w:r w:rsidR="00FC4C05" w:rsidRPr="005F3EEF">
              <w:rPr>
                <w:sz w:val="22"/>
                <w:szCs w:val="22"/>
              </w:rPr>
              <w:t xml:space="preserve"> </w:t>
            </w:r>
          </w:p>
        </w:tc>
        <w:tc>
          <w:tcPr>
            <w:tcW w:w="865" w:type="dxa"/>
          </w:tcPr>
          <w:p w:rsidR="00FC4C05" w:rsidRPr="005F3EEF" w:rsidRDefault="00254289" w:rsidP="00254289">
            <w:pPr>
              <w:tabs>
                <w:tab w:val="left" w:pos="9360"/>
              </w:tabs>
              <w:rPr>
                <w:sz w:val="22"/>
                <w:szCs w:val="22"/>
              </w:rPr>
            </w:pPr>
            <w:r>
              <w:rPr>
                <w:sz w:val="22"/>
                <w:szCs w:val="22"/>
              </w:rPr>
              <w:t xml:space="preserve">25.0 </w:t>
            </w:r>
            <w:r w:rsidR="00632A2B">
              <w:rPr>
                <w:sz w:val="22"/>
                <w:szCs w:val="22"/>
              </w:rPr>
              <w:t xml:space="preserve"> </w:t>
            </w:r>
          </w:p>
        </w:tc>
        <w:tc>
          <w:tcPr>
            <w:tcW w:w="891" w:type="dxa"/>
          </w:tcPr>
          <w:p w:rsidR="00FC4C05" w:rsidRPr="005F3EEF" w:rsidRDefault="00254289" w:rsidP="00254289">
            <w:pPr>
              <w:tabs>
                <w:tab w:val="left" w:pos="9360"/>
              </w:tabs>
              <w:rPr>
                <w:sz w:val="22"/>
                <w:szCs w:val="22"/>
              </w:rPr>
            </w:pPr>
            <w:r>
              <w:rPr>
                <w:sz w:val="22"/>
                <w:szCs w:val="22"/>
              </w:rPr>
              <w:t xml:space="preserve">5.0 </w:t>
            </w:r>
            <w:r w:rsidR="00FC4C05" w:rsidRPr="005F3EEF">
              <w:rPr>
                <w:sz w:val="22"/>
                <w:szCs w:val="22"/>
              </w:rPr>
              <w:t xml:space="preserve"> </w:t>
            </w:r>
          </w:p>
        </w:tc>
      </w:tr>
      <w:tr w:rsidR="00994B5B" w:rsidRPr="00CA3F95" w:rsidTr="000F1AFA">
        <w:tc>
          <w:tcPr>
            <w:tcW w:w="1342" w:type="dxa"/>
          </w:tcPr>
          <w:p w:rsidR="00FC4C05" w:rsidRPr="005F3EEF" w:rsidRDefault="00FC4C05" w:rsidP="00C3456E">
            <w:pPr>
              <w:tabs>
                <w:tab w:val="left" w:pos="9360"/>
              </w:tabs>
              <w:rPr>
                <w:sz w:val="22"/>
                <w:szCs w:val="22"/>
              </w:rPr>
            </w:pPr>
            <w:r w:rsidRPr="005F3EEF">
              <w:rPr>
                <w:sz w:val="22"/>
                <w:szCs w:val="22"/>
              </w:rPr>
              <w:t>Market size:</w:t>
            </w:r>
          </w:p>
        </w:tc>
        <w:tc>
          <w:tcPr>
            <w:tcW w:w="987" w:type="dxa"/>
          </w:tcPr>
          <w:p w:rsidR="00FC4C05" w:rsidRPr="005F3EEF" w:rsidRDefault="00FC4C05" w:rsidP="00C3456E">
            <w:pPr>
              <w:tabs>
                <w:tab w:val="left" w:pos="9360"/>
              </w:tabs>
              <w:rPr>
                <w:sz w:val="22"/>
                <w:szCs w:val="22"/>
              </w:rPr>
            </w:pPr>
          </w:p>
        </w:tc>
        <w:tc>
          <w:tcPr>
            <w:tcW w:w="963" w:type="dxa"/>
          </w:tcPr>
          <w:p w:rsidR="00FC4C05" w:rsidRPr="005F3EEF" w:rsidRDefault="00FC4C05" w:rsidP="00C3456E">
            <w:pPr>
              <w:tabs>
                <w:tab w:val="left" w:pos="9360"/>
              </w:tabs>
              <w:rPr>
                <w:sz w:val="22"/>
                <w:szCs w:val="22"/>
              </w:rPr>
            </w:pPr>
          </w:p>
        </w:tc>
        <w:tc>
          <w:tcPr>
            <w:tcW w:w="987" w:type="dxa"/>
          </w:tcPr>
          <w:p w:rsidR="00FC4C05" w:rsidRPr="005F3EEF" w:rsidRDefault="00FC4C05" w:rsidP="00C3456E">
            <w:pPr>
              <w:tabs>
                <w:tab w:val="left" w:pos="9360"/>
              </w:tabs>
              <w:rPr>
                <w:sz w:val="22"/>
                <w:szCs w:val="22"/>
              </w:rPr>
            </w:pPr>
          </w:p>
        </w:tc>
        <w:tc>
          <w:tcPr>
            <w:tcW w:w="863" w:type="dxa"/>
          </w:tcPr>
          <w:p w:rsidR="00FC4C05" w:rsidRPr="005F3EEF" w:rsidRDefault="00FC4C05" w:rsidP="00C3456E">
            <w:pPr>
              <w:tabs>
                <w:tab w:val="left" w:pos="9360"/>
              </w:tabs>
              <w:rPr>
                <w:sz w:val="22"/>
                <w:szCs w:val="22"/>
              </w:rPr>
            </w:pPr>
          </w:p>
        </w:tc>
        <w:tc>
          <w:tcPr>
            <w:tcW w:w="1011" w:type="dxa"/>
          </w:tcPr>
          <w:p w:rsidR="00FC4C05" w:rsidRPr="005F3EEF" w:rsidRDefault="00FC4C05" w:rsidP="00C3456E">
            <w:pPr>
              <w:tabs>
                <w:tab w:val="left" w:pos="9360"/>
              </w:tabs>
              <w:rPr>
                <w:sz w:val="22"/>
                <w:szCs w:val="22"/>
              </w:rPr>
            </w:pPr>
          </w:p>
        </w:tc>
        <w:tc>
          <w:tcPr>
            <w:tcW w:w="865" w:type="dxa"/>
          </w:tcPr>
          <w:p w:rsidR="00FC4C05" w:rsidRPr="005F3EEF" w:rsidRDefault="00FC4C05" w:rsidP="00C3456E">
            <w:pPr>
              <w:tabs>
                <w:tab w:val="left" w:pos="9360"/>
              </w:tabs>
              <w:rPr>
                <w:sz w:val="22"/>
                <w:szCs w:val="22"/>
              </w:rPr>
            </w:pPr>
          </w:p>
        </w:tc>
        <w:tc>
          <w:tcPr>
            <w:tcW w:w="891" w:type="dxa"/>
          </w:tcPr>
          <w:p w:rsidR="00FC4C05" w:rsidRPr="005F3EEF" w:rsidRDefault="00FC4C05" w:rsidP="00C3456E">
            <w:pPr>
              <w:tabs>
                <w:tab w:val="left" w:pos="9360"/>
              </w:tabs>
              <w:rPr>
                <w:sz w:val="22"/>
                <w:szCs w:val="22"/>
              </w:rPr>
            </w:pPr>
          </w:p>
        </w:tc>
      </w:tr>
      <w:tr w:rsidR="00994B5B" w:rsidRPr="00CA3F95" w:rsidTr="000F1AFA">
        <w:tc>
          <w:tcPr>
            <w:tcW w:w="1342" w:type="dxa"/>
          </w:tcPr>
          <w:p w:rsidR="00FC4C05" w:rsidRPr="005F3EEF" w:rsidRDefault="00FC4C05" w:rsidP="00C3456E">
            <w:pPr>
              <w:tabs>
                <w:tab w:val="left" w:pos="9360"/>
              </w:tabs>
              <w:rPr>
                <w:sz w:val="22"/>
                <w:szCs w:val="22"/>
              </w:rPr>
            </w:pPr>
            <w:r w:rsidRPr="005F3EEF">
              <w:rPr>
                <w:sz w:val="22"/>
                <w:szCs w:val="22"/>
              </w:rPr>
              <w:t>1-25</w:t>
            </w:r>
          </w:p>
        </w:tc>
        <w:tc>
          <w:tcPr>
            <w:tcW w:w="987" w:type="dxa"/>
          </w:tcPr>
          <w:p w:rsidR="00FC4C05" w:rsidRPr="005F3EEF" w:rsidRDefault="00254289" w:rsidP="00254289">
            <w:pPr>
              <w:tabs>
                <w:tab w:val="left" w:pos="9360"/>
              </w:tabs>
              <w:rPr>
                <w:sz w:val="22"/>
                <w:szCs w:val="22"/>
              </w:rPr>
            </w:pPr>
            <w:r>
              <w:rPr>
                <w:sz w:val="22"/>
                <w:szCs w:val="22"/>
              </w:rPr>
              <w:t xml:space="preserve">15.5 </w:t>
            </w:r>
            <w:r w:rsidR="00FC4C05" w:rsidRPr="005F3EEF">
              <w:rPr>
                <w:sz w:val="22"/>
                <w:szCs w:val="22"/>
              </w:rPr>
              <w:t xml:space="preserve"> </w:t>
            </w:r>
          </w:p>
        </w:tc>
        <w:tc>
          <w:tcPr>
            <w:tcW w:w="963" w:type="dxa"/>
          </w:tcPr>
          <w:p w:rsidR="00FC4C05" w:rsidRPr="005F3EEF" w:rsidRDefault="00254289" w:rsidP="00254289">
            <w:pPr>
              <w:tabs>
                <w:tab w:val="left" w:pos="9360"/>
              </w:tabs>
              <w:rPr>
                <w:sz w:val="22"/>
                <w:szCs w:val="22"/>
              </w:rPr>
            </w:pPr>
            <w:r>
              <w:rPr>
                <w:sz w:val="22"/>
                <w:szCs w:val="22"/>
              </w:rPr>
              <w:t xml:space="preserve">10.3 </w:t>
            </w:r>
            <w:r w:rsidR="00FC4C05" w:rsidRPr="005F3EEF">
              <w:rPr>
                <w:sz w:val="22"/>
                <w:szCs w:val="22"/>
              </w:rPr>
              <w:t xml:space="preserve"> </w:t>
            </w:r>
          </w:p>
        </w:tc>
        <w:tc>
          <w:tcPr>
            <w:tcW w:w="987" w:type="dxa"/>
          </w:tcPr>
          <w:p w:rsidR="00FC4C05" w:rsidRPr="005F3EEF" w:rsidRDefault="00254289" w:rsidP="00254289">
            <w:pPr>
              <w:tabs>
                <w:tab w:val="left" w:pos="9360"/>
              </w:tabs>
              <w:rPr>
                <w:sz w:val="22"/>
                <w:szCs w:val="22"/>
              </w:rPr>
            </w:pPr>
            <w:r>
              <w:rPr>
                <w:sz w:val="22"/>
                <w:szCs w:val="22"/>
              </w:rPr>
              <w:t xml:space="preserve">13.8 </w:t>
            </w:r>
            <w:r w:rsidR="00FC4C05" w:rsidRPr="005F3EEF">
              <w:rPr>
                <w:sz w:val="22"/>
                <w:szCs w:val="22"/>
              </w:rPr>
              <w:t xml:space="preserve"> </w:t>
            </w:r>
          </w:p>
        </w:tc>
        <w:tc>
          <w:tcPr>
            <w:tcW w:w="863" w:type="dxa"/>
          </w:tcPr>
          <w:p w:rsidR="00FC4C05" w:rsidRPr="005F3EEF" w:rsidRDefault="00254289" w:rsidP="00254289">
            <w:pPr>
              <w:tabs>
                <w:tab w:val="left" w:pos="9360"/>
              </w:tabs>
              <w:rPr>
                <w:sz w:val="22"/>
                <w:szCs w:val="22"/>
              </w:rPr>
            </w:pPr>
            <w:r>
              <w:rPr>
                <w:sz w:val="22"/>
                <w:szCs w:val="22"/>
              </w:rPr>
              <w:t xml:space="preserve">20.7 </w:t>
            </w:r>
            <w:r w:rsidR="00FC4C05" w:rsidRPr="005F3EEF">
              <w:rPr>
                <w:sz w:val="22"/>
                <w:szCs w:val="22"/>
              </w:rPr>
              <w:t xml:space="preserve"> </w:t>
            </w:r>
          </w:p>
        </w:tc>
        <w:tc>
          <w:tcPr>
            <w:tcW w:w="1011" w:type="dxa"/>
          </w:tcPr>
          <w:p w:rsidR="00FC4C05" w:rsidRPr="005F3EEF" w:rsidRDefault="00254289" w:rsidP="00254289">
            <w:pPr>
              <w:tabs>
                <w:tab w:val="left" w:pos="9360"/>
              </w:tabs>
              <w:rPr>
                <w:sz w:val="22"/>
                <w:szCs w:val="22"/>
              </w:rPr>
            </w:pPr>
            <w:r>
              <w:rPr>
                <w:sz w:val="22"/>
                <w:szCs w:val="22"/>
              </w:rPr>
              <w:t xml:space="preserve">6.9 </w:t>
            </w:r>
            <w:r w:rsidR="00FC4C05" w:rsidRPr="005F3EEF">
              <w:rPr>
                <w:sz w:val="22"/>
                <w:szCs w:val="22"/>
              </w:rPr>
              <w:t xml:space="preserve"> </w:t>
            </w:r>
          </w:p>
        </w:tc>
        <w:tc>
          <w:tcPr>
            <w:tcW w:w="865" w:type="dxa"/>
          </w:tcPr>
          <w:p w:rsidR="00FC4C05" w:rsidRPr="005F3EEF" w:rsidRDefault="00254289" w:rsidP="00254289">
            <w:pPr>
              <w:tabs>
                <w:tab w:val="left" w:pos="9360"/>
              </w:tabs>
              <w:rPr>
                <w:sz w:val="22"/>
                <w:szCs w:val="22"/>
              </w:rPr>
            </w:pPr>
            <w:r>
              <w:rPr>
                <w:sz w:val="22"/>
                <w:szCs w:val="22"/>
              </w:rPr>
              <w:t xml:space="preserve">37.9 </w:t>
            </w:r>
            <w:r w:rsidR="00632A2B">
              <w:rPr>
                <w:sz w:val="22"/>
                <w:szCs w:val="22"/>
              </w:rPr>
              <w:t xml:space="preserve"> </w:t>
            </w:r>
          </w:p>
        </w:tc>
        <w:tc>
          <w:tcPr>
            <w:tcW w:w="891" w:type="dxa"/>
          </w:tcPr>
          <w:p w:rsidR="00FC4C05" w:rsidRPr="005F3EEF" w:rsidRDefault="00254289" w:rsidP="00254289">
            <w:pPr>
              <w:tabs>
                <w:tab w:val="left" w:pos="9360"/>
              </w:tabs>
              <w:rPr>
                <w:sz w:val="22"/>
                <w:szCs w:val="22"/>
              </w:rPr>
            </w:pPr>
            <w:r>
              <w:rPr>
                <w:sz w:val="22"/>
                <w:szCs w:val="22"/>
              </w:rPr>
              <w:t xml:space="preserve">6.9 </w:t>
            </w:r>
            <w:r w:rsidR="00FC4C05" w:rsidRPr="005F3EEF">
              <w:rPr>
                <w:sz w:val="22"/>
                <w:szCs w:val="22"/>
              </w:rPr>
              <w:t xml:space="preserve"> </w:t>
            </w:r>
          </w:p>
        </w:tc>
      </w:tr>
      <w:tr w:rsidR="00994B5B" w:rsidRPr="00CA3F95" w:rsidTr="000F1AFA">
        <w:tc>
          <w:tcPr>
            <w:tcW w:w="1342" w:type="dxa"/>
          </w:tcPr>
          <w:p w:rsidR="00FC4C05" w:rsidRPr="005F3EEF" w:rsidRDefault="00FC4C05" w:rsidP="00C3456E">
            <w:pPr>
              <w:tabs>
                <w:tab w:val="left" w:pos="9360"/>
              </w:tabs>
              <w:rPr>
                <w:sz w:val="22"/>
                <w:szCs w:val="22"/>
              </w:rPr>
            </w:pPr>
            <w:r w:rsidRPr="005F3EEF">
              <w:rPr>
                <w:sz w:val="22"/>
                <w:szCs w:val="22"/>
              </w:rPr>
              <w:t>26-50</w:t>
            </w:r>
          </w:p>
        </w:tc>
        <w:tc>
          <w:tcPr>
            <w:tcW w:w="987" w:type="dxa"/>
          </w:tcPr>
          <w:p w:rsidR="00FC4C05" w:rsidRPr="005F3EEF" w:rsidRDefault="00254289" w:rsidP="00254289">
            <w:pPr>
              <w:tabs>
                <w:tab w:val="left" w:pos="9360"/>
              </w:tabs>
              <w:rPr>
                <w:sz w:val="22"/>
                <w:szCs w:val="22"/>
              </w:rPr>
            </w:pPr>
            <w:r>
              <w:rPr>
                <w:sz w:val="22"/>
                <w:szCs w:val="22"/>
              </w:rPr>
              <w:t xml:space="preserve">21.3 </w:t>
            </w:r>
            <w:r w:rsidR="00FC4C05" w:rsidRPr="005F3EEF">
              <w:rPr>
                <w:sz w:val="22"/>
                <w:szCs w:val="22"/>
              </w:rPr>
              <w:t xml:space="preserve"> </w:t>
            </w:r>
          </w:p>
        </w:tc>
        <w:tc>
          <w:tcPr>
            <w:tcW w:w="963" w:type="dxa"/>
          </w:tcPr>
          <w:p w:rsidR="00FC4C05" w:rsidRPr="005F3EEF" w:rsidRDefault="00254289" w:rsidP="00254289">
            <w:pPr>
              <w:tabs>
                <w:tab w:val="left" w:pos="9360"/>
              </w:tabs>
              <w:rPr>
                <w:sz w:val="22"/>
                <w:szCs w:val="22"/>
              </w:rPr>
            </w:pPr>
            <w:r>
              <w:rPr>
                <w:sz w:val="22"/>
                <w:szCs w:val="22"/>
              </w:rPr>
              <w:t xml:space="preserve">10.6 </w:t>
            </w:r>
            <w:r w:rsidR="00E0056D">
              <w:rPr>
                <w:sz w:val="22"/>
                <w:szCs w:val="22"/>
              </w:rPr>
              <w:t xml:space="preserve"> </w:t>
            </w:r>
          </w:p>
        </w:tc>
        <w:tc>
          <w:tcPr>
            <w:tcW w:w="987" w:type="dxa"/>
          </w:tcPr>
          <w:p w:rsidR="00FC4C05" w:rsidRPr="005F3EEF" w:rsidRDefault="00254289" w:rsidP="00254289">
            <w:pPr>
              <w:tabs>
                <w:tab w:val="left" w:pos="9360"/>
              </w:tabs>
              <w:rPr>
                <w:sz w:val="22"/>
                <w:szCs w:val="22"/>
              </w:rPr>
            </w:pPr>
            <w:r>
              <w:rPr>
                <w:sz w:val="22"/>
                <w:szCs w:val="22"/>
              </w:rPr>
              <w:t xml:space="preserve">14.9 </w:t>
            </w:r>
            <w:r w:rsidR="00FC4C05" w:rsidRPr="005F3EEF">
              <w:rPr>
                <w:sz w:val="22"/>
                <w:szCs w:val="22"/>
              </w:rPr>
              <w:t xml:space="preserve"> </w:t>
            </w:r>
          </w:p>
        </w:tc>
        <w:tc>
          <w:tcPr>
            <w:tcW w:w="863" w:type="dxa"/>
          </w:tcPr>
          <w:p w:rsidR="00FC4C05" w:rsidRPr="005F3EEF" w:rsidRDefault="00254289" w:rsidP="00254289">
            <w:pPr>
              <w:tabs>
                <w:tab w:val="left" w:pos="9360"/>
              </w:tabs>
              <w:rPr>
                <w:sz w:val="22"/>
                <w:szCs w:val="22"/>
              </w:rPr>
            </w:pPr>
            <w:r>
              <w:rPr>
                <w:sz w:val="22"/>
                <w:szCs w:val="22"/>
              </w:rPr>
              <w:t xml:space="preserve">40.4 </w:t>
            </w:r>
            <w:r w:rsidR="00FC4C05" w:rsidRPr="005F3EEF">
              <w:rPr>
                <w:sz w:val="22"/>
                <w:szCs w:val="22"/>
              </w:rPr>
              <w:t xml:space="preserve"> </w:t>
            </w:r>
          </w:p>
        </w:tc>
        <w:tc>
          <w:tcPr>
            <w:tcW w:w="1011" w:type="dxa"/>
          </w:tcPr>
          <w:p w:rsidR="00FC4C05" w:rsidRPr="005F3EEF" w:rsidRDefault="00994B5B" w:rsidP="00254289">
            <w:pPr>
              <w:tabs>
                <w:tab w:val="left" w:pos="9360"/>
              </w:tabs>
              <w:rPr>
                <w:sz w:val="22"/>
                <w:szCs w:val="22"/>
              </w:rPr>
            </w:pPr>
            <w:r>
              <w:rPr>
                <w:sz w:val="22"/>
                <w:szCs w:val="22"/>
              </w:rPr>
              <w:t>6.4</w:t>
            </w:r>
          </w:p>
        </w:tc>
        <w:tc>
          <w:tcPr>
            <w:tcW w:w="865" w:type="dxa"/>
          </w:tcPr>
          <w:p w:rsidR="00FC4C05" w:rsidRPr="005F3EEF" w:rsidRDefault="00254289" w:rsidP="00254289">
            <w:pPr>
              <w:tabs>
                <w:tab w:val="left" w:pos="9360"/>
              </w:tabs>
              <w:rPr>
                <w:sz w:val="22"/>
                <w:szCs w:val="22"/>
              </w:rPr>
            </w:pPr>
            <w:r>
              <w:rPr>
                <w:sz w:val="22"/>
                <w:szCs w:val="22"/>
              </w:rPr>
              <w:t xml:space="preserve">36.2 </w:t>
            </w:r>
            <w:r w:rsidR="001A320B">
              <w:rPr>
                <w:sz w:val="22"/>
                <w:szCs w:val="22"/>
              </w:rPr>
              <w:t xml:space="preserve"> </w:t>
            </w:r>
          </w:p>
        </w:tc>
        <w:tc>
          <w:tcPr>
            <w:tcW w:w="891" w:type="dxa"/>
          </w:tcPr>
          <w:p w:rsidR="00FC4C05" w:rsidRPr="005F3EEF" w:rsidRDefault="00254289" w:rsidP="00254289">
            <w:pPr>
              <w:tabs>
                <w:tab w:val="left" w:pos="9360"/>
              </w:tabs>
              <w:rPr>
                <w:sz w:val="22"/>
                <w:szCs w:val="22"/>
              </w:rPr>
            </w:pPr>
            <w:r>
              <w:rPr>
                <w:sz w:val="22"/>
                <w:szCs w:val="22"/>
              </w:rPr>
              <w:t xml:space="preserve">10.6 </w:t>
            </w:r>
            <w:r w:rsidR="00FC4C05" w:rsidRPr="005F3EEF">
              <w:rPr>
                <w:sz w:val="22"/>
                <w:szCs w:val="22"/>
              </w:rPr>
              <w:t xml:space="preserve"> </w:t>
            </w:r>
          </w:p>
        </w:tc>
      </w:tr>
      <w:tr w:rsidR="00994B5B" w:rsidRPr="00CA3F95" w:rsidTr="000F1AFA">
        <w:tc>
          <w:tcPr>
            <w:tcW w:w="1342" w:type="dxa"/>
          </w:tcPr>
          <w:p w:rsidR="00FC4C05" w:rsidRPr="00CA3F95" w:rsidRDefault="00FC4C05" w:rsidP="00C3456E">
            <w:pPr>
              <w:tabs>
                <w:tab w:val="left" w:pos="9360"/>
              </w:tabs>
              <w:rPr>
                <w:sz w:val="22"/>
                <w:szCs w:val="22"/>
              </w:rPr>
            </w:pPr>
            <w:r w:rsidRPr="00CA3F95">
              <w:rPr>
                <w:sz w:val="22"/>
                <w:szCs w:val="22"/>
              </w:rPr>
              <w:t>51-100</w:t>
            </w:r>
          </w:p>
        </w:tc>
        <w:tc>
          <w:tcPr>
            <w:tcW w:w="987" w:type="dxa"/>
          </w:tcPr>
          <w:p w:rsidR="00FC4C05" w:rsidRPr="00CA3F95" w:rsidRDefault="00254289" w:rsidP="00254289">
            <w:pPr>
              <w:tabs>
                <w:tab w:val="left" w:pos="9360"/>
              </w:tabs>
              <w:rPr>
                <w:sz w:val="22"/>
                <w:szCs w:val="22"/>
              </w:rPr>
            </w:pPr>
            <w:r>
              <w:rPr>
                <w:sz w:val="22"/>
                <w:szCs w:val="22"/>
              </w:rPr>
              <w:t xml:space="preserve">28.7 </w:t>
            </w:r>
            <w:r w:rsidR="00FC4C05" w:rsidRPr="00CA3F95">
              <w:rPr>
                <w:sz w:val="22"/>
                <w:szCs w:val="22"/>
              </w:rPr>
              <w:t xml:space="preserve"> </w:t>
            </w:r>
          </w:p>
        </w:tc>
        <w:tc>
          <w:tcPr>
            <w:tcW w:w="963" w:type="dxa"/>
          </w:tcPr>
          <w:p w:rsidR="00FC4C05" w:rsidRPr="00CA3F95" w:rsidRDefault="00254289" w:rsidP="00254289">
            <w:pPr>
              <w:tabs>
                <w:tab w:val="left" w:pos="9360"/>
              </w:tabs>
              <w:rPr>
                <w:sz w:val="22"/>
                <w:szCs w:val="22"/>
              </w:rPr>
            </w:pPr>
            <w:r>
              <w:rPr>
                <w:sz w:val="22"/>
                <w:szCs w:val="22"/>
              </w:rPr>
              <w:t xml:space="preserve">12.6 </w:t>
            </w:r>
            <w:r w:rsidR="00FC4C05" w:rsidRPr="00CA3F95">
              <w:rPr>
                <w:sz w:val="22"/>
                <w:szCs w:val="22"/>
              </w:rPr>
              <w:t xml:space="preserve"> </w:t>
            </w:r>
          </w:p>
        </w:tc>
        <w:tc>
          <w:tcPr>
            <w:tcW w:w="987" w:type="dxa"/>
          </w:tcPr>
          <w:p w:rsidR="00FC4C05" w:rsidRPr="00CA3F95" w:rsidRDefault="00254289" w:rsidP="00254289">
            <w:pPr>
              <w:tabs>
                <w:tab w:val="left" w:pos="9360"/>
              </w:tabs>
              <w:rPr>
                <w:sz w:val="22"/>
                <w:szCs w:val="22"/>
              </w:rPr>
            </w:pPr>
            <w:r>
              <w:rPr>
                <w:sz w:val="22"/>
                <w:szCs w:val="22"/>
              </w:rPr>
              <w:t xml:space="preserve">4.6 </w:t>
            </w:r>
            <w:r w:rsidR="00FC4C05" w:rsidRPr="00CA3F95">
              <w:rPr>
                <w:sz w:val="22"/>
                <w:szCs w:val="22"/>
              </w:rPr>
              <w:t xml:space="preserve"> </w:t>
            </w:r>
          </w:p>
        </w:tc>
        <w:tc>
          <w:tcPr>
            <w:tcW w:w="863" w:type="dxa"/>
          </w:tcPr>
          <w:p w:rsidR="00FC4C05" w:rsidRPr="00CA3F95" w:rsidRDefault="00254289" w:rsidP="00254289">
            <w:pPr>
              <w:tabs>
                <w:tab w:val="left" w:pos="9360"/>
              </w:tabs>
              <w:rPr>
                <w:sz w:val="22"/>
                <w:szCs w:val="22"/>
              </w:rPr>
            </w:pPr>
            <w:r>
              <w:rPr>
                <w:sz w:val="22"/>
                <w:szCs w:val="22"/>
              </w:rPr>
              <w:t xml:space="preserve">42.5 </w:t>
            </w:r>
            <w:r w:rsidR="00FC4C05" w:rsidRPr="00CA3F95">
              <w:rPr>
                <w:sz w:val="22"/>
                <w:szCs w:val="22"/>
              </w:rPr>
              <w:t xml:space="preserve"> </w:t>
            </w:r>
          </w:p>
        </w:tc>
        <w:tc>
          <w:tcPr>
            <w:tcW w:w="1011" w:type="dxa"/>
          </w:tcPr>
          <w:p w:rsidR="00FC4C05" w:rsidRPr="00CA3F95" w:rsidRDefault="00254289" w:rsidP="00254289">
            <w:pPr>
              <w:tabs>
                <w:tab w:val="left" w:pos="9360"/>
              </w:tabs>
              <w:rPr>
                <w:sz w:val="22"/>
                <w:szCs w:val="22"/>
              </w:rPr>
            </w:pPr>
            <w:r>
              <w:rPr>
                <w:sz w:val="22"/>
                <w:szCs w:val="22"/>
              </w:rPr>
              <w:t xml:space="preserve">10.3 </w:t>
            </w:r>
            <w:r w:rsidR="00FC4C05" w:rsidRPr="00CA3F95">
              <w:rPr>
                <w:sz w:val="22"/>
                <w:szCs w:val="22"/>
              </w:rPr>
              <w:t xml:space="preserve"> </w:t>
            </w:r>
          </w:p>
        </w:tc>
        <w:tc>
          <w:tcPr>
            <w:tcW w:w="865" w:type="dxa"/>
          </w:tcPr>
          <w:p w:rsidR="00FC4C05" w:rsidRPr="00CA3F95" w:rsidRDefault="00254289" w:rsidP="00254289">
            <w:pPr>
              <w:tabs>
                <w:tab w:val="left" w:pos="9360"/>
              </w:tabs>
              <w:rPr>
                <w:sz w:val="22"/>
                <w:szCs w:val="22"/>
              </w:rPr>
            </w:pPr>
            <w:r>
              <w:rPr>
                <w:sz w:val="22"/>
                <w:szCs w:val="22"/>
              </w:rPr>
              <w:t xml:space="preserve">44.8 </w:t>
            </w:r>
            <w:r w:rsidR="00632A2B">
              <w:rPr>
                <w:sz w:val="22"/>
                <w:szCs w:val="22"/>
              </w:rPr>
              <w:t xml:space="preserve"> </w:t>
            </w:r>
          </w:p>
        </w:tc>
        <w:tc>
          <w:tcPr>
            <w:tcW w:w="891" w:type="dxa"/>
          </w:tcPr>
          <w:p w:rsidR="00FC4C05" w:rsidRPr="00CA3F95" w:rsidRDefault="00254289" w:rsidP="00254289">
            <w:pPr>
              <w:tabs>
                <w:tab w:val="left" w:pos="9360"/>
              </w:tabs>
              <w:rPr>
                <w:sz w:val="22"/>
                <w:szCs w:val="22"/>
              </w:rPr>
            </w:pPr>
            <w:r>
              <w:rPr>
                <w:sz w:val="22"/>
                <w:szCs w:val="22"/>
              </w:rPr>
              <w:t xml:space="preserve">5.7 </w:t>
            </w:r>
            <w:r w:rsidR="00FC4C05" w:rsidRPr="00CA3F95">
              <w:rPr>
                <w:sz w:val="22"/>
                <w:szCs w:val="22"/>
              </w:rPr>
              <w:t xml:space="preserve"> </w:t>
            </w:r>
          </w:p>
        </w:tc>
      </w:tr>
      <w:tr w:rsidR="00994B5B" w:rsidRPr="00CA3F95" w:rsidTr="000F1AFA">
        <w:tc>
          <w:tcPr>
            <w:tcW w:w="1342" w:type="dxa"/>
          </w:tcPr>
          <w:p w:rsidR="00FC4C05" w:rsidRPr="00CA3F95" w:rsidRDefault="00FC4C05" w:rsidP="00C3456E">
            <w:pPr>
              <w:tabs>
                <w:tab w:val="left" w:pos="9360"/>
              </w:tabs>
              <w:rPr>
                <w:sz w:val="22"/>
                <w:szCs w:val="22"/>
              </w:rPr>
            </w:pPr>
            <w:r w:rsidRPr="00CA3F95">
              <w:rPr>
                <w:sz w:val="22"/>
                <w:szCs w:val="22"/>
              </w:rPr>
              <w:t>101-150</w:t>
            </w:r>
          </w:p>
        </w:tc>
        <w:tc>
          <w:tcPr>
            <w:tcW w:w="987" w:type="dxa"/>
          </w:tcPr>
          <w:p w:rsidR="00FC4C05" w:rsidRPr="00CA3F95" w:rsidRDefault="00254289" w:rsidP="00254289">
            <w:pPr>
              <w:tabs>
                <w:tab w:val="left" w:pos="9360"/>
              </w:tabs>
              <w:rPr>
                <w:sz w:val="22"/>
                <w:szCs w:val="22"/>
              </w:rPr>
            </w:pPr>
            <w:r>
              <w:rPr>
                <w:sz w:val="22"/>
                <w:szCs w:val="22"/>
              </w:rPr>
              <w:t xml:space="preserve">29.9 </w:t>
            </w:r>
            <w:r w:rsidR="00FC4C05" w:rsidRPr="00CA3F95">
              <w:rPr>
                <w:sz w:val="22"/>
                <w:szCs w:val="22"/>
              </w:rPr>
              <w:t xml:space="preserve"> </w:t>
            </w:r>
          </w:p>
        </w:tc>
        <w:tc>
          <w:tcPr>
            <w:tcW w:w="963" w:type="dxa"/>
          </w:tcPr>
          <w:p w:rsidR="00FC4C05" w:rsidRPr="00CA3F95" w:rsidRDefault="00994B5B" w:rsidP="00254289">
            <w:pPr>
              <w:tabs>
                <w:tab w:val="left" w:pos="9360"/>
              </w:tabs>
              <w:rPr>
                <w:sz w:val="22"/>
                <w:szCs w:val="22"/>
              </w:rPr>
            </w:pPr>
            <w:r>
              <w:rPr>
                <w:sz w:val="22"/>
                <w:szCs w:val="22"/>
              </w:rPr>
              <w:t>9.1</w:t>
            </w:r>
          </w:p>
        </w:tc>
        <w:tc>
          <w:tcPr>
            <w:tcW w:w="987" w:type="dxa"/>
          </w:tcPr>
          <w:p w:rsidR="00FC4C05" w:rsidRPr="00CA3F95" w:rsidRDefault="00994B5B" w:rsidP="00254289">
            <w:pPr>
              <w:tabs>
                <w:tab w:val="left" w:pos="9360"/>
              </w:tabs>
              <w:rPr>
                <w:sz w:val="22"/>
                <w:szCs w:val="22"/>
              </w:rPr>
            </w:pPr>
            <w:r>
              <w:rPr>
                <w:sz w:val="22"/>
                <w:szCs w:val="22"/>
              </w:rPr>
              <w:t xml:space="preserve">2.6 </w:t>
            </w:r>
          </w:p>
        </w:tc>
        <w:tc>
          <w:tcPr>
            <w:tcW w:w="863" w:type="dxa"/>
          </w:tcPr>
          <w:p w:rsidR="00FC4C05" w:rsidRPr="00CA3F95" w:rsidRDefault="00254289" w:rsidP="00254289">
            <w:pPr>
              <w:tabs>
                <w:tab w:val="left" w:pos="9360"/>
              </w:tabs>
              <w:rPr>
                <w:sz w:val="22"/>
                <w:szCs w:val="22"/>
              </w:rPr>
            </w:pPr>
            <w:r>
              <w:rPr>
                <w:sz w:val="22"/>
                <w:szCs w:val="22"/>
              </w:rPr>
              <w:t xml:space="preserve">48.1 </w:t>
            </w:r>
            <w:r w:rsidR="00FC4C05">
              <w:rPr>
                <w:sz w:val="22"/>
                <w:szCs w:val="22"/>
              </w:rPr>
              <w:t xml:space="preserve"> </w:t>
            </w:r>
          </w:p>
        </w:tc>
        <w:tc>
          <w:tcPr>
            <w:tcW w:w="1011" w:type="dxa"/>
          </w:tcPr>
          <w:p w:rsidR="00FC4C05" w:rsidRPr="00CA3F95" w:rsidRDefault="00254289" w:rsidP="00254289">
            <w:pPr>
              <w:tabs>
                <w:tab w:val="left" w:pos="9360"/>
              </w:tabs>
              <w:rPr>
                <w:sz w:val="22"/>
                <w:szCs w:val="22"/>
              </w:rPr>
            </w:pPr>
            <w:r>
              <w:rPr>
                <w:sz w:val="22"/>
                <w:szCs w:val="22"/>
              </w:rPr>
              <w:t xml:space="preserve">6.5 </w:t>
            </w:r>
            <w:r w:rsidR="00FC4C05" w:rsidRPr="00CA3F95">
              <w:rPr>
                <w:sz w:val="22"/>
                <w:szCs w:val="22"/>
              </w:rPr>
              <w:t xml:space="preserve"> </w:t>
            </w:r>
          </w:p>
        </w:tc>
        <w:tc>
          <w:tcPr>
            <w:tcW w:w="865" w:type="dxa"/>
          </w:tcPr>
          <w:p w:rsidR="00FC4C05" w:rsidRPr="00CA3F95" w:rsidRDefault="00254289" w:rsidP="00254289">
            <w:pPr>
              <w:tabs>
                <w:tab w:val="left" w:pos="9360"/>
              </w:tabs>
              <w:rPr>
                <w:sz w:val="22"/>
                <w:szCs w:val="22"/>
              </w:rPr>
            </w:pPr>
            <w:r>
              <w:rPr>
                <w:sz w:val="22"/>
                <w:szCs w:val="22"/>
              </w:rPr>
              <w:t xml:space="preserve">42.9 </w:t>
            </w:r>
            <w:r w:rsidR="00632A2B">
              <w:rPr>
                <w:sz w:val="22"/>
                <w:szCs w:val="22"/>
              </w:rPr>
              <w:t xml:space="preserve"> </w:t>
            </w:r>
          </w:p>
        </w:tc>
        <w:tc>
          <w:tcPr>
            <w:tcW w:w="891" w:type="dxa"/>
          </w:tcPr>
          <w:p w:rsidR="00FC4C05" w:rsidRPr="00CA3F95" w:rsidRDefault="00254289" w:rsidP="00254289">
            <w:pPr>
              <w:tabs>
                <w:tab w:val="left" w:pos="9360"/>
              </w:tabs>
              <w:rPr>
                <w:sz w:val="22"/>
                <w:szCs w:val="22"/>
              </w:rPr>
            </w:pPr>
            <w:r>
              <w:rPr>
                <w:sz w:val="22"/>
                <w:szCs w:val="22"/>
              </w:rPr>
              <w:t xml:space="preserve">0 </w:t>
            </w:r>
            <w:r w:rsidR="00FC4C05" w:rsidRPr="00CA3F95">
              <w:rPr>
                <w:sz w:val="22"/>
                <w:szCs w:val="22"/>
              </w:rPr>
              <w:t xml:space="preserve"> </w:t>
            </w:r>
          </w:p>
        </w:tc>
      </w:tr>
      <w:tr w:rsidR="00994B5B" w:rsidRPr="00CA3F95" w:rsidTr="000F1AFA">
        <w:tc>
          <w:tcPr>
            <w:tcW w:w="1342" w:type="dxa"/>
          </w:tcPr>
          <w:p w:rsidR="00FC4C05" w:rsidRPr="00CA3F95" w:rsidRDefault="00FC4C05" w:rsidP="00C3456E">
            <w:pPr>
              <w:tabs>
                <w:tab w:val="left" w:pos="9360"/>
              </w:tabs>
              <w:rPr>
                <w:sz w:val="22"/>
                <w:szCs w:val="22"/>
              </w:rPr>
            </w:pPr>
            <w:r w:rsidRPr="00CA3F95">
              <w:rPr>
                <w:sz w:val="22"/>
                <w:szCs w:val="22"/>
              </w:rPr>
              <w:t>151+</w:t>
            </w:r>
          </w:p>
        </w:tc>
        <w:tc>
          <w:tcPr>
            <w:tcW w:w="987" w:type="dxa"/>
          </w:tcPr>
          <w:p w:rsidR="00FC4C05" w:rsidRPr="00CA3F95" w:rsidRDefault="00254289" w:rsidP="00254289">
            <w:pPr>
              <w:tabs>
                <w:tab w:val="left" w:pos="9360"/>
              </w:tabs>
              <w:rPr>
                <w:sz w:val="22"/>
                <w:szCs w:val="22"/>
              </w:rPr>
            </w:pPr>
            <w:r>
              <w:rPr>
                <w:sz w:val="22"/>
                <w:szCs w:val="22"/>
              </w:rPr>
              <w:t xml:space="preserve">17.0 </w:t>
            </w:r>
            <w:r w:rsidR="00FC4C05" w:rsidRPr="00CA3F95">
              <w:rPr>
                <w:sz w:val="22"/>
                <w:szCs w:val="22"/>
              </w:rPr>
              <w:t xml:space="preserve"> </w:t>
            </w:r>
          </w:p>
        </w:tc>
        <w:tc>
          <w:tcPr>
            <w:tcW w:w="963" w:type="dxa"/>
          </w:tcPr>
          <w:p w:rsidR="00FC4C05" w:rsidRPr="00CA3F95" w:rsidRDefault="00254289" w:rsidP="00254289">
            <w:pPr>
              <w:tabs>
                <w:tab w:val="left" w:pos="9360"/>
              </w:tabs>
              <w:rPr>
                <w:sz w:val="22"/>
                <w:szCs w:val="22"/>
              </w:rPr>
            </w:pPr>
            <w:r>
              <w:rPr>
                <w:sz w:val="22"/>
                <w:szCs w:val="22"/>
              </w:rPr>
              <w:t xml:space="preserve">22.6 </w:t>
            </w:r>
            <w:r w:rsidR="00FC4C05" w:rsidRPr="00CA3F95">
              <w:rPr>
                <w:sz w:val="22"/>
                <w:szCs w:val="22"/>
              </w:rPr>
              <w:t xml:space="preserve"> </w:t>
            </w:r>
          </w:p>
        </w:tc>
        <w:tc>
          <w:tcPr>
            <w:tcW w:w="987" w:type="dxa"/>
          </w:tcPr>
          <w:p w:rsidR="00FC4C05" w:rsidRPr="00CA3F95" w:rsidRDefault="00254289" w:rsidP="00254289">
            <w:pPr>
              <w:tabs>
                <w:tab w:val="left" w:pos="9360"/>
              </w:tabs>
              <w:rPr>
                <w:sz w:val="22"/>
                <w:szCs w:val="22"/>
              </w:rPr>
            </w:pPr>
            <w:r>
              <w:rPr>
                <w:sz w:val="22"/>
                <w:szCs w:val="22"/>
              </w:rPr>
              <w:t xml:space="preserve">3.8 </w:t>
            </w:r>
            <w:r w:rsidR="00FC4C05">
              <w:rPr>
                <w:sz w:val="22"/>
                <w:szCs w:val="22"/>
              </w:rPr>
              <w:t xml:space="preserve"> </w:t>
            </w:r>
          </w:p>
        </w:tc>
        <w:tc>
          <w:tcPr>
            <w:tcW w:w="863" w:type="dxa"/>
          </w:tcPr>
          <w:p w:rsidR="00FC4C05" w:rsidRPr="00CA3F95" w:rsidRDefault="00254289" w:rsidP="00254289">
            <w:pPr>
              <w:tabs>
                <w:tab w:val="left" w:pos="9360"/>
              </w:tabs>
              <w:rPr>
                <w:sz w:val="22"/>
                <w:szCs w:val="22"/>
              </w:rPr>
            </w:pPr>
            <w:r>
              <w:rPr>
                <w:sz w:val="22"/>
                <w:szCs w:val="22"/>
              </w:rPr>
              <w:t xml:space="preserve">43.4 </w:t>
            </w:r>
            <w:r w:rsidR="00FC4C05">
              <w:rPr>
                <w:sz w:val="22"/>
                <w:szCs w:val="22"/>
              </w:rPr>
              <w:t xml:space="preserve"> </w:t>
            </w:r>
          </w:p>
        </w:tc>
        <w:tc>
          <w:tcPr>
            <w:tcW w:w="1011" w:type="dxa"/>
          </w:tcPr>
          <w:p w:rsidR="00FC4C05" w:rsidRPr="00CA3F95" w:rsidRDefault="00254289" w:rsidP="00254289">
            <w:pPr>
              <w:tabs>
                <w:tab w:val="left" w:pos="9360"/>
              </w:tabs>
              <w:rPr>
                <w:sz w:val="22"/>
                <w:szCs w:val="22"/>
              </w:rPr>
            </w:pPr>
            <w:r>
              <w:rPr>
                <w:sz w:val="22"/>
                <w:szCs w:val="22"/>
              </w:rPr>
              <w:t xml:space="preserve">7.5 </w:t>
            </w:r>
            <w:r w:rsidR="00FC4C05" w:rsidRPr="00CA3F95">
              <w:rPr>
                <w:sz w:val="22"/>
                <w:szCs w:val="22"/>
              </w:rPr>
              <w:t xml:space="preserve"> </w:t>
            </w:r>
          </w:p>
        </w:tc>
        <w:tc>
          <w:tcPr>
            <w:tcW w:w="865" w:type="dxa"/>
          </w:tcPr>
          <w:p w:rsidR="00FC4C05" w:rsidRPr="00CA3F95" w:rsidRDefault="00254289" w:rsidP="00254289">
            <w:pPr>
              <w:tabs>
                <w:tab w:val="left" w:pos="9360"/>
              </w:tabs>
              <w:rPr>
                <w:sz w:val="22"/>
                <w:szCs w:val="22"/>
              </w:rPr>
            </w:pPr>
            <w:r>
              <w:rPr>
                <w:sz w:val="22"/>
                <w:szCs w:val="22"/>
              </w:rPr>
              <w:t xml:space="preserve">52.8 </w:t>
            </w:r>
            <w:r w:rsidR="00632A2B">
              <w:rPr>
                <w:sz w:val="22"/>
                <w:szCs w:val="22"/>
              </w:rPr>
              <w:t xml:space="preserve"> </w:t>
            </w:r>
          </w:p>
        </w:tc>
        <w:tc>
          <w:tcPr>
            <w:tcW w:w="891" w:type="dxa"/>
          </w:tcPr>
          <w:p w:rsidR="00FC4C05" w:rsidRPr="00CA3F95" w:rsidRDefault="00254289" w:rsidP="00254289">
            <w:pPr>
              <w:tabs>
                <w:tab w:val="left" w:pos="9360"/>
              </w:tabs>
              <w:rPr>
                <w:sz w:val="22"/>
                <w:szCs w:val="22"/>
              </w:rPr>
            </w:pPr>
            <w:r>
              <w:rPr>
                <w:sz w:val="22"/>
                <w:szCs w:val="22"/>
              </w:rPr>
              <w:t xml:space="preserve">11.3 </w:t>
            </w:r>
            <w:r w:rsidR="00FC4C05" w:rsidRPr="00CA3F95">
              <w:rPr>
                <w:sz w:val="22"/>
                <w:szCs w:val="22"/>
              </w:rPr>
              <w:t xml:space="preserve"> </w:t>
            </w:r>
          </w:p>
        </w:tc>
      </w:tr>
    </w:tbl>
    <w:p w:rsidR="00FC4C05" w:rsidRPr="00CA3F95" w:rsidRDefault="00FC4C05" w:rsidP="00FC4C05">
      <w:pPr>
        <w:tabs>
          <w:tab w:val="left" w:pos="9360"/>
        </w:tabs>
        <w:rPr>
          <w:sz w:val="22"/>
          <w:szCs w:val="22"/>
        </w:rPr>
      </w:pPr>
    </w:p>
    <w:p w:rsidR="00994B5B" w:rsidRDefault="009E23A1" w:rsidP="00000C60">
      <w:pPr>
        <w:pStyle w:val="BodyText"/>
        <w:tabs>
          <w:tab w:val="left" w:pos="9360"/>
        </w:tabs>
        <w:spacing w:line="360" w:lineRule="auto"/>
        <w:rPr>
          <w:szCs w:val="22"/>
        </w:rPr>
      </w:pPr>
      <w:r>
        <w:rPr>
          <w:szCs w:val="22"/>
        </w:rPr>
        <w:lastRenderedPageBreak/>
        <w:t>T</w:t>
      </w:r>
      <w:r w:rsidR="00994B5B">
        <w:rPr>
          <w:szCs w:val="22"/>
        </w:rPr>
        <w:t xml:space="preserve">he numbers are a bit more complicated than </w:t>
      </w:r>
      <w:r>
        <w:rPr>
          <w:szCs w:val="22"/>
        </w:rPr>
        <w:t xml:space="preserve">they appear.  </w:t>
      </w:r>
      <w:r w:rsidR="00994B5B">
        <w:rPr>
          <w:szCs w:val="22"/>
        </w:rPr>
        <w:t>Stations in the top 25 markets dropped in every category exc</w:t>
      </w:r>
      <w:r>
        <w:rPr>
          <w:szCs w:val="22"/>
        </w:rPr>
        <w:t>ep</w:t>
      </w:r>
      <w:r w:rsidR="00994B5B">
        <w:rPr>
          <w:szCs w:val="22"/>
        </w:rPr>
        <w:t xml:space="preserve">t mobile devices </w:t>
      </w:r>
      <w:r>
        <w:rPr>
          <w:szCs w:val="22"/>
        </w:rPr>
        <w:t>--</w:t>
      </w:r>
      <w:r w:rsidR="00994B5B">
        <w:rPr>
          <w:szCs w:val="22"/>
        </w:rPr>
        <w:t xml:space="preserve"> which stayed the same</w:t>
      </w:r>
      <w:r>
        <w:rPr>
          <w:szCs w:val="22"/>
        </w:rPr>
        <w:t xml:space="preserve"> -- </w:t>
      </w:r>
      <w:r w:rsidR="00994B5B">
        <w:rPr>
          <w:szCs w:val="22"/>
        </w:rPr>
        <w:t xml:space="preserve">and </w:t>
      </w:r>
      <w:r w:rsidR="00EC6AD2">
        <w:rPr>
          <w:szCs w:val="22"/>
        </w:rPr>
        <w:t>"</w:t>
      </w:r>
      <w:r w:rsidR="00994B5B">
        <w:rPr>
          <w:szCs w:val="22"/>
        </w:rPr>
        <w:t>other,</w:t>
      </w:r>
      <w:r w:rsidR="00EC6AD2">
        <w:rPr>
          <w:szCs w:val="22"/>
        </w:rPr>
        <w:t>"</w:t>
      </w:r>
      <w:r w:rsidR="00994B5B">
        <w:rPr>
          <w:szCs w:val="22"/>
        </w:rPr>
        <w:t xml:space="preserve"> which went up slightly.  Running news on another TV station in the same market is more and more something we see in markets 51 - 150, with markets 26 - 50 </w:t>
      </w:r>
      <w:r w:rsidR="000978D6">
        <w:rPr>
          <w:szCs w:val="22"/>
        </w:rPr>
        <w:t>behind that.  Running news on a station outside the market is increasingly something that we see primarily in the smallest markets, 151+.</w:t>
      </w:r>
    </w:p>
    <w:p w:rsidR="000978D6" w:rsidRDefault="000978D6" w:rsidP="00000C60">
      <w:pPr>
        <w:pStyle w:val="BodyText"/>
        <w:tabs>
          <w:tab w:val="left" w:pos="9360"/>
        </w:tabs>
        <w:spacing w:line="360" w:lineRule="auto"/>
        <w:rPr>
          <w:szCs w:val="22"/>
        </w:rPr>
      </w:pPr>
    </w:p>
    <w:p w:rsidR="00775021" w:rsidRDefault="00BC4AAD" w:rsidP="00000C60">
      <w:pPr>
        <w:pStyle w:val="BodyText"/>
        <w:tabs>
          <w:tab w:val="left" w:pos="9360"/>
        </w:tabs>
        <w:spacing w:line="360" w:lineRule="auto"/>
        <w:rPr>
          <w:szCs w:val="22"/>
        </w:rPr>
      </w:pPr>
      <w:r>
        <w:rPr>
          <w:szCs w:val="22"/>
        </w:rPr>
        <w:t xml:space="preserve">The small number of "other" was split fairly evenly among a digital channel, other stations owned by the company, a newspaper ... and one </w:t>
      </w:r>
      <w:r w:rsidR="00EC6AD2">
        <w:rPr>
          <w:szCs w:val="22"/>
        </w:rPr>
        <w:t xml:space="preserve">that </w:t>
      </w:r>
      <w:r>
        <w:rPr>
          <w:szCs w:val="22"/>
        </w:rPr>
        <w:t>noted closed circuit health news for doctors' offices.</w:t>
      </w:r>
    </w:p>
    <w:p w:rsidR="00BC4AAD" w:rsidRDefault="00BC4AAD" w:rsidP="00000C60">
      <w:pPr>
        <w:pStyle w:val="BodyText"/>
        <w:tabs>
          <w:tab w:val="left" w:pos="9360"/>
        </w:tabs>
        <w:spacing w:line="360" w:lineRule="auto"/>
        <w:rPr>
          <w:szCs w:val="22"/>
        </w:rPr>
      </w:pPr>
    </w:p>
    <w:p w:rsidR="00000C60" w:rsidRDefault="00085D4C" w:rsidP="00085D4C">
      <w:pPr>
        <w:spacing w:line="360" w:lineRule="auto"/>
        <w:rPr>
          <w:sz w:val="22"/>
          <w:szCs w:val="22"/>
        </w:rPr>
      </w:pPr>
      <w:r w:rsidRPr="001C169A">
        <w:rPr>
          <w:b/>
          <w:sz w:val="22"/>
          <w:szCs w:val="22"/>
        </w:rPr>
        <w:t xml:space="preserve">Stations </w:t>
      </w:r>
      <w:r w:rsidR="007B7E44">
        <w:rPr>
          <w:b/>
          <w:sz w:val="22"/>
          <w:szCs w:val="22"/>
        </w:rPr>
        <w:t xml:space="preserve">remain </w:t>
      </w:r>
      <w:r w:rsidRPr="001C169A">
        <w:rPr>
          <w:b/>
          <w:sz w:val="22"/>
          <w:szCs w:val="22"/>
        </w:rPr>
        <w:t>heavily involved in cooperative ventures with others.</w:t>
      </w:r>
      <w:r>
        <w:rPr>
          <w:sz w:val="22"/>
          <w:szCs w:val="22"/>
        </w:rPr>
        <w:t xml:space="preserve"> </w:t>
      </w:r>
    </w:p>
    <w:p w:rsidR="00000C60" w:rsidRDefault="00000C60" w:rsidP="00085D4C">
      <w:pPr>
        <w:spacing w:line="360" w:lineRule="auto"/>
        <w:rPr>
          <w:sz w:val="22"/>
          <w:szCs w:val="22"/>
        </w:rPr>
      </w:pPr>
    </w:p>
    <w:p w:rsidR="00085D4C" w:rsidRDefault="005F48FB" w:rsidP="00085D4C">
      <w:pPr>
        <w:spacing w:line="360" w:lineRule="auto"/>
        <w:rPr>
          <w:sz w:val="22"/>
          <w:szCs w:val="22"/>
        </w:rPr>
      </w:pPr>
      <w:r>
        <w:rPr>
          <w:sz w:val="22"/>
          <w:szCs w:val="22"/>
        </w:rPr>
        <w:t>T</w:t>
      </w:r>
      <w:r w:rsidR="001C7434">
        <w:rPr>
          <w:sz w:val="22"/>
          <w:szCs w:val="22"/>
        </w:rPr>
        <w:t>he table above deals with stations supplying news to other media.  The next table deals with cooperative ventures among media outlets.</w:t>
      </w:r>
      <w:r w:rsidR="00F03F37">
        <w:rPr>
          <w:sz w:val="22"/>
          <w:szCs w:val="22"/>
        </w:rPr>
        <w:t xml:space="preserve">  Overall, the numbers are </w:t>
      </w:r>
      <w:r>
        <w:rPr>
          <w:sz w:val="22"/>
          <w:szCs w:val="22"/>
        </w:rPr>
        <w:t>just about the same as</w:t>
      </w:r>
      <w:r w:rsidR="00F03F37">
        <w:rPr>
          <w:sz w:val="22"/>
          <w:szCs w:val="22"/>
        </w:rPr>
        <w:t xml:space="preserve"> last year</w:t>
      </w:r>
      <w:r w:rsidR="00992D34">
        <w:rPr>
          <w:sz w:val="22"/>
          <w:szCs w:val="22"/>
        </w:rPr>
        <w:t>.  S</w:t>
      </w:r>
      <w:r w:rsidR="00F03F37">
        <w:rPr>
          <w:sz w:val="22"/>
          <w:szCs w:val="22"/>
        </w:rPr>
        <w:t xml:space="preserve">till, </w:t>
      </w:r>
      <w:r w:rsidR="00992D34">
        <w:rPr>
          <w:sz w:val="22"/>
          <w:szCs w:val="22"/>
        </w:rPr>
        <w:t>a majority</w:t>
      </w:r>
      <w:r w:rsidR="00F03F37">
        <w:rPr>
          <w:sz w:val="22"/>
          <w:szCs w:val="22"/>
        </w:rPr>
        <w:t xml:space="preserve"> of stations have a cooperative arrangement with another medium.</w:t>
      </w:r>
    </w:p>
    <w:p w:rsidR="00085D4C" w:rsidRDefault="00085D4C" w:rsidP="00085D4C">
      <w:pPr>
        <w:rPr>
          <w:sz w:val="22"/>
          <w:szCs w:val="22"/>
        </w:rPr>
      </w:pPr>
    </w:p>
    <w:p w:rsidR="00085D4C" w:rsidRDefault="00085D4C" w:rsidP="00085D4C">
      <w:pPr>
        <w:rPr>
          <w:sz w:val="22"/>
          <w:szCs w:val="22"/>
        </w:rPr>
      </w:pPr>
      <w:r w:rsidRPr="00E4475F">
        <w:rPr>
          <w:sz w:val="22"/>
          <w:szCs w:val="22"/>
        </w:rPr>
        <w:t>Aside from the local or nearby TV station for which you produce news, do you have a cooperative news gathering or coverage agreement with the following?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476"/>
        <w:gridCol w:w="1476"/>
        <w:gridCol w:w="1476"/>
        <w:gridCol w:w="1476"/>
        <w:gridCol w:w="1476"/>
      </w:tblGrid>
      <w:tr w:rsidR="00085D4C" w:rsidRPr="00081341" w:rsidTr="0001045F">
        <w:tc>
          <w:tcPr>
            <w:tcW w:w="1476" w:type="dxa"/>
          </w:tcPr>
          <w:p w:rsidR="00085D4C" w:rsidRPr="00081341" w:rsidRDefault="00085D4C" w:rsidP="0001045F">
            <w:pPr>
              <w:rPr>
                <w:sz w:val="22"/>
                <w:szCs w:val="22"/>
              </w:rPr>
            </w:pPr>
          </w:p>
        </w:tc>
        <w:tc>
          <w:tcPr>
            <w:tcW w:w="1476" w:type="dxa"/>
          </w:tcPr>
          <w:p w:rsidR="00085D4C" w:rsidRPr="00081341" w:rsidRDefault="00085D4C" w:rsidP="0001045F">
            <w:pPr>
              <w:rPr>
                <w:sz w:val="22"/>
                <w:szCs w:val="22"/>
              </w:rPr>
            </w:pPr>
            <w:r w:rsidRPr="00081341">
              <w:rPr>
                <w:sz w:val="22"/>
                <w:szCs w:val="22"/>
              </w:rPr>
              <w:t>Another TV station</w:t>
            </w:r>
          </w:p>
        </w:tc>
        <w:tc>
          <w:tcPr>
            <w:tcW w:w="1476" w:type="dxa"/>
          </w:tcPr>
          <w:p w:rsidR="00085D4C" w:rsidRPr="00081341" w:rsidRDefault="00085D4C" w:rsidP="0001045F">
            <w:pPr>
              <w:rPr>
                <w:sz w:val="22"/>
                <w:szCs w:val="22"/>
              </w:rPr>
            </w:pPr>
            <w:r w:rsidRPr="00081341">
              <w:rPr>
                <w:sz w:val="22"/>
                <w:szCs w:val="22"/>
              </w:rPr>
              <w:t>Local newspaper</w:t>
            </w:r>
          </w:p>
        </w:tc>
        <w:tc>
          <w:tcPr>
            <w:tcW w:w="1476" w:type="dxa"/>
          </w:tcPr>
          <w:p w:rsidR="00085D4C" w:rsidRPr="00081341" w:rsidRDefault="00085D4C" w:rsidP="0001045F">
            <w:pPr>
              <w:rPr>
                <w:sz w:val="22"/>
                <w:szCs w:val="22"/>
              </w:rPr>
            </w:pPr>
            <w:r w:rsidRPr="00081341">
              <w:rPr>
                <w:sz w:val="22"/>
                <w:szCs w:val="22"/>
              </w:rPr>
              <w:t>Local radio station</w:t>
            </w:r>
          </w:p>
        </w:tc>
        <w:tc>
          <w:tcPr>
            <w:tcW w:w="1476" w:type="dxa"/>
          </w:tcPr>
          <w:p w:rsidR="00085D4C" w:rsidRPr="00081341" w:rsidRDefault="00085D4C" w:rsidP="0001045F">
            <w:pPr>
              <w:rPr>
                <w:sz w:val="22"/>
                <w:szCs w:val="22"/>
              </w:rPr>
            </w:pPr>
            <w:r w:rsidRPr="00081341">
              <w:rPr>
                <w:sz w:val="22"/>
                <w:szCs w:val="22"/>
              </w:rPr>
              <w:t>Other</w:t>
            </w:r>
          </w:p>
        </w:tc>
        <w:tc>
          <w:tcPr>
            <w:tcW w:w="1476" w:type="dxa"/>
          </w:tcPr>
          <w:p w:rsidR="00085D4C" w:rsidRPr="00081341" w:rsidRDefault="00085D4C" w:rsidP="0001045F">
            <w:pPr>
              <w:rPr>
                <w:sz w:val="22"/>
                <w:szCs w:val="22"/>
              </w:rPr>
            </w:pPr>
            <w:r w:rsidRPr="00081341">
              <w:rPr>
                <w:sz w:val="22"/>
                <w:szCs w:val="22"/>
              </w:rPr>
              <w:t>No</w:t>
            </w:r>
          </w:p>
        </w:tc>
      </w:tr>
      <w:tr w:rsidR="00085D4C" w:rsidRPr="00081341" w:rsidTr="0001045F">
        <w:tc>
          <w:tcPr>
            <w:tcW w:w="1476" w:type="dxa"/>
          </w:tcPr>
          <w:p w:rsidR="00085D4C" w:rsidRPr="00081341" w:rsidRDefault="00085D4C" w:rsidP="0001045F">
            <w:pPr>
              <w:rPr>
                <w:sz w:val="22"/>
                <w:szCs w:val="22"/>
              </w:rPr>
            </w:pPr>
            <w:r w:rsidRPr="00081341">
              <w:rPr>
                <w:sz w:val="22"/>
                <w:szCs w:val="22"/>
              </w:rPr>
              <w:t>All TV</w:t>
            </w:r>
          </w:p>
        </w:tc>
        <w:tc>
          <w:tcPr>
            <w:tcW w:w="1476" w:type="dxa"/>
          </w:tcPr>
          <w:p w:rsidR="00085D4C" w:rsidRPr="00081341" w:rsidRDefault="005B3D00" w:rsidP="005B3D00">
            <w:pPr>
              <w:rPr>
                <w:sz w:val="22"/>
                <w:szCs w:val="22"/>
              </w:rPr>
            </w:pPr>
            <w:r>
              <w:rPr>
                <w:sz w:val="22"/>
                <w:szCs w:val="22"/>
              </w:rPr>
              <w:t xml:space="preserve">22.7% </w:t>
            </w:r>
            <w:r w:rsidR="00685A5F">
              <w:rPr>
                <w:sz w:val="22"/>
                <w:szCs w:val="22"/>
              </w:rPr>
              <w:t xml:space="preserve"> </w:t>
            </w:r>
          </w:p>
        </w:tc>
        <w:tc>
          <w:tcPr>
            <w:tcW w:w="1476" w:type="dxa"/>
          </w:tcPr>
          <w:p w:rsidR="00085D4C" w:rsidRPr="00081341" w:rsidRDefault="005B3D00" w:rsidP="005B3D00">
            <w:pPr>
              <w:rPr>
                <w:sz w:val="22"/>
                <w:szCs w:val="22"/>
              </w:rPr>
            </w:pPr>
            <w:r>
              <w:rPr>
                <w:sz w:val="22"/>
                <w:szCs w:val="22"/>
              </w:rPr>
              <w:t xml:space="preserve">25.9% </w:t>
            </w:r>
            <w:r w:rsidR="00685A5F">
              <w:rPr>
                <w:sz w:val="22"/>
                <w:szCs w:val="22"/>
              </w:rPr>
              <w:t xml:space="preserve"> </w:t>
            </w:r>
          </w:p>
        </w:tc>
        <w:tc>
          <w:tcPr>
            <w:tcW w:w="1476" w:type="dxa"/>
          </w:tcPr>
          <w:p w:rsidR="00085D4C" w:rsidRPr="00081341" w:rsidRDefault="005B3D00" w:rsidP="005B3D00">
            <w:pPr>
              <w:rPr>
                <w:sz w:val="22"/>
                <w:szCs w:val="22"/>
              </w:rPr>
            </w:pPr>
            <w:r>
              <w:rPr>
                <w:sz w:val="22"/>
                <w:szCs w:val="22"/>
              </w:rPr>
              <w:t xml:space="preserve">22.7% </w:t>
            </w:r>
            <w:r w:rsidR="00685A5F">
              <w:rPr>
                <w:sz w:val="22"/>
                <w:szCs w:val="22"/>
              </w:rPr>
              <w:t xml:space="preserve"> </w:t>
            </w:r>
          </w:p>
        </w:tc>
        <w:tc>
          <w:tcPr>
            <w:tcW w:w="1476" w:type="dxa"/>
          </w:tcPr>
          <w:p w:rsidR="00085D4C" w:rsidRPr="00081341" w:rsidRDefault="005B3D00" w:rsidP="005B3D00">
            <w:pPr>
              <w:rPr>
                <w:sz w:val="22"/>
                <w:szCs w:val="22"/>
              </w:rPr>
            </w:pPr>
            <w:r>
              <w:rPr>
                <w:sz w:val="22"/>
                <w:szCs w:val="22"/>
              </w:rPr>
              <w:t xml:space="preserve">3.8% </w:t>
            </w:r>
            <w:r w:rsidR="00685A5F">
              <w:rPr>
                <w:sz w:val="22"/>
                <w:szCs w:val="22"/>
              </w:rPr>
              <w:t xml:space="preserve"> </w:t>
            </w:r>
          </w:p>
        </w:tc>
        <w:tc>
          <w:tcPr>
            <w:tcW w:w="1476" w:type="dxa"/>
          </w:tcPr>
          <w:p w:rsidR="00085D4C" w:rsidRPr="00081341" w:rsidRDefault="005B3D00" w:rsidP="005B3D00">
            <w:pPr>
              <w:rPr>
                <w:sz w:val="22"/>
                <w:szCs w:val="22"/>
              </w:rPr>
            </w:pPr>
            <w:r>
              <w:rPr>
                <w:sz w:val="22"/>
                <w:szCs w:val="22"/>
              </w:rPr>
              <w:t xml:space="preserve">47.6% </w:t>
            </w:r>
            <w:r w:rsidR="00685A5F">
              <w:rPr>
                <w:sz w:val="22"/>
                <w:szCs w:val="22"/>
              </w:rPr>
              <w:t xml:space="preserve"> </w:t>
            </w:r>
          </w:p>
        </w:tc>
      </w:tr>
      <w:tr w:rsidR="00085D4C" w:rsidRPr="00081341" w:rsidTr="0001045F">
        <w:tc>
          <w:tcPr>
            <w:tcW w:w="1476" w:type="dxa"/>
          </w:tcPr>
          <w:p w:rsidR="00085D4C" w:rsidRPr="00081341" w:rsidRDefault="00085D4C" w:rsidP="0001045F">
            <w:pPr>
              <w:rPr>
                <w:sz w:val="22"/>
                <w:szCs w:val="22"/>
              </w:rPr>
            </w:pPr>
            <w:r w:rsidRPr="00081341">
              <w:rPr>
                <w:sz w:val="22"/>
                <w:szCs w:val="22"/>
              </w:rPr>
              <w:t>Market</w:t>
            </w:r>
          </w:p>
        </w:tc>
        <w:tc>
          <w:tcPr>
            <w:tcW w:w="1476" w:type="dxa"/>
          </w:tcPr>
          <w:p w:rsidR="00085D4C" w:rsidRPr="00081341" w:rsidRDefault="00085D4C" w:rsidP="0001045F">
            <w:pPr>
              <w:rPr>
                <w:sz w:val="22"/>
                <w:szCs w:val="22"/>
              </w:rPr>
            </w:pPr>
          </w:p>
        </w:tc>
        <w:tc>
          <w:tcPr>
            <w:tcW w:w="1476" w:type="dxa"/>
          </w:tcPr>
          <w:p w:rsidR="00085D4C" w:rsidRPr="00081341" w:rsidRDefault="00085D4C" w:rsidP="0001045F">
            <w:pPr>
              <w:rPr>
                <w:sz w:val="22"/>
                <w:szCs w:val="22"/>
              </w:rPr>
            </w:pPr>
          </w:p>
        </w:tc>
        <w:tc>
          <w:tcPr>
            <w:tcW w:w="1476" w:type="dxa"/>
          </w:tcPr>
          <w:p w:rsidR="00085D4C" w:rsidRPr="00081341" w:rsidRDefault="00085D4C" w:rsidP="0001045F">
            <w:pPr>
              <w:rPr>
                <w:sz w:val="22"/>
                <w:szCs w:val="22"/>
              </w:rPr>
            </w:pPr>
          </w:p>
        </w:tc>
        <w:tc>
          <w:tcPr>
            <w:tcW w:w="1476" w:type="dxa"/>
          </w:tcPr>
          <w:p w:rsidR="00085D4C" w:rsidRPr="00081341" w:rsidRDefault="00085D4C" w:rsidP="0001045F">
            <w:pPr>
              <w:rPr>
                <w:sz w:val="22"/>
                <w:szCs w:val="22"/>
              </w:rPr>
            </w:pPr>
          </w:p>
        </w:tc>
        <w:tc>
          <w:tcPr>
            <w:tcW w:w="1476" w:type="dxa"/>
          </w:tcPr>
          <w:p w:rsidR="00085D4C" w:rsidRPr="00081341" w:rsidRDefault="00085D4C" w:rsidP="0001045F">
            <w:pPr>
              <w:rPr>
                <w:sz w:val="22"/>
                <w:szCs w:val="22"/>
              </w:rPr>
            </w:pPr>
          </w:p>
        </w:tc>
      </w:tr>
      <w:tr w:rsidR="00085D4C" w:rsidRPr="00081341" w:rsidTr="0001045F">
        <w:tc>
          <w:tcPr>
            <w:tcW w:w="1476" w:type="dxa"/>
          </w:tcPr>
          <w:p w:rsidR="00085D4C" w:rsidRPr="00081341" w:rsidRDefault="00085D4C" w:rsidP="0001045F">
            <w:pPr>
              <w:rPr>
                <w:sz w:val="22"/>
                <w:szCs w:val="22"/>
              </w:rPr>
            </w:pPr>
            <w:r w:rsidRPr="00081341">
              <w:rPr>
                <w:sz w:val="22"/>
                <w:szCs w:val="22"/>
              </w:rPr>
              <w:t>1 - 25</w:t>
            </w:r>
          </w:p>
        </w:tc>
        <w:tc>
          <w:tcPr>
            <w:tcW w:w="1476" w:type="dxa"/>
          </w:tcPr>
          <w:p w:rsidR="00085D4C" w:rsidRPr="00081341" w:rsidRDefault="005B3D00" w:rsidP="005B3D00">
            <w:pPr>
              <w:rPr>
                <w:sz w:val="22"/>
                <w:szCs w:val="22"/>
              </w:rPr>
            </w:pPr>
            <w:r>
              <w:rPr>
                <w:sz w:val="22"/>
                <w:szCs w:val="22"/>
              </w:rPr>
              <w:t xml:space="preserve">36.8 </w:t>
            </w:r>
            <w:r w:rsidR="00685A5F">
              <w:rPr>
                <w:sz w:val="22"/>
                <w:szCs w:val="22"/>
              </w:rPr>
              <w:t xml:space="preserve"> </w:t>
            </w:r>
          </w:p>
        </w:tc>
        <w:tc>
          <w:tcPr>
            <w:tcW w:w="1476" w:type="dxa"/>
          </w:tcPr>
          <w:p w:rsidR="00085D4C" w:rsidRPr="00081341" w:rsidRDefault="005B3D00" w:rsidP="005B3D00">
            <w:pPr>
              <w:rPr>
                <w:sz w:val="22"/>
                <w:szCs w:val="22"/>
              </w:rPr>
            </w:pPr>
            <w:r>
              <w:rPr>
                <w:sz w:val="22"/>
                <w:szCs w:val="22"/>
              </w:rPr>
              <w:t xml:space="preserve">28.1 </w:t>
            </w:r>
            <w:r w:rsidR="009542BF">
              <w:rPr>
                <w:sz w:val="22"/>
                <w:szCs w:val="22"/>
              </w:rPr>
              <w:t xml:space="preserve"> </w:t>
            </w:r>
          </w:p>
        </w:tc>
        <w:tc>
          <w:tcPr>
            <w:tcW w:w="1476" w:type="dxa"/>
          </w:tcPr>
          <w:p w:rsidR="00085D4C" w:rsidRPr="00081341" w:rsidRDefault="005B3D00" w:rsidP="005B3D00">
            <w:pPr>
              <w:rPr>
                <w:sz w:val="22"/>
                <w:szCs w:val="22"/>
              </w:rPr>
            </w:pPr>
            <w:r>
              <w:rPr>
                <w:sz w:val="22"/>
                <w:szCs w:val="22"/>
              </w:rPr>
              <w:t xml:space="preserve">21.1 </w:t>
            </w:r>
            <w:r w:rsidR="009542BF">
              <w:rPr>
                <w:sz w:val="22"/>
                <w:szCs w:val="22"/>
              </w:rPr>
              <w:t xml:space="preserve"> </w:t>
            </w:r>
          </w:p>
        </w:tc>
        <w:tc>
          <w:tcPr>
            <w:tcW w:w="1476" w:type="dxa"/>
          </w:tcPr>
          <w:p w:rsidR="00085D4C" w:rsidRPr="00081341" w:rsidRDefault="005B3D00" w:rsidP="005B3D00">
            <w:pPr>
              <w:rPr>
                <w:sz w:val="22"/>
                <w:szCs w:val="22"/>
              </w:rPr>
            </w:pPr>
            <w:r>
              <w:rPr>
                <w:sz w:val="22"/>
                <w:szCs w:val="22"/>
              </w:rPr>
              <w:t xml:space="preserve">1.8 </w:t>
            </w:r>
            <w:r w:rsidR="009542BF">
              <w:rPr>
                <w:sz w:val="22"/>
                <w:szCs w:val="22"/>
              </w:rPr>
              <w:t xml:space="preserve"> </w:t>
            </w:r>
          </w:p>
        </w:tc>
        <w:tc>
          <w:tcPr>
            <w:tcW w:w="1476" w:type="dxa"/>
          </w:tcPr>
          <w:p w:rsidR="00085D4C" w:rsidRPr="00081341" w:rsidRDefault="005B3D00" w:rsidP="005B3D00">
            <w:pPr>
              <w:rPr>
                <w:sz w:val="22"/>
                <w:szCs w:val="22"/>
              </w:rPr>
            </w:pPr>
            <w:r>
              <w:rPr>
                <w:sz w:val="22"/>
                <w:szCs w:val="22"/>
              </w:rPr>
              <w:t xml:space="preserve">36.8 </w:t>
            </w:r>
            <w:r w:rsidR="009542BF">
              <w:rPr>
                <w:sz w:val="22"/>
                <w:szCs w:val="22"/>
              </w:rPr>
              <w:t xml:space="preserve"> </w:t>
            </w:r>
          </w:p>
        </w:tc>
      </w:tr>
      <w:tr w:rsidR="00085D4C" w:rsidRPr="00081341" w:rsidTr="0001045F">
        <w:tc>
          <w:tcPr>
            <w:tcW w:w="1476" w:type="dxa"/>
          </w:tcPr>
          <w:p w:rsidR="00085D4C" w:rsidRPr="00081341" w:rsidRDefault="00085D4C" w:rsidP="0001045F">
            <w:pPr>
              <w:rPr>
                <w:sz w:val="22"/>
                <w:szCs w:val="22"/>
              </w:rPr>
            </w:pPr>
            <w:r w:rsidRPr="00081341">
              <w:rPr>
                <w:sz w:val="22"/>
                <w:szCs w:val="22"/>
              </w:rPr>
              <w:t>26 - 50</w:t>
            </w:r>
          </w:p>
        </w:tc>
        <w:tc>
          <w:tcPr>
            <w:tcW w:w="1476" w:type="dxa"/>
          </w:tcPr>
          <w:p w:rsidR="00085D4C" w:rsidRPr="00081341" w:rsidRDefault="00776DC9" w:rsidP="005B3D00">
            <w:pPr>
              <w:rPr>
                <w:sz w:val="22"/>
                <w:szCs w:val="22"/>
              </w:rPr>
            </w:pPr>
            <w:r>
              <w:rPr>
                <w:sz w:val="22"/>
                <w:szCs w:val="22"/>
              </w:rPr>
              <w:t>26.7</w:t>
            </w:r>
          </w:p>
        </w:tc>
        <w:tc>
          <w:tcPr>
            <w:tcW w:w="1476" w:type="dxa"/>
          </w:tcPr>
          <w:p w:rsidR="00085D4C" w:rsidRPr="00081341" w:rsidRDefault="005B3D00" w:rsidP="005B3D00">
            <w:pPr>
              <w:rPr>
                <w:sz w:val="22"/>
                <w:szCs w:val="22"/>
              </w:rPr>
            </w:pPr>
            <w:r>
              <w:rPr>
                <w:sz w:val="22"/>
                <w:szCs w:val="22"/>
              </w:rPr>
              <w:t xml:space="preserve">40.0 </w:t>
            </w:r>
            <w:r w:rsidR="009542BF">
              <w:rPr>
                <w:sz w:val="22"/>
                <w:szCs w:val="22"/>
              </w:rPr>
              <w:t xml:space="preserve"> </w:t>
            </w:r>
          </w:p>
        </w:tc>
        <w:tc>
          <w:tcPr>
            <w:tcW w:w="1476" w:type="dxa"/>
          </w:tcPr>
          <w:p w:rsidR="00085D4C" w:rsidRPr="00081341" w:rsidRDefault="005B3D00" w:rsidP="005B3D00">
            <w:pPr>
              <w:rPr>
                <w:sz w:val="22"/>
                <w:szCs w:val="22"/>
              </w:rPr>
            </w:pPr>
            <w:r>
              <w:rPr>
                <w:sz w:val="22"/>
                <w:szCs w:val="22"/>
              </w:rPr>
              <w:t xml:space="preserve">17.8 </w:t>
            </w:r>
            <w:r w:rsidR="009542BF">
              <w:rPr>
                <w:sz w:val="22"/>
                <w:szCs w:val="22"/>
              </w:rPr>
              <w:t xml:space="preserve"> </w:t>
            </w:r>
          </w:p>
        </w:tc>
        <w:tc>
          <w:tcPr>
            <w:tcW w:w="1476" w:type="dxa"/>
          </w:tcPr>
          <w:p w:rsidR="00085D4C" w:rsidRPr="00081341" w:rsidRDefault="005B3D00" w:rsidP="005B3D00">
            <w:pPr>
              <w:rPr>
                <w:sz w:val="22"/>
                <w:szCs w:val="22"/>
              </w:rPr>
            </w:pPr>
            <w:r>
              <w:rPr>
                <w:sz w:val="22"/>
                <w:szCs w:val="22"/>
              </w:rPr>
              <w:t xml:space="preserve">6.7 </w:t>
            </w:r>
            <w:r w:rsidR="009542BF">
              <w:rPr>
                <w:sz w:val="22"/>
                <w:szCs w:val="22"/>
              </w:rPr>
              <w:t xml:space="preserve"> </w:t>
            </w:r>
          </w:p>
        </w:tc>
        <w:tc>
          <w:tcPr>
            <w:tcW w:w="1476" w:type="dxa"/>
          </w:tcPr>
          <w:p w:rsidR="00085D4C" w:rsidRPr="00081341" w:rsidRDefault="005B3D00" w:rsidP="005B3D00">
            <w:pPr>
              <w:rPr>
                <w:sz w:val="22"/>
                <w:szCs w:val="22"/>
              </w:rPr>
            </w:pPr>
            <w:r>
              <w:rPr>
                <w:sz w:val="22"/>
                <w:szCs w:val="22"/>
              </w:rPr>
              <w:t xml:space="preserve">42.2 </w:t>
            </w:r>
            <w:r w:rsidR="009542BF">
              <w:rPr>
                <w:sz w:val="22"/>
                <w:szCs w:val="22"/>
              </w:rPr>
              <w:t xml:space="preserve"> </w:t>
            </w:r>
          </w:p>
        </w:tc>
      </w:tr>
      <w:tr w:rsidR="00085D4C" w:rsidRPr="00081341" w:rsidTr="0001045F">
        <w:tc>
          <w:tcPr>
            <w:tcW w:w="1476" w:type="dxa"/>
          </w:tcPr>
          <w:p w:rsidR="00085D4C" w:rsidRPr="00081341" w:rsidRDefault="00085D4C" w:rsidP="0001045F">
            <w:pPr>
              <w:rPr>
                <w:sz w:val="22"/>
                <w:szCs w:val="22"/>
              </w:rPr>
            </w:pPr>
            <w:r w:rsidRPr="00081341">
              <w:rPr>
                <w:sz w:val="22"/>
                <w:szCs w:val="22"/>
              </w:rPr>
              <w:t>51 - 100</w:t>
            </w:r>
          </w:p>
        </w:tc>
        <w:tc>
          <w:tcPr>
            <w:tcW w:w="1476" w:type="dxa"/>
          </w:tcPr>
          <w:p w:rsidR="00085D4C" w:rsidRPr="00081341" w:rsidRDefault="005B3D00" w:rsidP="005B3D00">
            <w:pPr>
              <w:rPr>
                <w:sz w:val="22"/>
                <w:szCs w:val="22"/>
              </w:rPr>
            </w:pPr>
            <w:r>
              <w:rPr>
                <w:sz w:val="22"/>
                <w:szCs w:val="22"/>
              </w:rPr>
              <w:t xml:space="preserve">17.2 </w:t>
            </w:r>
            <w:r w:rsidR="009542BF">
              <w:rPr>
                <w:sz w:val="22"/>
                <w:szCs w:val="22"/>
              </w:rPr>
              <w:t xml:space="preserve"> </w:t>
            </w:r>
          </w:p>
        </w:tc>
        <w:tc>
          <w:tcPr>
            <w:tcW w:w="1476" w:type="dxa"/>
          </w:tcPr>
          <w:p w:rsidR="00085D4C" w:rsidRPr="00081341" w:rsidRDefault="005B3D00" w:rsidP="005B3D00">
            <w:pPr>
              <w:rPr>
                <w:sz w:val="22"/>
                <w:szCs w:val="22"/>
              </w:rPr>
            </w:pPr>
            <w:r>
              <w:rPr>
                <w:sz w:val="22"/>
                <w:szCs w:val="22"/>
              </w:rPr>
              <w:t xml:space="preserve">28.7 </w:t>
            </w:r>
            <w:r w:rsidR="009542BF">
              <w:rPr>
                <w:sz w:val="22"/>
                <w:szCs w:val="22"/>
              </w:rPr>
              <w:t xml:space="preserve"> </w:t>
            </w:r>
          </w:p>
        </w:tc>
        <w:tc>
          <w:tcPr>
            <w:tcW w:w="1476" w:type="dxa"/>
          </w:tcPr>
          <w:p w:rsidR="00085D4C" w:rsidRPr="00081341" w:rsidRDefault="005B3D00" w:rsidP="005B3D00">
            <w:pPr>
              <w:rPr>
                <w:sz w:val="22"/>
                <w:szCs w:val="22"/>
              </w:rPr>
            </w:pPr>
            <w:r>
              <w:rPr>
                <w:sz w:val="22"/>
                <w:szCs w:val="22"/>
              </w:rPr>
              <w:t xml:space="preserve">23.0 </w:t>
            </w:r>
            <w:r w:rsidR="00CE7A5C">
              <w:rPr>
                <w:sz w:val="22"/>
                <w:szCs w:val="22"/>
              </w:rPr>
              <w:t xml:space="preserve"> </w:t>
            </w:r>
          </w:p>
        </w:tc>
        <w:tc>
          <w:tcPr>
            <w:tcW w:w="1476" w:type="dxa"/>
          </w:tcPr>
          <w:p w:rsidR="00085D4C" w:rsidRPr="00081341" w:rsidRDefault="005B3D00" w:rsidP="005B3D00">
            <w:pPr>
              <w:rPr>
                <w:sz w:val="22"/>
                <w:szCs w:val="22"/>
              </w:rPr>
            </w:pPr>
            <w:r>
              <w:rPr>
                <w:sz w:val="22"/>
                <w:szCs w:val="22"/>
              </w:rPr>
              <w:t xml:space="preserve">1.1 </w:t>
            </w:r>
            <w:r w:rsidR="009542BF">
              <w:rPr>
                <w:sz w:val="22"/>
                <w:szCs w:val="22"/>
              </w:rPr>
              <w:t xml:space="preserve"> </w:t>
            </w:r>
          </w:p>
        </w:tc>
        <w:tc>
          <w:tcPr>
            <w:tcW w:w="1476" w:type="dxa"/>
          </w:tcPr>
          <w:p w:rsidR="00085D4C" w:rsidRPr="00081341" w:rsidRDefault="005B3D00" w:rsidP="005B3D00">
            <w:pPr>
              <w:rPr>
                <w:sz w:val="22"/>
                <w:szCs w:val="22"/>
              </w:rPr>
            </w:pPr>
            <w:r>
              <w:rPr>
                <w:sz w:val="22"/>
                <w:szCs w:val="22"/>
              </w:rPr>
              <w:t xml:space="preserve">49.4 </w:t>
            </w:r>
            <w:r w:rsidR="009542BF">
              <w:rPr>
                <w:sz w:val="22"/>
                <w:szCs w:val="22"/>
              </w:rPr>
              <w:t xml:space="preserve"> </w:t>
            </w:r>
          </w:p>
        </w:tc>
      </w:tr>
      <w:tr w:rsidR="00085D4C" w:rsidRPr="00081341" w:rsidTr="0001045F">
        <w:tc>
          <w:tcPr>
            <w:tcW w:w="1476" w:type="dxa"/>
          </w:tcPr>
          <w:p w:rsidR="00085D4C" w:rsidRPr="00081341" w:rsidRDefault="00085D4C" w:rsidP="0001045F">
            <w:pPr>
              <w:rPr>
                <w:sz w:val="22"/>
                <w:szCs w:val="22"/>
              </w:rPr>
            </w:pPr>
            <w:r w:rsidRPr="00081341">
              <w:rPr>
                <w:sz w:val="22"/>
                <w:szCs w:val="22"/>
              </w:rPr>
              <w:t>101 - 150</w:t>
            </w:r>
          </w:p>
        </w:tc>
        <w:tc>
          <w:tcPr>
            <w:tcW w:w="1476" w:type="dxa"/>
          </w:tcPr>
          <w:p w:rsidR="00085D4C" w:rsidRPr="00081341" w:rsidRDefault="005B3D00" w:rsidP="005B3D00">
            <w:pPr>
              <w:rPr>
                <w:sz w:val="22"/>
                <w:szCs w:val="22"/>
              </w:rPr>
            </w:pPr>
            <w:r>
              <w:rPr>
                <w:sz w:val="22"/>
                <w:szCs w:val="22"/>
              </w:rPr>
              <w:t xml:space="preserve">12.2 </w:t>
            </w:r>
            <w:r w:rsidR="009542BF">
              <w:rPr>
                <w:sz w:val="22"/>
                <w:szCs w:val="22"/>
              </w:rPr>
              <w:t xml:space="preserve"> </w:t>
            </w:r>
          </w:p>
        </w:tc>
        <w:tc>
          <w:tcPr>
            <w:tcW w:w="1476" w:type="dxa"/>
          </w:tcPr>
          <w:p w:rsidR="00085D4C" w:rsidRPr="00081341" w:rsidRDefault="005B3D00" w:rsidP="005B3D00">
            <w:pPr>
              <w:rPr>
                <w:sz w:val="22"/>
                <w:szCs w:val="22"/>
              </w:rPr>
            </w:pPr>
            <w:r>
              <w:rPr>
                <w:sz w:val="22"/>
                <w:szCs w:val="22"/>
              </w:rPr>
              <w:t xml:space="preserve">23.0 </w:t>
            </w:r>
            <w:r w:rsidR="009542BF">
              <w:rPr>
                <w:sz w:val="22"/>
                <w:szCs w:val="22"/>
              </w:rPr>
              <w:t xml:space="preserve"> </w:t>
            </w:r>
          </w:p>
        </w:tc>
        <w:tc>
          <w:tcPr>
            <w:tcW w:w="1476" w:type="dxa"/>
          </w:tcPr>
          <w:p w:rsidR="00085D4C" w:rsidRPr="00081341" w:rsidRDefault="005B3D00" w:rsidP="005B3D00">
            <w:pPr>
              <w:rPr>
                <w:sz w:val="22"/>
                <w:szCs w:val="22"/>
              </w:rPr>
            </w:pPr>
            <w:r>
              <w:rPr>
                <w:sz w:val="22"/>
                <w:szCs w:val="22"/>
              </w:rPr>
              <w:t xml:space="preserve">24.3 </w:t>
            </w:r>
            <w:r w:rsidR="009542BF">
              <w:rPr>
                <w:sz w:val="22"/>
                <w:szCs w:val="22"/>
              </w:rPr>
              <w:t xml:space="preserve"> </w:t>
            </w:r>
          </w:p>
        </w:tc>
        <w:tc>
          <w:tcPr>
            <w:tcW w:w="1476" w:type="dxa"/>
          </w:tcPr>
          <w:p w:rsidR="00085D4C" w:rsidRPr="00081341" w:rsidRDefault="00776DC9" w:rsidP="005B3D00">
            <w:pPr>
              <w:rPr>
                <w:sz w:val="22"/>
                <w:szCs w:val="22"/>
              </w:rPr>
            </w:pPr>
            <w:r>
              <w:rPr>
                <w:sz w:val="22"/>
                <w:szCs w:val="22"/>
              </w:rPr>
              <w:t xml:space="preserve">9.5 </w:t>
            </w:r>
          </w:p>
        </w:tc>
        <w:tc>
          <w:tcPr>
            <w:tcW w:w="1476" w:type="dxa"/>
          </w:tcPr>
          <w:p w:rsidR="00085D4C" w:rsidRPr="00081341" w:rsidRDefault="005B3D00" w:rsidP="005B3D00">
            <w:pPr>
              <w:rPr>
                <w:sz w:val="22"/>
                <w:szCs w:val="22"/>
              </w:rPr>
            </w:pPr>
            <w:r>
              <w:rPr>
                <w:sz w:val="22"/>
                <w:szCs w:val="22"/>
              </w:rPr>
              <w:t xml:space="preserve">55.4 </w:t>
            </w:r>
            <w:r w:rsidR="009542BF">
              <w:rPr>
                <w:sz w:val="22"/>
                <w:szCs w:val="22"/>
              </w:rPr>
              <w:t xml:space="preserve"> </w:t>
            </w:r>
          </w:p>
        </w:tc>
      </w:tr>
      <w:tr w:rsidR="00085D4C" w:rsidRPr="00081341" w:rsidTr="0001045F">
        <w:tc>
          <w:tcPr>
            <w:tcW w:w="1476" w:type="dxa"/>
          </w:tcPr>
          <w:p w:rsidR="00085D4C" w:rsidRPr="00081341" w:rsidRDefault="00085D4C" w:rsidP="0001045F">
            <w:pPr>
              <w:rPr>
                <w:sz w:val="22"/>
                <w:szCs w:val="22"/>
              </w:rPr>
            </w:pPr>
            <w:r w:rsidRPr="00081341">
              <w:rPr>
                <w:sz w:val="22"/>
                <w:szCs w:val="22"/>
              </w:rPr>
              <w:t>151+</w:t>
            </w:r>
          </w:p>
        </w:tc>
        <w:tc>
          <w:tcPr>
            <w:tcW w:w="1476" w:type="dxa"/>
          </w:tcPr>
          <w:p w:rsidR="00085D4C" w:rsidRPr="00081341" w:rsidRDefault="005B3D00" w:rsidP="005B3D00">
            <w:pPr>
              <w:rPr>
                <w:sz w:val="22"/>
                <w:szCs w:val="22"/>
              </w:rPr>
            </w:pPr>
            <w:r>
              <w:rPr>
                <w:sz w:val="22"/>
                <w:szCs w:val="22"/>
              </w:rPr>
              <w:t xml:space="preserve">27.8 </w:t>
            </w:r>
            <w:r w:rsidR="009542BF">
              <w:rPr>
                <w:sz w:val="22"/>
                <w:szCs w:val="22"/>
              </w:rPr>
              <w:t xml:space="preserve"> </w:t>
            </w:r>
          </w:p>
        </w:tc>
        <w:tc>
          <w:tcPr>
            <w:tcW w:w="1476" w:type="dxa"/>
          </w:tcPr>
          <w:p w:rsidR="00085D4C" w:rsidRPr="00081341" w:rsidRDefault="00776DC9" w:rsidP="005B3D00">
            <w:pPr>
              <w:rPr>
                <w:sz w:val="22"/>
                <w:szCs w:val="22"/>
              </w:rPr>
            </w:pPr>
            <w:r>
              <w:rPr>
                <w:sz w:val="22"/>
                <w:szCs w:val="22"/>
              </w:rPr>
              <w:t>11.1</w:t>
            </w:r>
          </w:p>
        </w:tc>
        <w:tc>
          <w:tcPr>
            <w:tcW w:w="1476" w:type="dxa"/>
          </w:tcPr>
          <w:p w:rsidR="00085D4C" w:rsidRPr="00081341" w:rsidRDefault="005B3D00" w:rsidP="005B3D00">
            <w:pPr>
              <w:rPr>
                <w:sz w:val="22"/>
                <w:szCs w:val="22"/>
              </w:rPr>
            </w:pPr>
            <w:r>
              <w:rPr>
                <w:sz w:val="22"/>
                <w:szCs w:val="22"/>
              </w:rPr>
              <w:t xml:space="preserve">25.9 </w:t>
            </w:r>
            <w:r w:rsidR="00CE7A5C">
              <w:rPr>
                <w:sz w:val="22"/>
                <w:szCs w:val="22"/>
              </w:rPr>
              <w:t xml:space="preserve"> </w:t>
            </w:r>
          </w:p>
        </w:tc>
        <w:tc>
          <w:tcPr>
            <w:tcW w:w="1476" w:type="dxa"/>
          </w:tcPr>
          <w:p w:rsidR="00085D4C" w:rsidRPr="00081341" w:rsidRDefault="00776DC9" w:rsidP="005B3D00">
            <w:pPr>
              <w:rPr>
                <w:sz w:val="22"/>
                <w:szCs w:val="22"/>
              </w:rPr>
            </w:pPr>
            <w:r>
              <w:rPr>
                <w:sz w:val="22"/>
                <w:szCs w:val="22"/>
              </w:rPr>
              <w:t xml:space="preserve">0 </w:t>
            </w:r>
          </w:p>
        </w:tc>
        <w:tc>
          <w:tcPr>
            <w:tcW w:w="1476" w:type="dxa"/>
          </w:tcPr>
          <w:p w:rsidR="00085D4C" w:rsidRPr="00081341" w:rsidRDefault="00547FEF" w:rsidP="005B3D00">
            <w:pPr>
              <w:rPr>
                <w:sz w:val="22"/>
                <w:szCs w:val="22"/>
              </w:rPr>
            </w:pPr>
            <w:r>
              <w:rPr>
                <w:sz w:val="22"/>
                <w:szCs w:val="22"/>
              </w:rPr>
              <w:t xml:space="preserve">50.0 </w:t>
            </w:r>
          </w:p>
        </w:tc>
      </w:tr>
    </w:tbl>
    <w:p w:rsidR="00085D4C" w:rsidRPr="00E4475F" w:rsidRDefault="00085D4C" w:rsidP="00085D4C">
      <w:pPr>
        <w:rPr>
          <w:sz w:val="22"/>
          <w:szCs w:val="22"/>
        </w:rPr>
      </w:pPr>
    </w:p>
    <w:p w:rsidR="00547FEF" w:rsidRDefault="00547FEF" w:rsidP="00085D4C">
      <w:pPr>
        <w:spacing w:line="360" w:lineRule="auto"/>
        <w:rPr>
          <w:sz w:val="22"/>
          <w:szCs w:val="22"/>
        </w:rPr>
      </w:pPr>
      <w:r>
        <w:rPr>
          <w:sz w:val="22"/>
          <w:szCs w:val="22"/>
        </w:rPr>
        <w:t>This is another case where the overall numbers mask changes within select groups.  Overall, none of these numbers moved in a mea</w:t>
      </w:r>
      <w:r w:rsidR="00A937FF">
        <w:rPr>
          <w:sz w:val="22"/>
          <w:szCs w:val="22"/>
        </w:rPr>
        <w:t>n</w:t>
      </w:r>
      <w:r>
        <w:rPr>
          <w:sz w:val="22"/>
          <w:szCs w:val="22"/>
        </w:rPr>
        <w:t>ingful way.  All, in fact, are nearly identical to last year's figures.  But that hides a more than 10</w:t>
      </w:r>
      <w:r w:rsidR="002671E3">
        <w:rPr>
          <w:sz w:val="22"/>
          <w:szCs w:val="22"/>
        </w:rPr>
        <w:t xml:space="preserve"> point</w:t>
      </w:r>
      <w:r>
        <w:rPr>
          <w:sz w:val="22"/>
          <w:szCs w:val="22"/>
        </w:rPr>
        <w:t xml:space="preserve"> drop in market</w:t>
      </w:r>
      <w:r w:rsidR="00A937FF">
        <w:rPr>
          <w:sz w:val="22"/>
          <w:szCs w:val="22"/>
        </w:rPr>
        <w:t>s</w:t>
      </w:r>
      <w:r>
        <w:rPr>
          <w:sz w:val="22"/>
          <w:szCs w:val="22"/>
        </w:rPr>
        <w:t xml:space="preserve"> 1 - 25 cooperative deals with another TV station ... because the smallest markets and markets 51 - 100 went up.  The percentage of stations that are </w:t>
      </w:r>
      <w:r w:rsidRPr="002671E3">
        <w:rPr>
          <w:i/>
          <w:sz w:val="22"/>
          <w:szCs w:val="22"/>
        </w:rPr>
        <w:t>not</w:t>
      </w:r>
      <w:r>
        <w:rPr>
          <w:sz w:val="22"/>
          <w:szCs w:val="22"/>
        </w:rPr>
        <w:t xml:space="preserve"> involved in any cooperative venture actually went up in markets 1 - 100 ... but it went down in markets 100+.</w:t>
      </w:r>
    </w:p>
    <w:p w:rsidR="00547FEF" w:rsidRDefault="00547FEF" w:rsidP="00085D4C">
      <w:pPr>
        <w:spacing w:line="360" w:lineRule="auto"/>
        <w:rPr>
          <w:sz w:val="22"/>
          <w:szCs w:val="22"/>
        </w:rPr>
      </w:pPr>
    </w:p>
    <w:p w:rsidR="00E038B7" w:rsidRDefault="00A937FF" w:rsidP="00085D4C">
      <w:pPr>
        <w:spacing w:line="360" w:lineRule="auto"/>
        <w:rPr>
          <w:sz w:val="22"/>
          <w:szCs w:val="22"/>
        </w:rPr>
      </w:pPr>
      <w:r>
        <w:rPr>
          <w:sz w:val="22"/>
          <w:szCs w:val="22"/>
        </w:rPr>
        <w:t>"</w:t>
      </w:r>
      <w:r w:rsidR="00E038B7">
        <w:rPr>
          <w:sz w:val="22"/>
          <w:szCs w:val="22"/>
        </w:rPr>
        <w:t>Other</w:t>
      </w:r>
      <w:r>
        <w:rPr>
          <w:sz w:val="22"/>
          <w:szCs w:val="22"/>
        </w:rPr>
        <w:t>"</w:t>
      </w:r>
      <w:r w:rsidR="00E038B7">
        <w:rPr>
          <w:sz w:val="22"/>
          <w:szCs w:val="22"/>
        </w:rPr>
        <w:t xml:space="preserve"> included corporate, newspapers and other websites.</w:t>
      </w:r>
    </w:p>
    <w:p w:rsidR="00E038B7" w:rsidRDefault="00E038B7" w:rsidP="00085D4C">
      <w:pPr>
        <w:spacing w:line="360" w:lineRule="auto"/>
        <w:rPr>
          <w:sz w:val="22"/>
          <w:szCs w:val="22"/>
        </w:rPr>
      </w:pPr>
    </w:p>
    <w:p w:rsidR="00CE7A5C" w:rsidRDefault="00A937FF" w:rsidP="00085D4C">
      <w:pPr>
        <w:spacing w:line="360" w:lineRule="auto"/>
        <w:rPr>
          <w:sz w:val="22"/>
          <w:szCs w:val="22"/>
        </w:rPr>
      </w:pPr>
      <w:r>
        <w:rPr>
          <w:sz w:val="22"/>
          <w:szCs w:val="22"/>
        </w:rPr>
        <w:t xml:space="preserve">Two years ago, </w:t>
      </w:r>
      <w:r w:rsidR="00CE7A5C">
        <w:rPr>
          <w:sz w:val="22"/>
          <w:szCs w:val="22"/>
        </w:rPr>
        <w:t xml:space="preserve">I noted that cooperative ventures had been growing during a down or uncertain economy ... and that it would be interesting to see how they hold up as the economy improves.  </w:t>
      </w:r>
      <w:r>
        <w:rPr>
          <w:sz w:val="22"/>
          <w:szCs w:val="22"/>
        </w:rPr>
        <w:t xml:space="preserve">Last year's </w:t>
      </w:r>
      <w:r w:rsidR="00CE7A5C">
        <w:rPr>
          <w:sz w:val="22"/>
          <w:szCs w:val="22"/>
        </w:rPr>
        <w:t>evidence suggest</w:t>
      </w:r>
      <w:r>
        <w:rPr>
          <w:sz w:val="22"/>
          <w:szCs w:val="22"/>
        </w:rPr>
        <w:t>ed</w:t>
      </w:r>
      <w:r w:rsidR="00CE7A5C">
        <w:rPr>
          <w:sz w:val="22"/>
          <w:szCs w:val="22"/>
        </w:rPr>
        <w:t xml:space="preserve"> that they're shrinking.  Another TV station, newspaper and local radio all fell from last</w:t>
      </w:r>
      <w:r w:rsidR="001B3A5D">
        <w:rPr>
          <w:sz w:val="22"/>
          <w:szCs w:val="22"/>
        </w:rPr>
        <w:t xml:space="preserve"> year</w:t>
      </w:r>
      <w:r w:rsidR="00CE7A5C">
        <w:rPr>
          <w:sz w:val="22"/>
          <w:szCs w:val="22"/>
        </w:rPr>
        <w:t xml:space="preserve">, although not much.  "Other" went up slightly, and </w:t>
      </w:r>
      <w:r w:rsidR="00A72571">
        <w:rPr>
          <w:sz w:val="22"/>
          <w:szCs w:val="22"/>
        </w:rPr>
        <w:t>"</w:t>
      </w:r>
      <w:r w:rsidR="00CE7A5C">
        <w:rPr>
          <w:sz w:val="22"/>
          <w:szCs w:val="22"/>
        </w:rPr>
        <w:t>no</w:t>
      </w:r>
      <w:r w:rsidR="00A72571">
        <w:rPr>
          <w:sz w:val="22"/>
          <w:szCs w:val="22"/>
        </w:rPr>
        <w:t>"</w:t>
      </w:r>
      <w:r w:rsidR="00CE7A5C">
        <w:rPr>
          <w:sz w:val="22"/>
          <w:szCs w:val="22"/>
        </w:rPr>
        <w:t xml:space="preserve"> </w:t>
      </w:r>
      <w:r w:rsidR="00EA439B">
        <w:rPr>
          <w:sz w:val="22"/>
          <w:szCs w:val="22"/>
        </w:rPr>
        <w:t xml:space="preserve">(not involved in a cooperative venture) </w:t>
      </w:r>
      <w:r w:rsidR="00CE7A5C">
        <w:rPr>
          <w:sz w:val="22"/>
          <w:szCs w:val="22"/>
        </w:rPr>
        <w:t xml:space="preserve">rose by </w:t>
      </w:r>
      <w:r w:rsidR="00E60552">
        <w:rPr>
          <w:sz w:val="22"/>
          <w:szCs w:val="22"/>
        </w:rPr>
        <w:t>6.5</w:t>
      </w:r>
      <w:r w:rsidR="00CE7A5C">
        <w:rPr>
          <w:sz w:val="22"/>
          <w:szCs w:val="22"/>
        </w:rPr>
        <w:t xml:space="preserve">. </w:t>
      </w:r>
      <w:r>
        <w:rPr>
          <w:sz w:val="22"/>
          <w:szCs w:val="22"/>
        </w:rPr>
        <w:t xml:space="preserve"> It's inconclusive this year.  Another TV station and local newspaper each rose slightly.  Local radio and </w:t>
      </w:r>
      <w:r w:rsidR="002671E3">
        <w:rPr>
          <w:sz w:val="22"/>
          <w:szCs w:val="22"/>
        </w:rPr>
        <w:t>"</w:t>
      </w:r>
      <w:r>
        <w:rPr>
          <w:sz w:val="22"/>
          <w:szCs w:val="22"/>
        </w:rPr>
        <w:t>other</w:t>
      </w:r>
      <w:r w:rsidR="002671E3">
        <w:rPr>
          <w:sz w:val="22"/>
          <w:szCs w:val="22"/>
        </w:rPr>
        <w:t>"</w:t>
      </w:r>
      <w:r>
        <w:rPr>
          <w:sz w:val="22"/>
          <w:szCs w:val="22"/>
        </w:rPr>
        <w:t xml:space="preserve"> fell.  "No" went up by 0.1.</w:t>
      </w:r>
    </w:p>
    <w:p w:rsidR="00CE7A5C" w:rsidRDefault="00CE7A5C" w:rsidP="00085D4C">
      <w:pPr>
        <w:spacing w:line="360" w:lineRule="auto"/>
        <w:rPr>
          <w:sz w:val="22"/>
          <w:szCs w:val="22"/>
        </w:rPr>
      </w:pPr>
    </w:p>
    <w:p w:rsidR="00085D4C" w:rsidRDefault="00085D4C" w:rsidP="00085D4C">
      <w:pPr>
        <w:rPr>
          <w:sz w:val="22"/>
          <w:szCs w:val="22"/>
        </w:rPr>
      </w:pPr>
      <w:r>
        <w:rPr>
          <w:sz w:val="22"/>
          <w:szCs w:val="22"/>
        </w:rPr>
        <w:t xml:space="preserve">For those stations that are involved with cooperative agreements, </w:t>
      </w:r>
      <w:r w:rsidR="002671E3">
        <w:rPr>
          <w:sz w:val="22"/>
          <w:szCs w:val="22"/>
        </w:rPr>
        <w:t>I</w:t>
      </w:r>
      <w:r>
        <w:rPr>
          <w:sz w:val="22"/>
          <w:szCs w:val="22"/>
        </w:rPr>
        <w:t xml:space="preserve"> asked what they were sharing.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771"/>
        <w:gridCol w:w="1771"/>
        <w:gridCol w:w="1772"/>
      </w:tblGrid>
      <w:tr w:rsidR="00085D4C" w:rsidRPr="00081341" w:rsidTr="0001045F">
        <w:tc>
          <w:tcPr>
            <w:tcW w:w="1771" w:type="dxa"/>
          </w:tcPr>
          <w:p w:rsidR="00085D4C" w:rsidRPr="00081341" w:rsidRDefault="00085D4C" w:rsidP="0001045F">
            <w:pPr>
              <w:rPr>
                <w:sz w:val="22"/>
                <w:szCs w:val="22"/>
              </w:rPr>
            </w:pPr>
          </w:p>
        </w:tc>
        <w:tc>
          <w:tcPr>
            <w:tcW w:w="1771" w:type="dxa"/>
          </w:tcPr>
          <w:p w:rsidR="00085D4C" w:rsidRPr="00081341" w:rsidRDefault="00085D4C" w:rsidP="0001045F">
            <w:pPr>
              <w:rPr>
                <w:sz w:val="22"/>
                <w:szCs w:val="22"/>
              </w:rPr>
            </w:pPr>
            <w:r w:rsidRPr="00081341">
              <w:rPr>
                <w:sz w:val="22"/>
                <w:szCs w:val="22"/>
              </w:rPr>
              <w:t>Information</w:t>
            </w:r>
          </w:p>
        </w:tc>
        <w:tc>
          <w:tcPr>
            <w:tcW w:w="1771" w:type="dxa"/>
          </w:tcPr>
          <w:p w:rsidR="00085D4C" w:rsidRPr="00081341" w:rsidRDefault="00085D4C" w:rsidP="0001045F">
            <w:pPr>
              <w:rPr>
                <w:sz w:val="22"/>
                <w:szCs w:val="22"/>
              </w:rPr>
            </w:pPr>
            <w:r w:rsidRPr="00081341">
              <w:rPr>
                <w:sz w:val="22"/>
                <w:szCs w:val="22"/>
              </w:rPr>
              <w:t>Helicopter</w:t>
            </w:r>
          </w:p>
        </w:tc>
        <w:tc>
          <w:tcPr>
            <w:tcW w:w="1771" w:type="dxa"/>
          </w:tcPr>
          <w:p w:rsidR="00085D4C" w:rsidRPr="00081341" w:rsidRDefault="00085D4C" w:rsidP="0001045F">
            <w:pPr>
              <w:rPr>
                <w:sz w:val="22"/>
                <w:szCs w:val="22"/>
              </w:rPr>
            </w:pPr>
            <w:r w:rsidRPr="00081341">
              <w:rPr>
                <w:sz w:val="22"/>
                <w:szCs w:val="22"/>
              </w:rPr>
              <w:t>Pool video</w:t>
            </w:r>
          </w:p>
        </w:tc>
        <w:tc>
          <w:tcPr>
            <w:tcW w:w="1772" w:type="dxa"/>
          </w:tcPr>
          <w:p w:rsidR="00085D4C" w:rsidRPr="00081341" w:rsidRDefault="00085D4C" w:rsidP="0001045F">
            <w:pPr>
              <w:rPr>
                <w:sz w:val="22"/>
                <w:szCs w:val="22"/>
              </w:rPr>
            </w:pPr>
            <w:r w:rsidRPr="00081341">
              <w:rPr>
                <w:sz w:val="22"/>
                <w:szCs w:val="22"/>
              </w:rPr>
              <w:t>Other</w:t>
            </w:r>
          </w:p>
        </w:tc>
      </w:tr>
      <w:tr w:rsidR="00085D4C" w:rsidRPr="00081341" w:rsidTr="0001045F">
        <w:tc>
          <w:tcPr>
            <w:tcW w:w="1771" w:type="dxa"/>
          </w:tcPr>
          <w:p w:rsidR="00085D4C" w:rsidRPr="00081341" w:rsidRDefault="00085D4C" w:rsidP="0001045F">
            <w:pPr>
              <w:rPr>
                <w:sz w:val="22"/>
                <w:szCs w:val="22"/>
              </w:rPr>
            </w:pPr>
            <w:r w:rsidRPr="00081341">
              <w:rPr>
                <w:sz w:val="22"/>
                <w:szCs w:val="22"/>
              </w:rPr>
              <w:t>All TV</w:t>
            </w:r>
          </w:p>
        </w:tc>
        <w:tc>
          <w:tcPr>
            <w:tcW w:w="1771" w:type="dxa"/>
          </w:tcPr>
          <w:p w:rsidR="00085D4C" w:rsidRPr="00081341" w:rsidRDefault="00351246" w:rsidP="00351246">
            <w:pPr>
              <w:rPr>
                <w:sz w:val="22"/>
                <w:szCs w:val="22"/>
              </w:rPr>
            </w:pPr>
            <w:r>
              <w:rPr>
                <w:sz w:val="22"/>
                <w:szCs w:val="22"/>
              </w:rPr>
              <w:t xml:space="preserve">85.9% </w:t>
            </w:r>
            <w:r w:rsidR="00807767">
              <w:rPr>
                <w:sz w:val="22"/>
                <w:szCs w:val="22"/>
              </w:rPr>
              <w:t xml:space="preserve"> </w:t>
            </w:r>
          </w:p>
        </w:tc>
        <w:tc>
          <w:tcPr>
            <w:tcW w:w="1771" w:type="dxa"/>
          </w:tcPr>
          <w:p w:rsidR="00085D4C" w:rsidRPr="00081341" w:rsidRDefault="00351246" w:rsidP="00351246">
            <w:pPr>
              <w:rPr>
                <w:sz w:val="22"/>
                <w:szCs w:val="22"/>
              </w:rPr>
            </w:pPr>
            <w:r>
              <w:rPr>
                <w:sz w:val="22"/>
                <w:szCs w:val="22"/>
              </w:rPr>
              <w:t xml:space="preserve">15.4% </w:t>
            </w:r>
            <w:r w:rsidR="00807767">
              <w:rPr>
                <w:sz w:val="22"/>
                <w:szCs w:val="22"/>
              </w:rPr>
              <w:t xml:space="preserve"> </w:t>
            </w:r>
          </w:p>
        </w:tc>
        <w:tc>
          <w:tcPr>
            <w:tcW w:w="1771" w:type="dxa"/>
          </w:tcPr>
          <w:p w:rsidR="00085D4C" w:rsidRPr="00081341" w:rsidRDefault="00351246" w:rsidP="00351246">
            <w:pPr>
              <w:rPr>
                <w:sz w:val="22"/>
                <w:szCs w:val="22"/>
              </w:rPr>
            </w:pPr>
            <w:r>
              <w:rPr>
                <w:sz w:val="22"/>
                <w:szCs w:val="22"/>
              </w:rPr>
              <w:t xml:space="preserve">36.2% </w:t>
            </w:r>
            <w:r w:rsidR="00807767">
              <w:rPr>
                <w:sz w:val="22"/>
                <w:szCs w:val="22"/>
              </w:rPr>
              <w:t xml:space="preserve"> </w:t>
            </w:r>
          </w:p>
        </w:tc>
        <w:tc>
          <w:tcPr>
            <w:tcW w:w="1772" w:type="dxa"/>
          </w:tcPr>
          <w:p w:rsidR="00085D4C" w:rsidRPr="00081341" w:rsidRDefault="00351246" w:rsidP="00351246">
            <w:pPr>
              <w:rPr>
                <w:sz w:val="22"/>
                <w:szCs w:val="22"/>
              </w:rPr>
            </w:pPr>
            <w:r>
              <w:rPr>
                <w:sz w:val="22"/>
                <w:szCs w:val="22"/>
              </w:rPr>
              <w:t xml:space="preserve">13.4% </w:t>
            </w:r>
            <w:r w:rsidR="00807767">
              <w:rPr>
                <w:sz w:val="22"/>
                <w:szCs w:val="22"/>
              </w:rPr>
              <w:t xml:space="preserve"> </w:t>
            </w:r>
          </w:p>
        </w:tc>
      </w:tr>
      <w:tr w:rsidR="00085D4C" w:rsidRPr="00081341" w:rsidTr="0001045F">
        <w:tc>
          <w:tcPr>
            <w:tcW w:w="1771" w:type="dxa"/>
          </w:tcPr>
          <w:p w:rsidR="00085D4C" w:rsidRPr="00081341" w:rsidRDefault="00085D4C" w:rsidP="0001045F">
            <w:pPr>
              <w:rPr>
                <w:sz w:val="22"/>
                <w:szCs w:val="22"/>
              </w:rPr>
            </w:pPr>
            <w:r w:rsidRPr="00081341">
              <w:rPr>
                <w:sz w:val="22"/>
                <w:szCs w:val="22"/>
              </w:rPr>
              <w:t>Market</w:t>
            </w:r>
          </w:p>
        </w:tc>
        <w:tc>
          <w:tcPr>
            <w:tcW w:w="1771" w:type="dxa"/>
          </w:tcPr>
          <w:p w:rsidR="00085D4C" w:rsidRPr="00081341" w:rsidRDefault="00085D4C" w:rsidP="0001045F">
            <w:pPr>
              <w:rPr>
                <w:sz w:val="22"/>
                <w:szCs w:val="22"/>
              </w:rPr>
            </w:pPr>
          </w:p>
        </w:tc>
        <w:tc>
          <w:tcPr>
            <w:tcW w:w="1771" w:type="dxa"/>
          </w:tcPr>
          <w:p w:rsidR="00085D4C" w:rsidRPr="00081341" w:rsidRDefault="00085D4C" w:rsidP="0001045F">
            <w:pPr>
              <w:rPr>
                <w:sz w:val="22"/>
                <w:szCs w:val="22"/>
              </w:rPr>
            </w:pPr>
          </w:p>
        </w:tc>
        <w:tc>
          <w:tcPr>
            <w:tcW w:w="1771" w:type="dxa"/>
          </w:tcPr>
          <w:p w:rsidR="00085D4C" w:rsidRPr="00081341" w:rsidRDefault="00085D4C" w:rsidP="0001045F">
            <w:pPr>
              <w:rPr>
                <w:sz w:val="22"/>
                <w:szCs w:val="22"/>
              </w:rPr>
            </w:pPr>
          </w:p>
        </w:tc>
        <w:tc>
          <w:tcPr>
            <w:tcW w:w="1772" w:type="dxa"/>
          </w:tcPr>
          <w:p w:rsidR="00085D4C" w:rsidRPr="00081341" w:rsidRDefault="00085D4C" w:rsidP="0001045F">
            <w:pPr>
              <w:rPr>
                <w:sz w:val="22"/>
                <w:szCs w:val="22"/>
              </w:rPr>
            </w:pPr>
          </w:p>
        </w:tc>
      </w:tr>
      <w:tr w:rsidR="00085D4C" w:rsidRPr="00081341" w:rsidTr="0001045F">
        <w:tc>
          <w:tcPr>
            <w:tcW w:w="1771" w:type="dxa"/>
          </w:tcPr>
          <w:p w:rsidR="00085D4C" w:rsidRPr="00081341" w:rsidRDefault="00085D4C" w:rsidP="0001045F">
            <w:pPr>
              <w:rPr>
                <w:sz w:val="22"/>
                <w:szCs w:val="22"/>
              </w:rPr>
            </w:pPr>
            <w:r w:rsidRPr="00081341">
              <w:rPr>
                <w:sz w:val="22"/>
                <w:szCs w:val="22"/>
              </w:rPr>
              <w:t>1 - 25</w:t>
            </w:r>
          </w:p>
        </w:tc>
        <w:tc>
          <w:tcPr>
            <w:tcW w:w="1771" w:type="dxa"/>
          </w:tcPr>
          <w:p w:rsidR="00085D4C" w:rsidRPr="00081341" w:rsidRDefault="00351246" w:rsidP="00351246">
            <w:pPr>
              <w:rPr>
                <w:sz w:val="22"/>
                <w:szCs w:val="22"/>
              </w:rPr>
            </w:pPr>
            <w:r>
              <w:rPr>
                <w:sz w:val="22"/>
                <w:szCs w:val="22"/>
              </w:rPr>
              <w:t xml:space="preserve">58.8 </w:t>
            </w:r>
            <w:r w:rsidR="00807767">
              <w:rPr>
                <w:sz w:val="22"/>
                <w:szCs w:val="22"/>
              </w:rPr>
              <w:t xml:space="preserve"> </w:t>
            </w:r>
          </w:p>
        </w:tc>
        <w:tc>
          <w:tcPr>
            <w:tcW w:w="1771" w:type="dxa"/>
          </w:tcPr>
          <w:p w:rsidR="00085D4C" w:rsidRPr="00081341" w:rsidRDefault="00351246" w:rsidP="00351246">
            <w:pPr>
              <w:rPr>
                <w:sz w:val="22"/>
                <w:szCs w:val="22"/>
              </w:rPr>
            </w:pPr>
            <w:r>
              <w:rPr>
                <w:sz w:val="22"/>
                <w:szCs w:val="22"/>
              </w:rPr>
              <w:t xml:space="preserve">50.0 </w:t>
            </w:r>
            <w:r w:rsidR="00807767">
              <w:rPr>
                <w:sz w:val="22"/>
                <w:szCs w:val="22"/>
              </w:rPr>
              <w:t xml:space="preserve"> </w:t>
            </w:r>
          </w:p>
        </w:tc>
        <w:tc>
          <w:tcPr>
            <w:tcW w:w="1771" w:type="dxa"/>
          </w:tcPr>
          <w:p w:rsidR="00085D4C" w:rsidRPr="00081341" w:rsidRDefault="00351246" w:rsidP="00351246">
            <w:pPr>
              <w:rPr>
                <w:sz w:val="22"/>
                <w:szCs w:val="22"/>
              </w:rPr>
            </w:pPr>
            <w:r>
              <w:rPr>
                <w:sz w:val="22"/>
                <w:szCs w:val="22"/>
              </w:rPr>
              <w:t xml:space="preserve">44.1 </w:t>
            </w:r>
            <w:r w:rsidR="00807767">
              <w:rPr>
                <w:sz w:val="22"/>
                <w:szCs w:val="22"/>
              </w:rPr>
              <w:t xml:space="preserve"> </w:t>
            </w:r>
          </w:p>
        </w:tc>
        <w:tc>
          <w:tcPr>
            <w:tcW w:w="1772" w:type="dxa"/>
          </w:tcPr>
          <w:p w:rsidR="00085D4C" w:rsidRPr="00081341" w:rsidRDefault="00351246" w:rsidP="00351246">
            <w:pPr>
              <w:rPr>
                <w:sz w:val="22"/>
                <w:szCs w:val="22"/>
              </w:rPr>
            </w:pPr>
            <w:r>
              <w:rPr>
                <w:sz w:val="22"/>
                <w:szCs w:val="22"/>
              </w:rPr>
              <w:t xml:space="preserve">8.8 </w:t>
            </w:r>
            <w:r w:rsidR="008E433E">
              <w:rPr>
                <w:sz w:val="22"/>
                <w:szCs w:val="22"/>
              </w:rPr>
              <w:t xml:space="preserve"> </w:t>
            </w:r>
            <w:r w:rsidR="00807767">
              <w:rPr>
                <w:sz w:val="22"/>
                <w:szCs w:val="22"/>
              </w:rPr>
              <w:t xml:space="preserve"> </w:t>
            </w:r>
          </w:p>
        </w:tc>
      </w:tr>
      <w:tr w:rsidR="00085D4C" w:rsidRPr="00081341" w:rsidTr="0001045F">
        <w:tc>
          <w:tcPr>
            <w:tcW w:w="1771" w:type="dxa"/>
          </w:tcPr>
          <w:p w:rsidR="00085D4C" w:rsidRPr="00081341" w:rsidRDefault="00085D4C" w:rsidP="0001045F">
            <w:pPr>
              <w:rPr>
                <w:sz w:val="22"/>
                <w:szCs w:val="22"/>
              </w:rPr>
            </w:pPr>
            <w:r w:rsidRPr="00081341">
              <w:rPr>
                <w:sz w:val="22"/>
                <w:szCs w:val="22"/>
              </w:rPr>
              <w:t>26 - 50</w:t>
            </w:r>
          </w:p>
        </w:tc>
        <w:tc>
          <w:tcPr>
            <w:tcW w:w="1771" w:type="dxa"/>
          </w:tcPr>
          <w:p w:rsidR="00085D4C" w:rsidRPr="00081341" w:rsidRDefault="00F535D4" w:rsidP="00351246">
            <w:pPr>
              <w:rPr>
                <w:sz w:val="22"/>
                <w:szCs w:val="22"/>
              </w:rPr>
            </w:pPr>
            <w:r>
              <w:rPr>
                <w:sz w:val="22"/>
                <w:szCs w:val="22"/>
              </w:rPr>
              <w:t>86.4</w:t>
            </w:r>
          </w:p>
        </w:tc>
        <w:tc>
          <w:tcPr>
            <w:tcW w:w="1771" w:type="dxa"/>
          </w:tcPr>
          <w:p w:rsidR="00085D4C" w:rsidRPr="00081341" w:rsidRDefault="00351246" w:rsidP="00351246">
            <w:pPr>
              <w:rPr>
                <w:sz w:val="22"/>
                <w:szCs w:val="22"/>
              </w:rPr>
            </w:pPr>
            <w:r>
              <w:rPr>
                <w:sz w:val="22"/>
                <w:szCs w:val="22"/>
              </w:rPr>
              <w:t xml:space="preserve">22.7 </w:t>
            </w:r>
            <w:r w:rsidR="00807767">
              <w:rPr>
                <w:sz w:val="22"/>
                <w:szCs w:val="22"/>
              </w:rPr>
              <w:t xml:space="preserve"> </w:t>
            </w:r>
          </w:p>
        </w:tc>
        <w:tc>
          <w:tcPr>
            <w:tcW w:w="1771" w:type="dxa"/>
          </w:tcPr>
          <w:p w:rsidR="00085D4C" w:rsidRPr="00081341" w:rsidRDefault="00351246" w:rsidP="00351246">
            <w:pPr>
              <w:rPr>
                <w:sz w:val="22"/>
                <w:szCs w:val="22"/>
              </w:rPr>
            </w:pPr>
            <w:r>
              <w:rPr>
                <w:sz w:val="22"/>
                <w:szCs w:val="22"/>
              </w:rPr>
              <w:t xml:space="preserve">40.9 </w:t>
            </w:r>
            <w:r w:rsidR="00807767">
              <w:rPr>
                <w:sz w:val="22"/>
                <w:szCs w:val="22"/>
              </w:rPr>
              <w:t xml:space="preserve"> </w:t>
            </w:r>
          </w:p>
        </w:tc>
        <w:tc>
          <w:tcPr>
            <w:tcW w:w="1772" w:type="dxa"/>
          </w:tcPr>
          <w:p w:rsidR="00085D4C" w:rsidRPr="00081341" w:rsidRDefault="00351246" w:rsidP="00351246">
            <w:pPr>
              <w:rPr>
                <w:sz w:val="22"/>
                <w:szCs w:val="22"/>
              </w:rPr>
            </w:pPr>
            <w:r>
              <w:rPr>
                <w:sz w:val="22"/>
                <w:szCs w:val="22"/>
              </w:rPr>
              <w:t xml:space="preserve">4.5 </w:t>
            </w:r>
            <w:r w:rsidR="00807767">
              <w:rPr>
                <w:sz w:val="22"/>
                <w:szCs w:val="22"/>
              </w:rPr>
              <w:t xml:space="preserve"> </w:t>
            </w:r>
          </w:p>
        </w:tc>
      </w:tr>
      <w:tr w:rsidR="00085D4C" w:rsidRPr="00081341" w:rsidTr="0001045F">
        <w:tc>
          <w:tcPr>
            <w:tcW w:w="1771" w:type="dxa"/>
          </w:tcPr>
          <w:p w:rsidR="00085D4C" w:rsidRPr="00081341" w:rsidRDefault="00085D4C" w:rsidP="0001045F">
            <w:pPr>
              <w:rPr>
                <w:sz w:val="22"/>
                <w:szCs w:val="22"/>
              </w:rPr>
            </w:pPr>
            <w:r w:rsidRPr="00081341">
              <w:rPr>
                <w:sz w:val="22"/>
                <w:szCs w:val="22"/>
              </w:rPr>
              <w:t>51 - 100</w:t>
            </w:r>
          </w:p>
        </w:tc>
        <w:tc>
          <w:tcPr>
            <w:tcW w:w="1771" w:type="dxa"/>
          </w:tcPr>
          <w:p w:rsidR="00085D4C" w:rsidRPr="00081341" w:rsidRDefault="00351246" w:rsidP="00351246">
            <w:pPr>
              <w:rPr>
                <w:sz w:val="22"/>
                <w:szCs w:val="22"/>
              </w:rPr>
            </w:pPr>
            <w:r>
              <w:rPr>
                <w:sz w:val="22"/>
                <w:szCs w:val="22"/>
              </w:rPr>
              <w:t xml:space="preserve">94.9 </w:t>
            </w:r>
            <w:r w:rsidR="00807767">
              <w:rPr>
                <w:sz w:val="22"/>
                <w:szCs w:val="22"/>
              </w:rPr>
              <w:t xml:space="preserve"> </w:t>
            </w:r>
          </w:p>
        </w:tc>
        <w:tc>
          <w:tcPr>
            <w:tcW w:w="1771" w:type="dxa"/>
          </w:tcPr>
          <w:p w:rsidR="00085D4C" w:rsidRPr="00081341" w:rsidRDefault="00F535D4" w:rsidP="00351246">
            <w:pPr>
              <w:rPr>
                <w:sz w:val="22"/>
                <w:szCs w:val="22"/>
              </w:rPr>
            </w:pPr>
            <w:r>
              <w:rPr>
                <w:sz w:val="22"/>
                <w:szCs w:val="22"/>
              </w:rPr>
              <w:t xml:space="preserve">2.6 </w:t>
            </w:r>
          </w:p>
        </w:tc>
        <w:tc>
          <w:tcPr>
            <w:tcW w:w="1771" w:type="dxa"/>
          </w:tcPr>
          <w:p w:rsidR="00085D4C" w:rsidRPr="00081341" w:rsidRDefault="00351246" w:rsidP="00351246">
            <w:pPr>
              <w:rPr>
                <w:sz w:val="22"/>
                <w:szCs w:val="22"/>
              </w:rPr>
            </w:pPr>
            <w:r>
              <w:rPr>
                <w:sz w:val="22"/>
                <w:szCs w:val="22"/>
              </w:rPr>
              <w:t xml:space="preserve">35.9 </w:t>
            </w:r>
            <w:r w:rsidR="00807767">
              <w:rPr>
                <w:sz w:val="22"/>
                <w:szCs w:val="22"/>
              </w:rPr>
              <w:t xml:space="preserve"> </w:t>
            </w:r>
          </w:p>
        </w:tc>
        <w:tc>
          <w:tcPr>
            <w:tcW w:w="1772" w:type="dxa"/>
          </w:tcPr>
          <w:p w:rsidR="00085D4C" w:rsidRPr="00081341" w:rsidRDefault="00F535D4" w:rsidP="00351246">
            <w:pPr>
              <w:rPr>
                <w:sz w:val="22"/>
                <w:szCs w:val="22"/>
              </w:rPr>
            </w:pPr>
            <w:r>
              <w:rPr>
                <w:sz w:val="22"/>
                <w:szCs w:val="22"/>
              </w:rPr>
              <w:t xml:space="preserve">15.4 </w:t>
            </w:r>
          </w:p>
        </w:tc>
      </w:tr>
      <w:tr w:rsidR="00085D4C" w:rsidRPr="00081341" w:rsidTr="0001045F">
        <w:tc>
          <w:tcPr>
            <w:tcW w:w="1771" w:type="dxa"/>
          </w:tcPr>
          <w:p w:rsidR="00085D4C" w:rsidRPr="00081341" w:rsidRDefault="00085D4C" w:rsidP="0001045F">
            <w:pPr>
              <w:rPr>
                <w:sz w:val="22"/>
                <w:szCs w:val="22"/>
              </w:rPr>
            </w:pPr>
            <w:r w:rsidRPr="00081341">
              <w:rPr>
                <w:sz w:val="22"/>
                <w:szCs w:val="22"/>
              </w:rPr>
              <w:t>101 - 150</w:t>
            </w:r>
          </w:p>
        </w:tc>
        <w:tc>
          <w:tcPr>
            <w:tcW w:w="1771" w:type="dxa"/>
          </w:tcPr>
          <w:p w:rsidR="00085D4C" w:rsidRPr="00081341" w:rsidRDefault="00351246" w:rsidP="00351246">
            <w:pPr>
              <w:rPr>
                <w:sz w:val="22"/>
                <w:szCs w:val="22"/>
              </w:rPr>
            </w:pPr>
            <w:r>
              <w:rPr>
                <w:sz w:val="22"/>
                <w:szCs w:val="22"/>
              </w:rPr>
              <w:t xml:space="preserve">100 </w:t>
            </w:r>
            <w:r w:rsidR="00807767">
              <w:rPr>
                <w:sz w:val="22"/>
                <w:szCs w:val="22"/>
              </w:rPr>
              <w:t xml:space="preserve"> </w:t>
            </w:r>
          </w:p>
        </w:tc>
        <w:tc>
          <w:tcPr>
            <w:tcW w:w="1771" w:type="dxa"/>
          </w:tcPr>
          <w:p w:rsidR="00085D4C" w:rsidRPr="00081341" w:rsidRDefault="00807767" w:rsidP="00351246">
            <w:pPr>
              <w:rPr>
                <w:sz w:val="22"/>
                <w:szCs w:val="22"/>
              </w:rPr>
            </w:pPr>
            <w:r>
              <w:rPr>
                <w:sz w:val="22"/>
                <w:szCs w:val="22"/>
              </w:rPr>
              <w:t xml:space="preserve">0 </w:t>
            </w:r>
          </w:p>
        </w:tc>
        <w:tc>
          <w:tcPr>
            <w:tcW w:w="1771" w:type="dxa"/>
          </w:tcPr>
          <w:p w:rsidR="00085D4C" w:rsidRPr="00081341" w:rsidRDefault="00351246" w:rsidP="00351246">
            <w:pPr>
              <w:rPr>
                <w:sz w:val="22"/>
                <w:szCs w:val="22"/>
              </w:rPr>
            </w:pPr>
            <w:r>
              <w:rPr>
                <w:sz w:val="22"/>
                <w:szCs w:val="22"/>
              </w:rPr>
              <w:t xml:space="preserve">33.3 </w:t>
            </w:r>
            <w:r w:rsidR="00807767">
              <w:rPr>
                <w:sz w:val="22"/>
                <w:szCs w:val="22"/>
              </w:rPr>
              <w:t xml:space="preserve"> </w:t>
            </w:r>
          </w:p>
        </w:tc>
        <w:tc>
          <w:tcPr>
            <w:tcW w:w="1772" w:type="dxa"/>
          </w:tcPr>
          <w:p w:rsidR="00085D4C" w:rsidRPr="00081341" w:rsidRDefault="00351246" w:rsidP="00351246">
            <w:pPr>
              <w:rPr>
                <w:sz w:val="22"/>
                <w:szCs w:val="22"/>
              </w:rPr>
            </w:pPr>
            <w:r>
              <w:rPr>
                <w:sz w:val="22"/>
                <w:szCs w:val="22"/>
              </w:rPr>
              <w:t xml:space="preserve">16.7 </w:t>
            </w:r>
            <w:r w:rsidR="00D67A5C">
              <w:rPr>
                <w:sz w:val="22"/>
                <w:szCs w:val="22"/>
              </w:rPr>
              <w:t xml:space="preserve"> </w:t>
            </w:r>
          </w:p>
        </w:tc>
      </w:tr>
      <w:tr w:rsidR="00085D4C" w:rsidRPr="00081341" w:rsidTr="0001045F">
        <w:tc>
          <w:tcPr>
            <w:tcW w:w="1771" w:type="dxa"/>
          </w:tcPr>
          <w:p w:rsidR="00085D4C" w:rsidRPr="00081341" w:rsidRDefault="00085D4C" w:rsidP="0001045F">
            <w:pPr>
              <w:rPr>
                <w:sz w:val="22"/>
                <w:szCs w:val="22"/>
              </w:rPr>
            </w:pPr>
            <w:r w:rsidRPr="00081341">
              <w:rPr>
                <w:sz w:val="22"/>
                <w:szCs w:val="22"/>
              </w:rPr>
              <w:t>151+</w:t>
            </w:r>
          </w:p>
        </w:tc>
        <w:tc>
          <w:tcPr>
            <w:tcW w:w="1771" w:type="dxa"/>
          </w:tcPr>
          <w:p w:rsidR="00085D4C" w:rsidRPr="00081341" w:rsidRDefault="00351246" w:rsidP="00351246">
            <w:pPr>
              <w:rPr>
                <w:sz w:val="22"/>
                <w:szCs w:val="22"/>
              </w:rPr>
            </w:pPr>
            <w:r>
              <w:rPr>
                <w:sz w:val="22"/>
                <w:szCs w:val="22"/>
              </w:rPr>
              <w:t xml:space="preserve">91.7 </w:t>
            </w:r>
            <w:r w:rsidR="00807767">
              <w:rPr>
                <w:sz w:val="22"/>
                <w:szCs w:val="22"/>
              </w:rPr>
              <w:t xml:space="preserve"> </w:t>
            </w:r>
          </w:p>
        </w:tc>
        <w:tc>
          <w:tcPr>
            <w:tcW w:w="1771" w:type="dxa"/>
          </w:tcPr>
          <w:p w:rsidR="00085D4C" w:rsidRPr="00081341" w:rsidRDefault="00807767" w:rsidP="00351246">
            <w:pPr>
              <w:rPr>
                <w:sz w:val="22"/>
                <w:szCs w:val="22"/>
              </w:rPr>
            </w:pPr>
            <w:r>
              <w:rPr>
                <w:sz w:val="22"/>
                <w:szCs w:val="22"/>
              </w:rPr>
              <w:t xml:space="preserve">0 </w:t>
            </w:r>
          </w:p>
        </w:tc>
        <w:tc>
          <w:tcPr>
            <w:tcW w:w="1771" w:type="dxa"/>
          </w:tcPr>
          <w:p w:rsidR="00085D4C" w:rsidRPr="00081341" w:rsidRDefault="00351246" w:rsidP="00351246">
            <w:pPr>
              <w:rPr>
                <w:sz w:val="22"/>
                <w:szCs w:val="22"/>
              </w:rPr>
            </w:pPr>
            <w:r>
              <w:rPr>
                <w:sz w:val="22"/>
                <w:szCs w:val="22"/>
              </w:rPr>
              <w:t xml:space="preserve">25.0 </w:t>
            </w:r>
            <w:r w:rsidR="00807767">
              <w:rPr>
                <w:sz w:val="22"/>
                <w:szCs w:val="22"/>
              </w:rPr>
              <w:t xml:space="preserve"> </w:t>
            </w:r>
          </w:p>
        </w:tc>
        <w:tc>
          <w:tcPr>
            <w:tcW w:w="1772" w:type="dxa"/>
          </w:tcPr>
          <w:p w:rsidR="00085D4C" w:rsidRPr="00081341" w:rsidRDefault="00351246" w:rsidP="00351246">
            <w:pPr>
              <w:rPr>
                <w:sz w:val="22"/>
                <w:szCs w:val="22"/>
              </w:rPr>
            </w:pPr>
            <w:r>
              <w:rPr>
                <w:sz w:val="22"/>
                <w:szCs w:val="22"/>
              </w:rPr>
              <w:t xml:space="preserve">20.8 </w:t>
            </w:r>
            <w:r w:rsidR="00807767">
              <w:rPr>
                <w:sz w:val="22"/>
                <w:szCs w:val="22"/>
              </w:rPr>
              <w:t xml:space="preserve"> </w:t>
            </w:r>
          </w:p>
        </w:tc>
      </w:tr>
    </w:tbl>
    <w:p w:rsidR="00085D4C" w:rsidRDefault="00085D4C" w:rsidP="00085D4C">
      <w:pPr>
        <w:rPr>
          <w:sz w:val="22"/>
          <w:szCs w:val="22"/>
        </w:rPr>
      </w:pPr>
    </w:p>
    <w:p w:rsidR="00F535D4" w:rsidRDefault="00F535D4" w:rsidP="00085D4C">
      <w:pPr>
        <w:spacing w:line="360" w:lineRule="auto"/>
        <w:rPr>
          <w:sz w:val="22"/>
          <w:szCs w:val="22"/>
        </w:rPr>
      </w:pPr>
      <w:r>
        <w:rPr>
          <w:sz w:val="22"/>
          <w:szCs w:val="22"/>
        </w:rPr>
        <w:t>This is another area where the overa</w:t>
      </w:r>
      <w:r w:rsidR="00A937FF">
        <w:rPr>
          <w:sz w:val="22"/>
          <w:szCs w:val="22"/>
        </w:rPr>
        <w:t>l</w:t>
      </w:r>
      <w:r>
        <w:rPr>
          <w:sz w:val="22"/>
          <w:szCs w:val="22"/>
        </w:rPr>
        <w:t>l numbers are little changed, but the details are different.  Stations in the top 25 mar</w:t>
      </w:r>
      <w:r w:rsidR="00A937FF">
        <w:rPr>
          <w:sz w:val="22"/>
          <w:szCs w:val="22"/>
        </w:rPr>
        <w:t>ke</w:t>
      </w:r>
      <w:r>
        <w:rPr>
          <w:sz w:val="22"/>
          <w:szCs w:val="22"/>
        </w:rPr>
        <w:t>ts dropped noticeably in every category -- except helicopter</w:t>
      </w:r>
      <w:r w:rsidR="002671E3">
        <w:rPr>
          <w:sz w:val="22"/>
          <w:szCs w:val="22"/>
        </w:rPr>
        <w:t>, which continued its slow but steady rise</w:t>
      </w:r>
      <w:r>
        <w:rPr>
          <w:sz w:val="22"/>
          <w:szCs w:val="22"/>
        </w:rPr>
        <w:t xml:space="preserve">.  </w:t>
      </w:r>
      <w:r w:rsidR="00366C7B">
        <w:rPr>
          <w:sz w:val="22"/>
          <w:szCs w:val="22"/>
        </w:rPr>
        <w:t>Almost all other categories in almost all other market sizes went up -- at least slightly.</w:t>
      </w:r>
    </w:p>
    <w:p w:rsidR="00F535D4" w:rsidRDefault="00F535D4" w:rsidP="00085D4C">
      <w:pPr>
        <w:spacing w:line="360" w:lineRule="auto"/>
        <w:rPr>
          <w:sz w:val="22"/>
          <w:szCs w:val="22"/>
        </w:rPr>
      </w:pPr>
    </w:p>
    <w:p w:rsidR="005F0201" w:rsidRDefault="005F0201" w:rsidP="00085D4C">
      <w:pPr>
        <w:spacing w:line="360" w:lineRule="auto"/>
        <w:rPr>
          <w:sz w:val="22"/>
          <w:szCs w:val="22"/>
        </w:rPr>
      </w:pPr>
      <w:r>
        <w:rPr>
          <w:sz w:val="22"/>
          <w:szCs w:val="22"/>
        </w:rPr>
        <w:t xml:space="preserve">For the third year in a row, the percentage of stations not involved in a cooperative venture were less likely to be planning or discussing one.  Two </w:t>
      </w:r>
      <w:r w:rsidR="00A937FF">
        <w:rPr>
          <w:sz w:val="22"/>
          <w:szCs w:val="22"/>
        </w:rPr>
        <w:t>y</w:t>
      </w:r>
      <w:r>
        <w:rPr>
          <w:sz w:val="22"/>
          <w:szCs w:val="22"/>
        </w:rPr>
        <w:t>ears ago, 28.6% of stations not involved in a cooperative venture sa</w:t>
      </w:r>
      <w:r w:rsidR="00A937FF">
        <w:rPr>
          <w:sz w:val="22"/>
          <w:szCs w:val="22"/>
        </w:rPr>
        <w:t>i</w:t>
      </w:r>
      <w:r>
        <w:rPr>
          <w:sz w:val="22"/>
          <w:szCs w:val="22"/>
        </w:rPr>
        <w:t xml:space="preserve">d they were planning or discussing one.  That dropped to 24.8% last year and plunged to 16.0% this year.  </w:t>
      </w:r>
    </w:p>
    <w:p w:rsidR="005F0201" w:rsidRDefault="005F0201" w:rsidP="00085D4C">
      <w:pPr>
        <w:spacing w:line="360" w:lineRule="auto"/>
        <w:rPr>
          <w:sz w:val="22"/>
          <w:szCs w:val="22"/>
        </w:rPr>
      </w:pPr>
    </w:p>
    <w:p w:rsidR="009A6613" w:rsidRDefault="009A6613" w:rsidP="00085D4C">
      <w:pPr>
        <w:spacing w:line="360" w:lineRule="auto"/>
        <w:rPr>
          <w:sz w:val="22"/>
          <w:szCs w:val="22"/>
        </w:rPr>
      </w:pPr>
      <w:r>
        <w:rPr>
          <w:sz w:val="22"/>
          <w:szCs w:val="22"/>
        </w:rPr>
        <w:t>Most of the "other" could easily have been listed as "information" or "pool video."  It included content ideas, video, packages, web content, and two listed reporters.</w:t>
      </w:r>
    </w:p>
    <w:p w:rsidR="009A6613" w:rsidRDefault="009A6613" w:rsidP="00085D4C">
      <w:pPr>
        <w:spacing w:line="360" w:lineRule="auto"/>
        <w:rPr>
          <w:sz w:val="22"/>
          <w:szCs w:val="22"/>
        </w:rPr>
      </w:pPr>
    </w:p>
    <w:p w:rsidR="00F70AA2" w:rsidRDefault="00F70AA2" w:rsidP="00085D4C">
      <w:pPr>
        <w:spacing w:line="360" w:lineRule="auto"/>
        <w:rPr>
          <w:sz w:val="22"/>
          <w:szCs w:val="22"/>
        </w:rPr>
      </w:pPr>
      <w:r>
        <w:rPr>
          <w:b/>
          <w:sz w:val="22"/>
          <w:szCs w:val="22"/>
        </w:rPr>
        <w:t>New programming being developed with or by news departments</w:t>
      </w:r>
    </w:p>
    <w:p w:rsidR="00F70AA2" w:rsidRPr="00F70AA2" w:rsidRDefault="00F70AA2" w:rsidP="00085D4C">
      <w:pPr>
        <w:spacing w:line="360" w:lineRule="auto"/>
        <w:rPr>
          <w:sz w:val="22"/>
          <w:szCs w:val="22"/>
        </w:rPr>
      </w:pPr>
    </w:p>
    <w:p w:rsidR="00F70AA2" w:rsidRPr="00F70AA2" w:rsidRDefault="00F70AA2" w:rsidP="003F73F4">
      <w:pPr>
        <w:tabs>
          <w:tab w:val="left" w:pos="360"/>
        </w:tabs>
        <w:autoSpaceDE w:val="0"/>
        <w:autoSpaceDN w:val="0"/>
        <w:adjustRightInd w:val="0"/>
        <w:spacing w:line="360" w:lineRule="auto"/>
        <w:rPr>
          <w:sz w:val="22"/>
          <w:szCs w:val="22"/>
        </w:rPr>
      </w:pPr>
      <w:r w:rsidRPr="00F70AA2">
        <w:rPr>
          <w:sz w:val="22"/>
          <w:szCs w:val="22"/>
        </w:rPr>
        <w:t xml:space="preserve">This was a new question this year: </w:t>
      </w:r>
      <w:r w:rsidRPr="00F70AA2">
        <w:rPr>
          <w:bCs/>
          <w:sz w:val="22"/>
          <w:szCs w:val="22"/>
        </w:rPr>
        <w:t xml:space="preserve">Other than regular news, is your station broadcasting or developing new local programming to replace syndicated shows? </w:t>
      </w:r>
      <w:r>
        <w:rPr>
          <w:bCs/>
          <w:sz w:val="22"/>
          <w:szCs w:val="22"/>
        </w:rPr>
        <w:t xml:space="preserve"> And, if so, what</w:t>
      </w:r>
      <w:r w:rsidRPr="00F70AA2">
        <w:rPr>
          <w:bCs/>
          <w:sz w:val="22"/>
          <w:szCs w:val="22"/>
        </w:rPr>
        <w:t xml:space="preserve">? </w:t>
      </w:r>
    </w:p>
    <w:p w:rsidR="00F70AA2" w:rsidRDefault="003F73F4" w:rsidP="003F73F4">
      <w:pPr>
        <w:spacing w:line="360" w:lineRule="auto"/>
        <w:rPr>
          <w:sz w:val="22"/>
          <w:szCs w:val="22"/>
        </w:rPr>
      </w:pPr>
      <w:r>
        <w:rPr>
          <w:sz w:val="22"/>
          <w:szCs w:val="22"/>
        </w:rPr>
        <w:lastRenderedPageBreak/>
        <w:t>Almost three-quarters (72.7%) said no, but 18.4% said they're already broadcasting such shows and half that number (9%) said they were developing them.</w:t>
      </w:r>
    </w:p>
    <w:p w:rsidR="003F73F4" w:rsidRDefault="003F73F4" w:rsidP="003F73F4">
      <w:pPr>
        <w:spacing w:line="360" w:lineRule="auto"/>
        <w:rPr>
          <w:sz w:val="22"/>
          <w:szCs w:val="22"/>
        </w:rPr>
      </w:pPr>
    </w:p>
    <w:p w:rsidR="003F73F4" w:rsidRDefault="003F73F4" w:rsidP="003F73F4">
      <w:pPr>
        <w:spacing w:line="360" w:lineRule="auto"/>
        <w:rPr>
          <w:sz w:val="22"/>
          <w:szCs w:val="22"/>
        </w:rPr>
      </w:pPr>
      <w:r>
        <w:rPr>
          <w:sz w:val="22"/>
          <w:szCs w:val="22"/>
        </w:rPr>
        <w:t xml:space="preserve">This is clearly a top 50 market enterprise among stations with 31 or more news employees, but the development of new shows is reaching other markets and stations.  For whatever reason, NBC affiliates are running behind all the other </w:t>
      </w:r>
      <w:r w:rsidR="00A30758">
        <w:rPr>
          <w:sz w:val="22"/>
          <w:szCs w:val="22"/>
        </w:rPr>
        <w:t>affiliate</w:t>
      </w:r>
      <w:r>
        <w:rPr>
          <w:sz w:val="22"/>
          <w:szCs w:val="22"/>
        </w:rPr>
        <w:t>s.</w:t>
      </w:r>
    </w:p>
    <w:p w:rsidR="003F73F4" w:rsidRDefault="003F73F4" w:rsidP="003F73F4">
      <w:pPr>
        <w:spacing w:line="360" w:lineRule="auto"/>
        <w:rPr>
          <w:sz w:val="22"/>
          <w:szCs w:val="22"/>
        </w:rPr>
      </w:pPr>
    </w:p>
    <w:p w:rsidR="00F70AA2" w:rsidRDefault="00F70AA2" w:rsidP="003F73F4">
      <w:pPr>
        <w:spacing w:line="360" w:lineRule="auto"/>
        <w:rPr>
          <w:sz w:val="22"/>
          <w:szCs w:val="22"/>
        </w:rPr>
      </w:pPr>
      <w:r>
        <w:rPr>
          <w:sz w:val="22"/>
          <w:szCs w:val="22"/>
        </w:rPr>
        <w:t xml:space="preserve">At the top of the </w:t>
      </w:r>
      <w:r w:rsidR="003F73F4">
        <w:rPr>
          <w:sz w:val="22"/>
          <w:szCs w:val="22"/>
        </w:rPr>
        <w:t xml:space="preserve">new program </w:t>
      </w:r>
      <w:r>
        <w:rPr>
          <w:sz w:val="22"/>
          <w:szCs w:val="22"/>
        </w:rPr>
        <w:t>list: local soft news/lifestyle type show</w:t>
      </w:r>
      <w:r w:rsidR="003F73F4">
        <w:rPr>
          <w:sz w:val="22"/>
          <w:szCs w:val="22"/>
        </w:rPr>
        <w:t>s</w:t>
      </w:r>
      <w:r>
        <w:rPr>
          <w:sz w:val="22"/>
          <w:szCs w:val="22"/>
        </w:rPr>
        <w:t>.  Just behind that, regular newscasts -- or at least that's what they sounded like.  Farther back: something that sounds mostly like an advert</w:t>
      </w:r>
      <w:r w:rsidR="003F73F4">
        <w:rPr>
          <w:sz w:val="22"/>
          <w:szCs w:val="22"/>
        </w:rPr>
        <w:t>i</w:t>
      </w:r>
      <w:r>
        <w:rPr>
          <w:sz w:val="22"/>
          <w:szCs w:val="22"/>
        </w:rPr>
        <w:t xml:space="preserve">sing vehicle, including product placement and paid segments.  Also, local sports and some miscellaneous semi-syndicated material.  Then it's just a smattering here and there: "news you can use," health and exercise, public affairs, cooking, retirement or senior living, documentaries.  Several stations said they're still looking at options </w:t>
      </w:r>
      <w:r w:rsidR="00496E94">
        <w:rPr>
          <w:sz w:val="22"/>
          <w:szCs w:val="22"/>
        </w:rPr>
        <w:t>or</w:t>
      </w:r>
      <w:r>
        <w:rPr>
          <w:sz w:val="22"/>
          <w:szCs w:val="22"/>
        </w:rPr>
        <w:t xml:space="preserve"> just in development.</w:t>
      </w:r>
    </w:p>
    <w:p w:rsidR="00F70AA2" w:rsidRDefault="00F70AA2" w:rsidP="00F70AA2">
      <w:pPr>
        <w:spacing w:line="360" w:lineRule="auto"/>
        <w:rPr>
          <w:sz w:val="22"/>
          <w:szCs w:val="22"/>
        </w:rPr>
      </w:pPr>
    </w:p>
    <w:p w:rsidR="007F6C93" w:rsidRDefault="005306DD" w:rsidP="00FE3E3D">
      <w:pPr>
        <w:spacing w:line="360" w:lineRule="auto"/>
        <w:rPr>
          <w:sz w:val="22"/>
          <w:szCs w:val="22"/>
        </w:rPr>
      </w:pPr>
      <w:r>
        <w:rPr>
          <w:b/>
          <w:sz w:val="22"/>
          <w:szCs w:val="22"/>
        </w:rPr>
        <w:t>S</w:t>
      </w:r>
      <w:r w:rsidR="00FE3E3D" w:rsidRPr="00EE345B">
        <w:rPr>
          <w:b/>
          <w:sz w:val="22"/>
          <w:szCs w:val="22"/>
        </w:rPr>
        <w:t>tations are running</w:t>
      </w:r>
      <w:r w:rsidR="002671E3">
        <w:rPr>
          <w:b/>
          <w:sz w:val="22"/>
          <w:szCs w:val="22"/>
        </w:rPr>
        <w:t xml:space="preserve"> less</w:t>
      </w:r>
      <w:r w:rsidR="00FE3E3D" w:rsidRPr="00EE345B">
        <w:rPr>
          <w:b/>
          <w:sz w:val="22"/>
          <w:szCs w:val="22"/>
        </w:rPr>
        <w:t xml:space="preserve"> </w:t>
      </w:r>
      <w:r>
        <w:rPr>
          <w:b/>
          <w:sz w:val="22"/>
          <w:szCs w:val="22"/>
        </w:rPr>
        <w:t xml:space="preserve">information on their </w:t>
      </w:r>
      <w:r w:rsidR="00FE3E3D" w:rsidRPr="00EE345B">
        <w:rPr>
          <w:b/>
          <w:sz w:val="22"/>
          <w:szCs w:val="22"/>
        </w:rPr>
        <w:t xml:space="preserve">digital </w:t>
      </w:r>
      <w:r>
        <w:rPr>
          <w:b/>
          <w:sz w:val="22"/>
          <w:szCs w:val="22"/>
        </w:rPr>
        <w:t>channels</w:t>
      </w:r>
      <w:r w:rsidR="00FE3E3D" w:rsidRPr="00EE345B">
        <w:rPr>
          <w:b/>
          <w:sz w:val="22"/>
          <w:szCs w:val="22"/>
        </w:rPr>
        <w:t>.</w:t>
      </w:r>
      <w:r w:rsidR="00FE3E3D">
        <w:rPr>
          <w:sz w:val="22"/>
          <w:szCs w:val="22"/>
        </w:rPr>
        <w:t xml:space="preserve">  </w:t>
      </w:r>
    </w:p>
    <w:p w:rsidR="007F6C93" w:rsidRDefault="007F6C93" w:rsidP="00FE3E3D">
      <w:pPr>
        <w:spacing w:line="360" w:lineRule="auto"/>
        <w:rPr>
          <w:sz w:val="22"/>
          <w:szCs w:val="22"/>
        </w:rPr>
      </w:pPr>
    </w:p>
    <w:p w:rsidR="00085D4C" w:rsidRDefault="005306DD" w:rsidP="00FE3E3D">
      <w:pPr>
        <w:spacing w:line="360" w:lineRule="auto"/>
        <w:rPr>
          <w:sz w:val="22"/>
          <w:szCs w:val="22"/>
        </w:rPr>
      </w:pPr>
      <w:r>
        <w:rPr>
          <w:sz w:val="22"/>
          <w:szCs w:val="22"/>
        </w:rPr>
        <w:t xml:space="preserve">This </w:t>
      </w:r>
      <w:r w:rsidR="007F282F">
        <w:rPr>
          <w:sz w:val="22"/>
          <w:szCs w:val="22"/>
        </w:rPr>
        <w:t xml:space="preserve">has </w:t>
      </w:r>
      <w:r w:rsidR="00A937FF">
        <w:rPr>
          <w:sz w:val="22"/>
          <w:szCs w:val="22"/>
        </w:rPr>
        <w:t xml:space="preserve">continued to be </w:t>
      </w:r>
      <w:r>
        <w:rPr>
          <w:sz w:val="22"/>
          <w:szCs w:val="22"/>
        </w:rPr>
        <w:t>an area of greater expectation than reality.</w:t>
      </w:r>
    </w:p>
    <w:p w:rsidR="00FE3E3D" w:rsidRDefault="00FE3E3D" w:rsidP="00085D4C">
      <w:pPr>
        <w:rPr>
          <w:sz w:val="22"/>
          <w:szCs w:val="22"/>
        </w:rPr>
      </w:pPr>
    </w:p>
    <w:p w:rsidR="00FC4C05" w:rsidRDefault="00FE3E3D" w:rsidP="00A937FF">
      <w:pPr>
        <w:rPr>
          <w:sz w:val="22"/>
          <w:szCs w:val="22"/>
        </w:rPr>
      </w:pPr>
      <w:r>
        <w:rPr>
          <w:sz w:val="22"/>
          <w:szCs w:val="22"/>
        </w:rPr>
        <w:t>S</w:t>
      </w:r>
      <w:r w:rsidR="00FC4C05" w:rsidRPr="00D4493F">
        <w:rPr>
          <w:sz w:val="22"/>
          <w:szCs w:val="22"/>
        </w:rPr>
        <w:t>tations running material on another digital channel that news director oversees</w:t>
      </w:r>
      <w:r w:rsidR="00E842A9">
        <w:rPr>
          <w:sz w:val="22"/>
          <w:szCs w:val="22"/>
        </w:rPr>
        <w:t xml:space="preserve"> </w:t>
      </w:r>
      <w:r w:rsidR="00FF29D9">
        <w:rPr>
          <w:sz w:val="22"/>
          <w:szCs w:val="22"/>
        </w:rPr>
        <w:t xml:space="preserve">- </w:t>
      </w:r>
      <w:r w:rsidR="00D22AB6">
        <w:rPr>
          <w:sz w:val="22"/>
          <w:szCs w:val="22"/>
        </w:rPr>
        <w:t>2013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771"/>
        <w:gridCol w:w="1771"/>
        <w:gridCol w:w="1772"/>
      </w:tblGrid>
      <w:tr w:rsidR="00FC4C05" w:rsidRPr="008F12AA" w:rsidTr="00C3456E">
        <w:tc>
          <w:tcPr>
            <w:tcW w:w="1771" w:type="dxa"/>
          </w:tcPr>
          <w:p w:rsidR="00FC4C05" w:rsidRPr="008F12AA" w:rsidRDefault="00FC4C05" w:rsidP="00C3456E">
            <w:pPr>
              <w:spacing w:line="360" w:lineRule="auto"/>
              <w:rPr>
                <w:sz w:val="22"/>
                <w:szCs w:val="22"/>
              </w:rPr>
            </w:pPr>
          </w:p>
        </w:tc>
        <w:tc>
          <w:tcPr>
            <w:tcW w:w="1771" w:type="dxa"/>
          </w:tcPr>
          <w:p w:rsidR="00FC4C05" w:rsidRPr="008F12AA" w:rsidRDefault="00FC4C05" w:rsidP="00C3456E">
            <w:pPr>
              <w:spacing w:line="360" w:lineRule="auto"/>
              <w:rPr>
                <w:sz w:val="22"/>
                <w:szCs w:val="22"/>
              </w:rPr>
            </w:pPr>
            <w:r w:rsidRPr="008F12AA">
              <w:rPr>
                <w:sz w:val="22"/>
                <w:szCs w:val="22"/>
              </w:rPr>
              <w:t>All news channel</w:t>
            </w:r>
          </w:p>
        </w:tc>
        <w:tc>
          <w:tcPr>
            <w:tcW w:w="1771" w:type="dxa"/>
          </w:tcPr>
          <w:p w:rsidR="00FC4C05" w:rsidRPr="008F12AA" w:rsidRDefault="00FC4C05" w:rsidP="00C3456E">
            <w:pPr>
              <w:spacing w:line="360" w:lineRule="auto"/>
              <w:rPr>
                <w:sz w:val="22"/>
                <w:szCs w:val="22"/>
              </w:rPr>
            </w:pPr>
            <w:r w:rsidRPr="008F12AA">
              <w:rPr>
                <w:sz w:val="22"/>
                <w:szCs w:val="22"/>
              </w:rPr>
              <w:t>Weather channel</w:t>
            </w:r>
          </w:p>
        </w:tc>
        <w:tc>
          <w:tcPr>
            <w:tcW w:w="1771" w:type="dxa"/>
          </w:tcPr>
          <w:p w:rsidR="00FC4C05" w:rsidRPr="008F12AA" w:rsidRDefault="00FC4C05" w:rsidP="00C3456E">
            <w:pPr>
              <w:spacing w:line="360" w:lineRule="auto"/>
              <w:rPr>
                <w:sz w:val="22"/>
                <w:szCs w:val="22"/>
              </w:rPr>
            </w:pPr>
            <w:r w:rsidRPr="008F12AA">
              <w:rPr>
                <w:sz w:val="22"/>
                <w:szCs w:val="22"/>
              </w:rPr>
              <w:t>Other</w:t>
            </w:r>
          </w:p>
        </w:tc>
        <w:tc>
          <w:tcPr>
            <w:tcW w:w="1772" w:type="dxa"/>
          </w:tcPr>
          <w:p w:rsidR="00FC4C05" w:rsidRPr="008F12AA" w:rsidRDefault="00FC4C05" w:rsidP="00C3456E">
            <w:pPr>
              <w:spacing w:line="360" w:lineRule="auto"/>
              <w:rPr>
                <w:sz w:val="22"/>
                <w:szCs w:val="22"/>
              </w:rPr>
            </w:pPr>
            <w:r w:rsidRPr="008F12AA">
              <w:rPr>
                <w:sz w:val="22"/>
                <w:szCs w:val="22"/>
              </w:rPr>
              <w:t>No</w:t>
            </w:r>
          </w:p>
        </w:tc>
      </w:tr>
      <w:tr w:rsidR="00FC4C05" w:rsidRPr="008F12AA" w:rsidTr="00C3456E">
        <w:tc>
          <w:tcPr>
            <w:tcW w:w="1771" w:type="dxa"/>
          </w:tcPr>
          <w:p w:rsidR="00FC4C05" w:rsidRPr="008F12AA" w:rsidRDefault="00FC4C05" w:rsidP="00C3456E">
            <w:pPr>
              <w:spacing w:line="360" w:lineRule="auto"/>
              <w:rPr>
                <w:sz w:val="22"/>
                <w:szCs w:val="22"/>
              </w:rPr>
            </w:pPr>
            <w:r w:rsidRPr="008F12AA">
              <w:rPr>
                <w:sz w:val="22"/>
                <w:szCs w:val="22"/>
              </w:rPr>
              <w:t>All TV</w:t>
            </w:r>
          </w:p>
        </w:tc>
        <w:tc>
          <w:tcPr>
            <w:tcW w:w="1771" w:type="dxa"/>
          </w:tcPr>
          <w:p w:rsidR="00FC4C05" w:rsidRPr="006B0BAD" w:rsidRDefault="00586B6F" w:rsidP="00586B6F">
            <w:pPr>
              <w:spacing w:line="360" w:lineRule="auto"/>
              <w:rPr>
                <w:sz w:val="22"/>
                <w:szCs w:val="22"/>
              </w:rPr>
            </w:pPr>
            <w:r>
              <w:rPr>
                <w:sz w:val="22"/>
                <w:szCs w:val="22"/>
              </w:rPr>
              <w:t xml:space="preserve">4.8% </w:t>
            </w:r>
            <w:r w:rsidR="00310FFE">
              <w:rPr>
                <w:sz w:val="22"/>
                <w:szCs w:val="22"/>
              </w:rPr>
              <w:t xml:space="preserve"> </w:t>
            </w:r>
          </w:p>
        </w:tc>
        <w:tc>
          <w:tcPr>
            <w:tcW w:w="1771" w:type="dxa"/>
          </w:tcPr>
          <w:p w:rsidR="00FC4C05" w:rsidRPr="006B0BAD" w:rsidRDefault="00586B6F" w:rsidP="00586B6F">
            <w:pPr>
              <w:spacing w:line="360" w:lineRule="auto"/>
              <w:rPr>
                <w:sz w:val="22"/>
                <w:szCs w:val="22"/>
              </w:rPr>
            </w:pPr>
            <w:r>
              <w:rPr>
                <w:sz w:val="22"/>
                <w:szCs w:val="22"/>
              </w:rPr>
              <w:t xml:space="preserve">16.5% </w:t>
            </w:r>
            <w:r w:rsidR="00310FFE">
              <w:rPr>
                <w:sz w:val="22"/>
                <w:szCs w:val="22"/>
              </w:rPr>
              <w:t xml:space="preserve"> </w:t>
            </w:r>
          </w:p>
        </w:tc>
        <w:tc>
          <w:tcPr>
            <w:tcW w:w="1771" w:type="dxa"/>
          </w:tcPr>
          <w:p w:rsidR="00FC4C05" w:rsidRPr="006B0BAD" w:rsidRDefault="00586B6F" w:rsidP="00586B6F">
            <w:pPr>
              <w:spacing w:line="360" w:lineRule="auto"/>
              <w:rPr>
                <w:sz w:val="22"/>
                <w:szCs w:val="22"/>
              </w:rPr>
            </w:pPr>
            <w:r>
              <w:rPr>
                <w:sz w:val="22"/>
                <w:szCs w:val="22"/>
              </w:rPr>
              <w:t xml:space="preserve">24.4% </w:t>
            </w:r>
            <w:r w:rsidR="00310FFE">
              <w:rPr>
                <w:sz w:val="22"/>
                <w:szCs w:val="22"/>
              </w:rPr>
              <w:t xml:space="preserve"> </w:t>
            </w:r>
          </w:p>
        </w:tc>
        <w:tc>
          <w:tcPr>
            <w:tcW w:w="1772" w:type="dxa"/>
          </w:tcPr>
          <w:p w:rsidR="00FC4C05" w:rsidRPr="006B0BAD" w:rsidRDefault="00586B6F" w:rsidP="00586B6F">
            <w:pPr>
              <w:spacing w:line="360" w:lineRule="auto"/>
              <w:rPr>
                <w:sz w:val="22"/>
                <w:szCs w:val="22"/>
              </w:rPr>
            </w:pPr>
            <w:r>
              <w:rPr>
                <w:sz w:val="22"/>
                <w:szCs w:val="22"/>
              </w:rPr>
              <w:t xml:space="preserve">58.4% </w:t>
            </w:r>
            <w:r w:rsidR="00310FFE">
              <w:rPr>
                <w:sz w:val="22"/>
                <w:szCs w:val="22"/>
              </w:rPr>
              <w:t xml:space="preserve"> </w:t>
            </w:r>
          </w:p>
        </w:tc>
      </w:tr>
      <w:tr w:rsidR="00FC4C05" w:rsidRPr="008F12AA" w:rsidTr="00C3456E">
        <w:tc>
          <w:tcPr>
            <w:tcW w:w="1771" w:type="dxa"/>
          </w:tcPr>
          <w:p w:rsidR="00FC4C05" w:rsidRPr="008F12AA" w:rsidRDefault="00FC4C05" w:rsidP="00C3456E">
            <w:pPr>
              <w:spacing w:line="360" w:lineRule="auto"/>
              <w:rPr>
                <w:sz w:val="22"/>
                <w:szCs w:val="22"/>
              </w:rPr>
            </w:pPr>
            <w:r w:rsidRPr="008F12AA">
              <w:rPr>
                <w:sz w:val="22"/>
                <w:szCs w:val="22"/>
              </w:rPr>
              <w:t>Market:</w:t>
            </w:r>
          </w:p>
        </w:tc>
        <w:tc>
          <w:tcPr>
            <w:tcW w:w="1771" w:type="dxa"/>
          </w:tcPr>
          <w:p w:rsidR="00FC4C05" w:rsidRPr="006B0BAD" w:rsidRDefault="00FC4C05" w:rsidP="00C3456E">
            <w:pPr>
              <w:spacing w:line="360" w:lineRule="auto"/>
              <w:rPr>
                <w:sz w:val="22"/>
                <w:szCs w:val="22"/>
              </w:rPr>
            </w:pPr>
          </w:p>
        </w:tc>
        <w:tc>
          <w:tcPr>
            <w:tcW w:w="1771" w:type="dxa"/>
          </w:tcPr>
          <w:p w:rsidR="00FC4C05" w:rsidRPr="006B0BAD" w:rsidRDefault="00FC4C05" w:rsidP="00C3456E">
            <w:pPr>
              <w:spacing w:line="360" w:lineRule="auto"/>
              <w:rPr>
                <w:sz w:val="22"/>
                <w:szCs w:val="22"/>
              </w:rPr>
            </w:pPr>
          </w:p>
        </w:tc>
        <w:tc>
          <w:tcPr>
            <w:tcW w:w="1771" w:type="dxa"/>
          </w:tcPr>
          <w:p w:rsidR="00FC4C05" w:rsidRPr="006B0BAD" w:rsidRDefault="00FC4C05" w:rsidP="00C3456E">
            <w:pPr>
              <w:spacing w:line="360" w:lineRule="auto"/>
              <w:rPr>
                <w:sz w:val="22"/>
                <w:szCs w:val="22"/>
              </w:rPr>
            </w:pPr>
          </w:p>
        </w:tc>
        <w:tc>
          <w:tcPr>
            <w:tcW w:w="1772" w:type="dxa"/>
          </w:tcPr>
          <w:p w:rsidR="00FC4C05" w:rsidRPr="006B0BAD" w:rsidRDefault="00FC4C05" w:rsidP="00C3456E">
            <w:pPr>
              <w:spacing w:line="360" w:lineRule="auto"/>
              <w:rPr>
                <w:sz w:val="22"/>
                <w:szCs w:val="22"/>
              </w:rPr>
            </w:pPr>
          </w:p>
        </w:tc>
      </w:tr>
      <w:tr w:rsidR="00FC4C05" w:rsidRPr="008F12AA" w:rsidTr="00C3456E">
        <w:tc>
          <w:tcPr>
            <w:tcW w:w="1771" w:type="dxa"/>
          </w:tcPr>
          <w:p w:rsidR="00FC4C05" w:rsidRPr="008F12AA" w:rsidRDefault="00FC4C05" w:rsidP="00C3456E">
            <w:pPr>
              <w:spacing w:line="360" w:lineRule="auto"/>
              <w:rPr>
                <w:sz w:val="22"/>
                <w:szCs w:val="22"/>
              </w:rPr>
            </w:pPr>
            <w:r w:rsidRPr="008F12AA">
              <w:rPr>
                <w:sz w:val="22"/>
                <w:szCs w:val="22"/>
              </w:rPr>
              <w:t xml:space="preserve">1 </w:t>
            </w:r>
            <w:r>
              <w:rPr>
                <w:sz w:val="22"/>
                <w:szCs w:val="22"/>
              </w:rPr>
              <w:t>–</w:t>
            </w:r>
            <w:r w:rsidRPr="008F12AA">
              <w:rPr>
                <w:sz w:val="22"/>
                <w:szCs w:val="22"/>
              </w:rPr>
              <w:t xml:space="preserve"> 25</w:t>
            </w:r>
          </w:p>
        </w:tc>
        <w:tc>
          <w:tcPr>
            <w:tcW w:w="1771" w:type="dxa"/>
          </w:tcPr>
          <w:p w:rsidR="00FC4C05" w:rsidRPr="006B0BAD" w:rsidRDefault="00586B6F" w:rsidP="00586B6F">
            <w:pPr>
              <w:spacing w:line="360" w:lineRule="auto"/>
              <w:rPr>
                <w:sz w:val="22"/>
                <w:szCs w:val="22"/>
              </w:rPr>
            </w:pPr>
            <w:r>
              <w:rPr>
                <w:sz w:val="22"/>
                <w:szCs w:val="22"/>
              </w:rPr>
              <w:t xml:space="preserve">8.0 </w:t>
            </w:r>
            <w:r w:rsidR="00310FFE">
              <w:rPr>
                <w:sz w:val="22"/>
                <w:szCs w:val="22"/>
              </w:rPr>
              <w:t xml:space="preserve"> </w:t>
            </w:r>
          </w:p>
        </w:tc>
        <w:tc>
          <w:tcPr>
            <w:tcW w:w="1771" w:type="dxa"/>
          </w:tcPr>
          <w:p w:rsidR="00FC4C05" w:rsidRPr="006B0BAD" w:rsidRDefault="00586B6F" w:rsidP="00586B6F">
            <w:pPr>
              <w:spacing w:line="360" w:lineRule="auto"/>
              <w:rPr>
                <w:sz w:val="22"/>
                <w:szCs w:val="22"/>
              </w:rPr>
            </w:pPr>
            <w:r>
              <w:rPr>
                <w:sz w:val="22"/>
                <w:szCs w:val="22"/>
              </w:rPr>
              <w:t xml:space="preserve">10.0 </w:t>
            </w:r>
            <w:r w:rsidR="00310FFE">
              <w:rPr>
                <w:sz w:val="22"/>
                <w:szCs w:val="22"/>
              </w:rPr>
              <w:t xml:space="preserve"> </w:t>
            </w:r>
          </w:p>
        </w:tc>
        <w:tc>
          <w:tcPr>
            <w:tcW w:w="1771" w:type="dxa"/>
          </w:tcPr>
          <w:p w:rsidR="00FC4C05" w:rsidRPr="006B0BAD" w:rsidRDefault="00586B6F" w:rsidP="00586B6F">
            <w:pPr>
              <w:spacing w:line="360" w:lineRule="auto"/>
              <w:rPr>
                <w:sz w:val="22"/>
                <w:szCs w:val="22"/>
              </w:rPr>
            </w:pPr>
            <w:r>
              <w:rPr>
                <w:sz w:val="22"/>
                <w:szCs w:val="22"/>
              </w:rPr>
              <w:t xml:space="preserve">12.0 </w:t>
            </w:r>
            <w:r w:rsidR="00E842A9">
              <w:rPr>
                <w:sz w:val="22"/>
                <w:szCs w:val="22"/>
              </w:rPr>
              <w:t xml:space="preserve"> </w:t>
            </w:r>
          </w:p>
        </w:tc>
        <w:tc>
          <w:tcPr>
            <w:tcW w:w="1772" w:type="dxa"/>
          </w:tcPr>
          <w:p w:rsidR="00FC4C05" w:rsidRPr="006B0BAD" w:rsidRDefault="00586B6F" w:rsidP="00586B6F">
            <w:pPr>
              <w:spacing w:line="360" w:lineRule="auto"/>
              <w:rPr>
                <w:sz w:val="22"/>
                <w:szCs w:val="22"/>
              </w:rPr>
            </w:pPr>
            <w:r>
              <w:rPr>
                <w:sz w:val="22"/>
                <w:szCs w:val="22"/>
              </w:rPr>
              <w:t xml:space="preserve">72.0 </w:t>
            </w:r>
            <w:r w:rsidR="00310FFE">
              <w:rPr>
                <w:sz w:val="22"/>
                <w:szCs w:val="22"/>
              </w:rPr>
              <w:t xml:space="preserve"> </w:t>
            </w:r>
          </w:p>
        </w:tc>
      </w:tr>
      <w:tr w:rsidR="00FC4C05" w:rsidRPr="008F12AA" w:rsidTr="00C3456E">
        <w:tc>
          <w:tcPr>
            <w:tcW w:w="1771" w:type="dxa"/>
          </w:tcPr>
          <w:p w:rsidR="00FC4C05" w:rsidRPr="008F12AA" w:rsidRDefault="00FC4C05" w:rsidP="00C3456E">
            <w:pPr>
              <w:spacing w:line="360" w:lineRule="auto"/>
              <w:rPr>
                <w:sz w:val="22"/>
                <w:szCs w:val="22"/>
              </w:rPr>
            </w:pPr>
            <w:r w:rsidRPr="008F12AA">
              <w:rPr>
                <w:sz w:val="22"/>
                <w:szCs w:val="22"/>
              </w:rPr>
              <w:t>26 - 50</w:t>
            </w:r>
          </w:p>
        </w:tc>
        <w:tc>
          <w:tcPr>
            <w:tcW w:w="1771" w:type="dxa"/>
          </w:tcPr>
          <w:p w:rsidR="00FC4C05" w:rsidRPr="006B0BAD" w:rsidRDefault="00586B6F" w:rsidP="00586B6F">
            <w:pPr>
              <w:spacing w:line="360" w:lineRule="auto"/>
              <w:rPr>
                <w:sz w:val="22"/>
                <w:szCs w:val="22"/>
              </w:rPr>
            </w:pPr>
            <w:r>
              <w:rPr>
                <w:sz w:val="22"/>
                <w:szCs w:val="22"/>
              </w:rPr>
              <w:t xml:space="preserve">6.8 </w:t>
            </w:r>
            <w:r w:rsidR="00310FFE">
              <w:rPr>
                <w:sz w:val="22"/>
                <w:szCs w:val="22"/>
              </w:rPr>
              <w:t xml:space="preserve"> </w:t>
            </w:r>
          </w:p>
        </w:tc>
        <w:tc>
          <w:tcPr>
            <w:tcW w:w="1771" w:type="dxa"/>
          </w:tcPr>
          <w:p w:rsidR="00FC4C05" w:rsidRPr="006B0BAD" w:rsidRDefault="00586B6F" w:rsidP="00586B6F">
            <w:pPr>
              <w:spacing w:line="360" w:lineRule="auto"/>
              <w:rPr>
                <w:sz w:val="22"/>
                <w:szCs w:val="22"/>
              </w:rPr>
            </w:pPr>
            <w:r>
              <w:rPr>
                <w:sz w:val="22"/>
                <w:szCs w:val="22"/>
              </w:rPr>
              <w:t xml:space="preserve">22.7 </w:t>
            </w:r>
            <w:r w:rsidR="00310FFE">
              <w:rPr>
                <w:sz w:val="22"/>
                <w:szCs w:val="22"/>
              </w:rPr>
              <w:t xml:space="preserve"> </w:t>
            </w:r>
          </w:p>
        </w:tc>
        <w:tc>
          <w:tcPr>
            <w:tcW w:w="1771" w:type="dxa"/>
          </w:tcPr>
          <w:p w:rsidR="00FC4C05" w:rsidRPr="006B0BAD" w:rsidRDefault="00586B6F" w:rsidP="00586B6F">
            <w:pPr>
              <w:spacing w:line="360" w:lineRule="auto"/>
              <w:rPr>
                <w:sz w:val="22"/>
                <w:szCs w:val="22"/>
              </w:rPr>
            </w:pPr>
            <w:r>
              <w:rPr>
                <w:sz w:val="22"/>
                <w:szCs w:val="22"/>
              </w:rPr>
              <w:t xml:space="preserve">34.1 </w:t>
            </w:r>
            <w:r w:rsidR="00310FFE">
              <w:rPr>
                <w:sz w:val="22"/>
                <w:szCs w:val="22"/>
              </w:rPr>
              <w:t xml:space="preserve"> </w:t>
            </w:r>
          </w:p>
        </w:tc>
        <w:tc>
          <w:tcPr>
            <w:tcW w:w="1772" w:type="dxa"/>
          </w:tcPr>
          <w:p w:rsidR="00FC4C05" w:rsidRPr="006B0BAD" w:rsidRDefault="007A53BF" w:rsidP="00586B6F">
            <w:pPr>
              <w:spacing w:line="360" w:lineRule="auto"/>
              <w:rPr>
                <w:sz w:val="22"/>
                <w:szCs w:val="22"/>
              </w:rPr>
            </w:pPr>
            <w:r>
              <w:rPr>
                <w:sz w:val="22"/>
                <w:szCs w:val="22"/>
              </w:rPr>
              <w:t xml:space="preserve">43.2 </w:t>
            </w:r>
          </w:p>
        </w:tc>
      </w:tr>
      <w:tr w:rsidR="00FC4C05" w:rsidRPr="008F12AA" w:rsidTr="00C3456E">
        <w:tc>
          <w:tcPr>
            <w:tcW w:w="1771" w:type="dxa"/>
          </w:tcPr>
          <w:p w:rsidR="00FC4C05" w:rsidRPr="008F12AA" w:rsidRDefault="00FC4C05" w:rsidP="00C3456E">
            <w:pPr>
              <w:spacing w:line="360" w:lineRule="auto"/>
              <w:rPr>
                <w:sz w:val="22"/>
                <w:szCs w:val="22"/>
              </w:rPr>
            </w:pPr>
            <w:r w:rsidRPr="008F12AA">
              <w:rPr>
                <w:sz w:val="22"/>
                <w:szCs w:val="22"/>
              </w:rPr>
              <w:t>51 - 100</w:t>
            </w:r>
          </w:p>
        </w:tc>
        <w:tc>
          <w:tcPr>
            <w:tcW w:w="1771" w:type="dxa"/>
          </w:tcPr>
          <w:p w:rsidR="00FC4C05" w:rsidRPr="006B0BAD" w:rsidRDefault="00586B6F" w:rsidP="00586B6F">
            <w:pPr>
              <w:spacing w:line="360" w:lineRule="auto"/>
              <w:rPr>
                <w:sz w:val="22"/>
                <w:szCs w:val="22"/>
              </w:rPr>
            </w:pPr>
            <w:r>
              <w:rPr>
                <w:sz w:val="22"/>
                <w:szCs w:val="22"/>
              </w:rPr>
              <w:t xml:space="preserve">5.1 </w:t>
            </w:r>
            <w:r w:rsidR="00310FFE">
              <w:rPr>
                <w:sz w:val="22"/>
                <w:szCs w:val="22"/>
              </w:rPr>
              <w:t xml:space="preserve"> </w:t>
            </w:r>
          </w:p>
        </w:tc>
        <w:tc>
          <w:tcPr>
            <w:tcW w:w="1771" w:type="dxa"/>
          </w:tcPr>
          <w:p w:rsidR="00FC4C05" w:rsidRPr="006B0BAD" w:rsidRDefault="00586B6F" w:rsidP="00586B6F">
            <w:pPr>
              <w:spacing w:line="360" w:lineRule="auto"/>
              <w:rPr>
                <w:sz w:val="22"/>
                <w:szCs w:val="22"/>
              </w:rPr>
            </w:pPr>
            <w:r>
              <w:rPr>
                <w:sz w:val="22"/>
                <w:szCs w:val="22"/>
              </w:rPr>
              <w:t xml:space="preserve">24.4 </w:t>
            </w:r>
            <w:r w:rsidR="00310FFE">
              <w:rPr>
                <w:sz w:val="22"/>
                <w:szCs w:val="22"/>
              </w:rPr>
              <w:t xml:space="preserve"> </w:t>
            </w:r>
          </w:p>
        </w:tc>
        <w:tc>
          <w:tcPr>
            <w:tcW w:w="1771" w:type="dxa"/>
          </w:tcPr>
          <w:p w:rsidR="00FC4C05" w:rsidRPr="006B0BAD" w:rsidRDefault="00586B6F" w:rsidP="00586B6F">
            <w:pPr>
              <w:spacing w:line="360" w:lineRule="auto"/>
              <w:rPr>
                <w:sz w:val="22"/>
                <w:szCs w:val="22"/>
              </w:rPr>
            </w:pPr>
            <w:r>
              <w:rPr>
                <w:sz w:val="22"/>
                <w:szCs w:val="22"/>
              </w:rPr>
              <w:t xml:space="preserve">26.9 </w:t>
            </w:r>
            <w:r w:rsidR="00310FFE">
              <w:rPr>
                <w:sz w:val="22"/>
                <w:szCs w:val="22"/>
              </w:rPr>
              <w:t xml:space="preserve"> </w:t>
            </w:r>
          </w:p>
        </w:tc>
        <w:tc>
          <w:tcPr>
            <w:tcW w:w="1772" w:type="dxa"/>
          </w:tcPr>
          <w:p w:rsidR="00FC4C05" w:rsidRPr="006B0BAD" w:rsidRDefault="00586B6F" w:rsidP="00586B6F">
            <w:pPr>
              <w:spacing w:line="360" w:lineRule="auto"/>
              <w:rPr>
                <w:sz w:val="22"/>
                <w:szCs w:val="22"/>
              </w:rPr>
            </w:pPr>
            <w:r>
              <w:rPr>
                <w:sz w:val="22"/>
                <w:szCs w:val="22"/>
              </w:rPr>
              <w:t xml:space="preserve">50.0 </w:t>
            </w:r>
            <w:r w:rsidR="00310FFE">
              <w:rPr>
                <w:sz w:val="22"/>
                <w:szCs w:val="22"/>
              </w:rPr>
              <w:t xml:space="preserve"> </w:t>
            </w:r>
          </w:p>
        </w:tc>
      </w:tr>
      <w:tr w:rsidR="00FC4C05" w:rsidRPr="008F12AA" w:rsidTr="00C3456E">
        <w:tc>
          <w:tcPr>
            <w:tcW w:w="1771" w:type="dxa"/>
          </w:tcPr>
          <w:p w:rsidR="00FC4C05" w:rsidRPr="008F12AA" w:rsidRDefault="00FC4C05" w:rsidP="00C3456E">
            <w:pPr>
              <w:spacing w:line="360" w:lineRule="auto"/>
              <w:rPr>
                <w:sz w:val="22"/>
                <w:szCs w:val="22"/>
              </w:rPr>
            </w:pPr>
            <w:r w:rsidRPr="008F12AA">
              <w:rPr>
                <w:sz w:val="22"/>
                <w:szCs w:val="22"/>
              </w:rPr>
              <w:t>101 - 150</w:t>
            </w:r>
          </w:p>
        </w:tc>
        <w:tc>
          <w:tcPr>
            <w:tcW w:w="1771" w:type="dxa"/>
          </w:tcPr>
          <w:p w:rsidR="00FC4C05" w:rsidRPr="006B0BAD" w:rsidRDefault="007A53BF" w:rsidP="00586B6F">
            <w:pPr>
              <w:spacing w:line="360" w:lineRule="auto"/>
              <w:rPr>
                <w:sz w:val="22"/>
                <w:szCs w:val="22"/>
              </w:rPr>
            </w:pPr>
            <w:r>
              <w:rPr>
                <w:sz w:val="22"/>
                <w:szCs w:val="22"/>
              </w:rPr>
              <w:t xml:space="preserve">2.9 </w:t>
            </w:r>
          </w:p>
        </w:tc>
        <w:tc>
          <w:tcPr>
            <w:tcW w:w="1771" w:type="dxa"/>
          </w:tcPr>
          <w:p w:rsidR="00FC4C05" w:rsidRPr="006B0BAD" w:rsidRDefault="00586B6F" w:rsidP="00586B6F">
            <w:pPr>
              <w:spacing w:line="360" w:lineRule="auto"/>
              <w:rPr>
                <w:sz w:val="22"/>
                <w:szCs w:val="22"/>
              </w:rPr>
            </w:pPr>
            <w:r>
              <w:rPr>
                <w:sz w:val="22"/>
                <w:szCs w:val="22"/>
              </w:rPr>
              <w:t xml:space="preserve">13.0 </w:t>
            </w:r>
            <w:r w:rsidR="00E842A9">
              <w:rPr>
                <w:sz w:val="22"/>
                <w:szCs w:val="22"/>
              </w:rPr>
              <w:t xml:space="preserve"> </w:t>
            </w:r>
          </w:p>
        </w:tc>
        <w:tc>
          <w:tcPr>
            <w:tcW w:w="1771" w:type="dxa"/>
          </w:tcPr>
          <w:p w:rsidR="00FC4C05" w:rsidRPr="006B0BAD" w:rsidRDefault="00586B6F" w:rsidP="00586B6F">
            <w:pPr>
              <w:spacing w:line="360" w:lineRule="auto"/>
              <w:rPr>
                <w:sz w:val="22"/>
                <w:szCs w:val="22"/>
              </w:rPr>
            </w:pPr>
            <w:r>
              <w:rPr>
                <w:sz w:val="22"/>
                <w:szCs w:val="22"/>
              </w:rPr>
              <w:t xml:space="preserve">24.6 </w:t>
            </w:r>
            <w:r w:rsidR="00310FFE">
              <w:rPr>
                <w:sz w:val="22"/>
                <w:szCs w:val="22"/>
              </w:rPr>
              <w:t xml:space="preserve"> </w:t>
            </w:r>
          </w:p>
        </w:tc>
        <w:tc>
          <w:tcPr>
            <w:tcW w:w="1772" w:type="dxa"/>
          </w:tcPr>
          <w:p w:rsidR="00FC4C05" w:rsidRPr="006B0BAD" w:rsidRDefault="00586B6F" w:rsidP="00586B6F">
            <w:pPr>
              <w:spacing w:line="360" w:lineRule="auto"/>
              <w:rPr>
                <w:sz w:val="22"/>
                <w:szCs w:val="22"/>
              </w:rPr>
            </w:pPr>
            <w:r>
              <w:rPr>
                <w:sz w:val="22"/>
                <w:szCs w:val="22"/>
              </w:rPr>
              <w:t xml:space="preserve">62.3 </w:t>
            </w:r>
            <w:r w:rsidR="00E842A9">
              <w:rPr>
                <w:sz w:val="22"/>
                <w:szCs w:val="22"/>
              </w:rPr>
              <w:t xml:space="preserve"> </w:t>
            </w:r>
          </w:p>
        </w:tc>
      </w:tr>
      <w:tr w:rsidR="00FC4C05" w:rsidRPr="008F12AA" w:rsidTr="00C3456E">
        <w:tc>
          <w:tcPr>
            <w:tcW w:w="1771" w:type="dxa"/>
          </w:tcPr>
          <w:p w:rsidR="00FC4C05" w:rsidRPr="008F12AA" w:rsidRDefault="00FC4C05" w:rsidP="00C3456E">
            <w:pPr>
              <w:spacing w:line="360" w:lineRule="auto"/>
              <w:rPr>
                <w:sz w:val="22"/>
                <w:szCs w:val="22"/>
              </w:rPr>
            </w:pPr>
            <w:r w:rsidRPr="008F12AA">
              <w:rPr>
                <w:sz w:val="22"/>
                <w:szCs w:val="22"/>
              </w:rPr>
              <w:t>151+</w:t>
            </w:r>
          </w:p>
        </w:tc>
        <w:tc>
          <w:tcPr>
            <w:tcW w:w="1771" w:type="dxa"/>
          </w:tcPr>
          <w:p w:rsidR="00FC4C05" w:rsidRPr="006B0BAD" w:rsidRDefault="00586B6F" w:rsidP="00586B6F">
            <w:pPr>
              <w:spacing w:line="360" w:lineRule="auto"/>
              <w:rPr>
                <w:sz w:val="22"/>
                <w:szCs w:val="22"/>
              </w:rPr>
            </w:pPr>
            <w:r>
              <w:rPr>
                <w:sz w:val="22"/>
                <w:szCs w:val="22"/>
              </w:rPr>
              <w:t xml:space="preserve">2.0 </w:t>
            </w:r>
            <w:r w:rsidR="00310FFE">
              <w:rPr>
                <w:sz w:val="22"/>
                <w:szCs w:val="22"/>
              </w:rPr>
              <w:t xml:space="preserve"> </w:t>
            </w:r>
          </w:p>
        </w:tc>
        <w:tc>
          <w:tcPr>
            <w:tcW w:w="1771" w:type="dxa"/>
          </w:tcPr>
          <w:p w:rsidR="00FC4C05" w:rsidRPr="006B0BAD" w:rsidRDefault="007A53BF" w:rsidP="00586B6F">
            <w:pPr>
              <w:spacing w:line="360" w:lineRule="auto"/>
              <w:rPr>
                <w:sz w:val="22"/>
                <w:szCs w:val="22"/>
              </w:rPr>
            </w:pPr>
            <w:r>
              <w:rPr>
                <w:sz w:val="22"/>
                <w:szCs w:val="22"/>
              </w:rPr>
              <w:t>10.0</w:t>
            </w:r>
          </w:p>
        </w:tc>
        <w:tc>
          <w:tcPr>
            <w:tcW w:w="1771" w:type="dxa"/>
          </w:tcPr>
          <w:p w:rsidR="00FC4C05" w:rsidRPr="006B0BAD" w:rsidRDefault="00586B6F" w:rsidP="00586B6F">
            <w:pPr>
              <w:spacing w:line="360" w:lineRule="auto"/>
              <w:rPr>
                <w:sz w:val="22"/>
                <w:szCs w:val="22"/>
              </w:rPr>
            </w:pPr>
            <w:r>
              <w:rPr>
                <w:sz w:val="22"/>
                <w:szCs w:val="22"/>
              </w:rPr>
              <w:t xml:space="preserve">24.0 </w:t>
            </w:r>
            <w:r w:rsidR="00310FFE">
              <w:rPr>
                <w:sz w:val="22"/>
                <w:szCs w:val="22"/>
              </w:rPr>
              <w:t xml:space="preserve"> </w:t>
            </w:r>
          </w:p>
        </w:tc>
        <w:tc>
          <w:tcPr>
            <w:tcW w:w="1772" w:type="dxa"/>
          </w:tcPr>
          <w:p w:rsidR="00FC4C05" w:rsidRPr="006B0BAD" w:rsidRDefault="00586B6F" w:rsidP="00586B6F">
            <w:pPr>
              <w:spacing w:line="360" w:lineRule="auto"/>
              <w:rPr>
                <w:sz w:val="22"/>
                <w:szCs w:val="22"/>
              </w:rPr>
            </w:pPr>
            <w:r>
              <w:rPr>
                <w:sz w:val="22"/>
                <w:szCs w:val="22"/>
              </w:rPr>
              <w:t xml:space="preserve">66.0 </w:t>
            </w:r>
            <w:r w:rsidR="00310FFE">
              <w:rPr>
                <w:sz w:val="22"/>
                <w:szCs w:val="22"/>
              </w:rPr>
              <w:t xml:space="preserve"> </w:t>
            </w:r>
          </w:p>
        </w:tc>
      </w:tr>
    </w:tbl>
    <w:p w:rsidR="00FC4C05" w:rsidRPr="00CA3F95" w:rsidRDefault="00FC4C05" w:rsidP="00FC4C05">
      <w:pPr>
        <w:spacing w:line="360" w:lineRule="auto"/>
        <w:rPr>
          <w:sz w:val="22"/>
          <w:szCs w:val="22"/>
        </w:rPr>
      </w:pPr>
    </w:p>
    <w:p w:rsidR="007A53BF" w:rsidRDefault="007A53BF" w:rsidP="00926EF1">
      <w:pPr>
        <w:spacing w:line="360" w:lineRule="auto"/>
        <w:rPr>
          <w:sz w:val="22"/>
          <w:szCs w:val="22"/>
        </w:rPr>
      </w:pPr>
      <w:r>
        <w:rPr>
          <w:sz w:val="22"/>
          <w:szCs w:val="22"/>
        </w:rPr>
        <w:t>For the first time, all three digital channel options dropped from the year before.  No</w:t>
      </w:r>
      <w:r w:rsidR="00F518B1">
        <w:rPr>
          <w:sz w:val="22"/>
          <w:szCs w:val="22"/>
        </w:rPr>
        <w:t xml:space="preserve"> category </w:t>
      </w:r>
      <w:r>
        <w:rPr>
          <w:sz w:val="22"/>
          <w:szCs w:val="22"/>
        </w:rPr>
        <w:t>dropped precipitously, but it looks like the promise of more channels opening u</w:t>
      </w:r>
      <w:r w:rsidR="00F518B1">
        <w:rPr>
          <w:sz w:val="22"/>
          <w:szCs w:val="22"/>
        </w:rPr>
        <w:t>p more options may not be panni</w:t>
      </w:r>
      <w:r>
        <w:rPr>
          <w:sz w:val="22"/>
          <w:szCs w:val="22"/>
        </w:rPr>
        <w:t xml:space="preserve">ng out as </w:t>
      </w:r>
      <w:r w:rsidR="006A0B87">
        <w:rPr>
          <w:sz w:val="22"/>
          <w:szCs w:val="22"/>
        </w:rPr>
        <w:t xml:space="preserve">extensively </w:t>
      </w:r>
      <w:r>
        <w:rPr>
          <w:sz w:val="22"/>
          <w:szCs w:val="22"/>
        </w:rPr>
        <w:t>as hoped</w:t>
      </w:r>
      <w:r w:rsidR="00F518B1">
        <w:rPr>
          <w:sz w:val="22"/>
          <w:szCs w:val="22"/>
        </w:rPr>
        <w:t xml:space="preserve">, and "no" </w:t>
      </w:r>
      <w:r w:rsidR="002671E3">
        <w:rPr>
          <w:sz w:val="22"/>
          <w:szCs w:val="22"/>
        </w:rPr>
        <w:t>r</w:t>
      </w:r>
      <w:r w:rsidR="006A0B87">
        <w:rPr>
          <w:sz w:val="22"/>
          <w:szCs w:val="22"/>
        </w:rPr>
        <w:t>o</w:t>
      </w:r>
      <w:r w:rsidR="002671E3">
        <w:rPr>
          <w:sz w:val="22"/>
          <w:szCs w:val="22"/>
        </w:rPr>
        <w:t xml:space="preserve">se </w:t>
      </w:r>
      <w:r w:rsidR="00F518B1">
        <w:rPr>
          <w:sz w:val="22"/>
          <w:szCs w:val="22"/>
        </w:rPr>
        <w:t>2.5</w:t>
      </w:r>
      <w:r w:rsidR="002671E3">
        <w:rPr>
          <w:sz w:val="22"/>
          <w:szCs w:val="22"/>
        </w:rPr>
        <w:t xml:space="preserve"> points</w:t>
      </w:r>
      <w:r w:rsidR="00F518B1">
        <w:rPr>
          <w:sz w:val="22"/>
          <w:szCs w:val="22"/>
        </w:rPr>
        <w:t xml:space="preserve"> after a 5</w:t>
      </w:r>
      <w:r w:rsidR="002671E3">
        <w:rPr>
          <w:sz w:val="22"/>
          <w:szCs w:val="22"/>
        </w:rPr>
        <w:t xml:space="preserve"> point</w:t>
      </w:r>
      <w:r w:rsidR="00F518B1">
        <w:rPr>
          <w:sz w:val="22"/>
          <w:szCs w:val="22"/>
        </w:rPr>
        <w:t xml:space="preserve"> increase the year before</w:t>
      </w:r>
      <w:r>
        <w:rPr>
          <w:sz w:val="22"/>
          <w:szCs w:val="22"/>
        </w:rPr>
        <w:t>.  We'll see where this goes.</w:t>
      </w:r>
    </w:p>
    <w:p w:rsidR="007A53BF" w:rsidRDefault="007A53BF" w:rsidP="00926EF1">
      <w:pPr>
        <w:spacing w:line="360" w:lineRule="auto"/>
        <w:rPr>
          <w:sz w:val="22"/>
          <w:szCs w:val="22"/>
        </w:rPr>
      </w:pPr>
    </w:p>
    <w:p w:rsidR="00FA322E" w:rsidRDefault="009578C8" w:rsidP="00926EF1">
      <w:pPr>
        <w:spacing w:line="360" w:lineRule="auto"/>
        <w:rPr>
          <w:sz w:val="22"/>
          <w:szCs w:val="22"/>
        </w:rPr>
      </w:pPr>
      <w:r>
        <w:rPr>
          <w:sz w:val="22"/>
          <w:szCs w:val="22"/>
        </w:rPr>
        <w:t xml:space="preserve">Half of the "other" on a digital </w:t>
      </w:r>
      <w:proofErr w:type="spellStart"/>
      <w:r>
        <w:rPr>
          <w:sz w:val="22"/>
          <w:szCs w:val="22"/>
        </w:rPr>
        <w:t>subchannel</w:t>
      </w:r>
      <w:proofErr w:type="spellEnd"/>
      <w:r>
        <w:rPr>
          <w:sz w:val="22"/>
          <w:szCs w:val="22"/>
        </w:rPr>
        <w:t xml:space="preserve"> involved newscasts, news cut-ins, sports programs or weather.  Most of the rest </w:t>
      </w:r>
      <w:r w:rsidR="00F70AA2">
        <w:rPr>
          <w:sz w:val="22"/>
          <w:szCs w:val="22"/>
        </w:rPr>
        <w:t>involved</w:t>
      </w:r>
      <w:r>
        <w:rPr>
          <w:sz w:val="22"/>
          <w:szCs w:val="22"/>
        </w:rPr>
        <w:t xml:space="preserve"> a wide range of mostly secondary </w:t>
      </w:r>
      <w:proofErr w:type="spellStart"/>
      <w:r>
        <w:rPr>
          <w:sz w:val="22"/>
          <w:szCs w:val="22"/>
        </w:rPr>
        <w:t>subchannel</w:t>
      </w:r>
      <w:proofErr w:type="spellEnd"/>
      <w:r>
        <w:rPr>
          <w:sz w:val="22"/>
          <w:szCs w:val="22"/>
        </w:rPr>
        <w:t xml:space="preserve">-type affiliation stations like </w:t>
      </w:r>
      <w:r w:rsidR="00D17D72">
        <w:rPr>
          <w:sz w:val="22"/>
          <w:szCs w:val="22"/>
        </w:rPr>
        <w:t xml:space="preserve">Bounce TV, </w:t>
      </w:r>
      <w:proofErr w:type="spellStart"/>
      <w:r w:rsidR="00D17D72">
        <w:rPr>
          <w:sz w:val="22"/>
          <w:szCs w:val="22"/>
        </w:rPr>
        <w:t>MeTV</w:t>
      </w:r>
      <w:proofErr w:type="spellEnd"/>
      <w:r w:rsidR="00D17D72">
        <w:rPr>
          <w:sz w:val="22"/>
          <w:szCs w:val="22"/>
        </w:rPr>
        <w:t xml:space="preserve"> and the Live Well Network ... along w</w:t>
      </w:r>
      <w:r w:rsidR="00F70AA2">
        <w:rPr>
          <w:sz w:val="22"/>
          <w:szCs w:val="22"/>
        </w:rPr>
        <w:t>ith secondary affiliations that</w:t>
      </w:r>
      <w:r w:rsidR="00D17D72">
        <w:rPr>
          <w:sz w:val="22"/>
          <w:szCs w:val="22"/>
        </w:rPr>
        <w:t xml:space="preserve"> stations have with Fox, CW and Telemundo.</w:t>
      </w:r>
    </w:p>
    <w:p w:rsidR="003F3B1F" w:rsidRDefault="003F3B1F" w:rsidP="00926EF1">
      <w:pPr>
        <w:spacing w:line="360" w:lineRule="auto"/>
        <w:rPr>
          <w:sz w:val="22"/>
          <w:szCs w:val="22"/>
        </w:rPr>
      </w:pPr>
    </w:p>
    <w:p w:rsidR="00BE1764" w:rsidRDefault="004A5DCE" w:rsidP="00926EF1">
      <w:pPr>
        <w:spacing w:line="360" w:lineRule="auto"/>
        <w:rPr>
          <w:sz w:val="22"/>
          <w:szCs w:val="22"/>
        </w:rPr>
      </w:pPr>
      <w:r>
        <w:rPr>
          <w:sz w:val="22"/>
          <w:szCs w:val="22"/>
        </w:rPr>
        <w:t>Four years</w:t>
      </w:r>
      <w:r w:rsidR="00BE1764" w:rsidRPr="004962AB">
        <w:rPr>
          <w:sz w:val="22"/>
          <w:szCs w:val="22"/>
        </w:rPr>
        <w:t xml:space="preserve"> ago, quite a few stations expected to be running other operations, including all news, on their extra digital channels. </w:t>
      </w:r>
      <w:r w:rsidR="004962AB" w:rsidRPr="004962AB">
        <w:rPr>
          <w:sz w:val="22"/>
          <w:szCs w:val="22"/>
        </w:rPr>
        <w:t xml:space="preserve"> </w:t>
      </w:r>
      <w:r>
        <w:rPr>
          <w:sz w:val="22"/>
          <w:szCs w:val="22"/>
        </w:rPr>
        <w:t>I</w:t>
      </w:r>
      <w:r w:rsidR="00BE1764" w:rsidRPr="004962AB">
        <w:rPr>
          <w:sz w:val="22"/>
          <w:szCs w:val="22"/>
        </w:rPr>
        <w:t xml:space="preserve">t's clear that many of those plans have either been dropped or </w:t>
      </w:r>
      <w:r>
        <w:rPr>
          <w:sz w:val="22"/>
          <w:szCs w:val="22"/>
        </w:rPr>
        <w:t>much delayed</w:t>
      </w:r>
      <w:r w:rsidR="00BE1764" w:rsidRPr="004962AB">
        <w:rPr>
          <w:sz w:val="22"/>
          <w:szCs w:val="22"/>
        </w:rPr>
        <w:t>.</w:t>
      </w:r>
    </w:p>
    <w:p w:rsidR="00E842A9" w:rsidRDefault="00E842A9" w:rsidP="00926EF1">
      <w:pPr>
        <w:spacing w:line="360" w:lineRule="auto"/>
        <w:rPr>
          <w:sz w:val="22"/>
          <w:szCs w:val="22"/>
        </w:rPr>
      </w:pPr>
    </w:p>
    <w:p w:rsidR="003E76B3" w:rsidRPr="0021768A" w:rsidRDefault="003E76B3" w:rsidP="003E76B3">
      <w:pPr>
        <w:spacing w:line="360" w:lineRule="auto"/>
        <w:rPr>
          <w:b/>
          <w:sz w:val="22"/>
          <w:szCs w:val="22"/>
        </w:rPr>
      </w:pPr>
      <w:r>
        <w:rPr>
          <w:b/>
          <w:sz w:val="22"/>
          <w:szCs w:val="22"/>
        </w:rPr>
        <w:t>High Definition</w:t>
      </w:r>
    </w:p>
    <w:p w:rsidR="003E76B3" w:rsidRDefault="003E76B3" w:rsidP="003E76B3">
      <w:pPr>
        <w:rPr>
          <w:sz w:val="22"/>
          <w:szCs w:val="22"/>
        </w:rPr>
      </w:pPr>
    </w:p>
    <w:p w:rsidR="003E76B3" w:rsidRDefault="003E76B3" w:rsidP="003E76B3">
      <w:pPr>
        <w:rPr>
          <w:sz w:val="22"/>
          <w:szCs w:val="22"/>
        </w:rPr>
      </w:pPr>
      <w:r>
        <w:rPr>
          <w:sz w:val="22"/>
          <w:szCs w:val="22"/>
        </w:rPr>
        <w:t>Percentage of stations broadcasting local news in high definition</w:t>
      </w:r>
      <w:r w:rsidR="00B157F0">
        <w:rPr>
          <w:sz w:val="22"/>
          <w:szCs w:val="22"/>
        </w:rPr>
        <w:t xml:space="preserve"> - </w:t>
      </w:r>
      <w:r w:rsidR="00D22AB6">
        <w:rPr>
          <w:sz w:val="22"/>
          <w:szCs w:val="22"/>
        </w:rPr>
        <w:t xml:space="preserve">2013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1800"/>
        <w:gridCol w:w="1800"/>
      </w:tblGrid>
      <w:tr w:rsidR="00A066C8" w:rsidRPr="008F12AA" w:rsidTr="00776DC9">
        <w:tc>
          <w:tcPr>
            <w:tcW w:w="1908" w:type="dxa"/>
          </w:tcPr>
          <w:p w:rsidR="00A066C8" w:rsidRPr="008F12AA" w:rsidRDefault="00A066C8" w:rsidP="006C2079"/>
        </w:tc>
        <w:tc>
          <w:tcPr>
            <w:tcW w:w="1800" w:type="dxa"/>
          </w:tcPr>
          <w:p w:rsidR="00A066C8" w:rsidRPr="008F12AA" w:rsidRDefault="00A066C8" w:rsidP="006C2079">
            <w:r w:rsidRPr="008F12AA">
              <w:rPr>
                <w:sz w:val="22"/>
                <w:szCs w:val="22"/>
              </w:rPr>
              <w:t>Yes</w:t>
            </w:r>
          </w:p>
        </w:tc>
        <w:tc>
          <w:tcPr>
            <w:tcW w:w="1800" w:type="dxa"/>
          </w:tcPr>
          <w:p w:rsidR="00A066C8" w:rsidRPr="008F12AA" w:rsidRDefault="00A066C8" w:rsidP="006C2079">
            <w:pPr>
              <w:rPr>
                <w:sz w:val="22"/>
                <w:szCs w:val="22"/>
              </w:rPr>
            </w:pPr>
            <w:r>
              <w:rPr>
                <w:sz w:val="22"/>
                <w:szCs w:val="22"/>
              </w:rPr>
              <w:t>No</w:t>
            </w:r>
          </w:p>
        </w:tc>
      </w:tr>
      <w:tr w:rsidR="00A066C8" w:rsidRPr="008F12AA" w:rsidTr="00776DC9">
        <w:tc>
          <w:tcPr>
            <w:tcW w:w="1908" w:type="dxa"/>
          </w:tcPr>
          <w:p w:rsidR="00A066C8" w:rsidRPr="008F12AA" w:rsidRDefault="00A066C8" w:rsidP="006C2079">
            <w:r w:rsidRPr="008F12AA">
              <w:rPr>
                <w:sz w:val="22"/>
                <w:szCs w:val="22"/>
              </w:rPr>
              <w:t>All TV</w:t>
            </w:r>
          </w:p>
        </w:tc>
        <w:tc>
          <w:tcPr>
            <w:tcW w:w="1800" w:type="dxa"/>
          </w:tcPr>
          <w:p w:rsidR="00A066C8" w:rsidRPr="008F12AA" w:rsidRDefault="00D22AB6" w:rsidP="00D22AB6">
            <w:r>
              <w:rPr>
                <w:sz w:val="22"/>
                <w:szCs w:val="22"/>
              </w:rPr>
              <w:t xml:space="preserve">70.9% </w:t>
            </w:r>
            <w:r w:rsidR="00A066C8">
              <w:rPr>
                <w:sz w:val="22"/>
                <w:szCs w:val="22"/>
              </w:rPr>
              <w:t xml:space="preserve"> </w:t>
            </w:r>
          </w:p>
        </w:tc>
        <w:tc>
          <w:tcPr>
            <w:tcW w:w="1800" w:type="dxa"/>
          </w:tcPr>
          <w:p w:rsidR="00A066C8" w:rsidRDefault="004C5EA5" w:rsidP="00D22AB6">
            <w:pPr>
              <w:rPr>
                <w:sz w:val="22"/>
                <w:szCs w:val="22"/>
              </w:rPr>
            </w:pPr>
            <w:r>
              <w:rPr>
                <w:sz w:val="22"/>
                <w:szCs w:val="22"/>
              </w:rPr>
              <w:t xml:space="preserve">29.1% </w:t>
            </w:r>
          </w:p>
        </w:tc>
      </w:tr>
      <w:tr w:rsidR="00A066C8" w:rsidRPr="008F12AA" w:rsidTr="00776DC9">
        <w:tc>
          <w:tcPr>
            <w:tcW w:w="1908" w:type="dxa"/>
          </w:tcPr>
          <w:p w:rsidR="00A066C8" w:rsidRPr="008F12AA" w:rsidRDefault="00A066C8" w:rsidP="006C2079">
            <w:r w:rsidRPr="008F12AA">
              <w:rPr>
                <w:sz w:val="22"/>
                <w:szCs w:val="22"/>
              </w:rPr>
              <w:t>Market:</w:t>
            </w:r>
          </w:p>
        </w:tc>
        <w:tc>
          <w:tcPr>
            <w:tcW w:w="1800" w:type="dxa"/>
          </w:tcPr>
          <w:p w:rsidR="00A066C8" w:rsidRPr="008F12AA" w:rsidRDefault="00A066C8" w:rsidP="006C2079"/>
        </w:tc>
        <w:tc>
          <w:tcPr>
            <w:tcW w:w="1800" w:type="dxa"/>
          </w:tcPr>
          <w:p w:rsidR="00A066C8" w:rsidRPr="008F12AA" w:rsidRDefault="00A066C8" w:rsidP="006C2079"/>
        </w:tc>
      </w:tr>
      <w:tr w:rsidR="00A066C8" w:rsidRPr="008F12AA" w:rsidTr="00776DC9">
        <w:tc>
          <w:tcPr>
            <w:tcW w:w="1908" w:type="dxa"/>
          </w:tcPr>
          <w:p w:rsidR="00A066C8" w:rsidRPr="008F12AA" w:rsidRDefault="00A066C8" w:rsidP="006C2079">
            <w:r w:rsidRPr="008F12AA">
              <w:rPr>
                <w:sz w:val="22"/>
                <w:szCs w:val="22"/>
              </w:rPr>
              <w:t>1 - 25</w:t>
            </w:r>
          </w:p>
        </w:tc>
        <w:tc>
          <w:tcPr>
            <w:tcW w:w="1800" w:type="dxa"/>
          </w:tcPr>
          <w:p w:rsidR="00A066C8" w:rsidRPr="008F12AA" w:rsidRDefault="00D22AB6" w:rsidP="00D22AB6">
            <w:r>
              <w:rPr>
                <w:sz w:val="22"/>
                <w:szCs w:val="22"/>
              </w:rPr>
              <w:t xml:space="preserve">92.5 </w:t>
            </w:r>
            <w:r w:rsidR="00A066C8">
              <w:rPr>
                <w:sz w:val="22"/>
                <w:szCs w:val="22"/>
              </w:rPr>
              <w:t xml:space="preserve"> </w:t>
            </w:r>
          </w:p>
        </w:tc>
        <w:tc>
          <w:tcPr>
            <w:tcW w:w="1800" w:type="dxa"/>
          </w:tcPr>
          <w:p w:rsidR="00A066C8" w:rsidRDefault="004C5EA5" w:rsidP="00D22AB6">
            <w:pPr>
              <w:rPr>
                <w:sz w:val="22"/>
                <w:szCs w:val="22"/>
              </w:rPr>
            </w:pPr>
            <w:r>
              <w:rPr>
                <w:sz w:val="22"/>
                <w:szCs w:val="22"/>
              </w:rPr>
              <w:t xml:space="preserve">7.5 </w:t>
            </w:r>
          </w:p>
        </w:tc>
      </w:tr>
      <w:tr w:rsidR="00A066C8" w:rsidRPr="008F12AA" w:rsidTr="00776DC9">
        <w:tc>
          <w:tcPr>
            <w:tcW w:w="1908" w:type="dxa"/>
          </w:tcPr>
          <w:p w:rsidR="00A066C8" w:rsidRPr="008F12AA" w:rsidRDefault="00A066C8" w:rsidP="006C2079">
            <w:r w:rsidRPr="008F12AA">
              <w:rPr>
                <w:sz w:val="22"/>
                <w:szCs w:val="22"/>
              </w:rPr>
              <w:t>26 - 50</w:t>
            </w:r>
          </w:p>
        </w:tc>
        <w:tc>
          <w:tcPr>
            <w:tcW w:w="1800" w:type="dxa"/>
          </w:tcPr>
          <w:p w:rsidR="00A066C8" w:rsidRPr="008F12AA" w:rsidRDefault="00D22AB6" w:rsidP="00D22AB6">
            <w:r>
              <w:rPr>
                <w:sz w:val="22"/>
                <w:szCs w:val="22"/>
              </w:rPr>
              <w:t xml:space="preserve">81.8 </w:t>
            </w:r>
            <w:r w:rsidR="00A066C8">
              <w:rPr>
                <w:sz w:val="22"/>
                <w:szCs w:val="22"/>
              </w:rPr>
              <w:t xml:space="preserve"> </w:t>
            </w:r>
          </w:p>
        </w:tc>
        <w:tc>
          <w:tcPr>
            <w:tcW w:w="1800" w:type="dxa"/>
          </w:tcPr>
          <w:p w:rsidR="00A066C8" w:rsidRDefault="004C5EA5" w:rsidP="00D22AB6">
            <w:pPr>
              <w:rPr>
                <w:sz w:val="22"/>
                <w:szCs w:val="22"/>
              </w:rPr>
            </w:pPr>
            <w:r>
              <w:rPr>
                <w:sz w:val="22"/>
                <w:szCs w:val="22"/>
              </w:rPr>
              <w:t xml:space="preserve">18.2 </w:t>
            </w:r>
          </w:p>
        </w:tc>
      </w:tr>
      <w:tr w:rsidR="00A066C8" w:rsidRPr="008F12AA" w:rsidTr="00776DC9">
        <w:tc>
          <w:tcPr>
            <w:tcW w:w="1908" w:type="dxa"/>
          </w:tcPr>
          <w:p w:rsidR="00A066C8" w:rsidRPr="008F12AA" w:rsidRDefault="00A066C8" w:rsidP="006C2079">
            <w:r w:rsidRPr="008F12AA">
              <w:rPr>
                <w:sz w:val="22"/>
                <w:szCs w:val="22"/>
              </w:rPr>
              <w:t>51 - 100</w:t>
            </w:r>
          </w:p>
        </w:tc>
        <w:tc>
          <w:tcPr>
            <w:tcW w:w="1800" w:type="dxa"/>
          </w:tcPr>
          <w:p w:rsidR="00A066C8" w:rsidRPr="008F12AA" w:rsidRDefault="00D22AB6" w:rsidP="00D22AB6">
            <w:r>
              <w:rPr>
                <w:sz w:val="22"/>
                <w:szCs w:val="22"/>
              </w:rPr>
              <w:t xml:space="preserve">82.5 </w:t>
            </w:r>
            <w:r w:rsidR="00A066C8">
              <w:rPr>
                <w:sz w:val="22"/>
                <w:szCs w:val="22"/>
              </w:rPr>
              <w:t xml:space="preserve"> </w:t>
            </w:r>
          </w:p>
        </w:tc>
        <w:tc>
          <w:tcPr>
            <w:tcW w:w="1800" w:type="dxa"/>
          </w:tcPr>
          <w:p w:rsidR="00A066C8" w:rsidRDefault="004C5EA5" w:rsidP="00D22AB6">
            <w:pPr>
              <w:rPr>
                <w:sz w:val="22"/>
                <w:szCs w:val="22"/>
              </w:rPr>
            </w:pPr>
            <w:r>
              <w:rPr>
                <w:sz w:val="22"/>
                <w:szCs w:val="22"/>
              </w:rPr>
              <w:t xml:space="preserve">17.5 </w:t>
            </w:r>
          </w:p>
        </w:tc>
      </w:tr>
      <w:tr w:rsidR="00A066C8" w:rsidRPr="008F12AA" w:rsidTr="00776DC9">
        <w:tc>
          <w:tcPr>
            <w:tcW w:w="1908" w:type="dxa"/>
          </w:tcPr>
          <w:p w:rsidR="00A066C8" w:rsidRPr="008F12AA" w:rsidRDefault="00A066C8" w:rsidP="006C2079">
            <w:r w:rsidRPr="008F12AA">
              <w:rPr>
                <w:sz w:val="22"/>
                <w:szCs w:val="22"/>
              </w:rPr>
              <w:t>101 - 150</w:t>
            </w:r>
          </w:p>
        </w:tc>
        <w:tc>
          <w:tcPr>
            <w:tcW w:w="1800" w:type="dxa"/>
          </w:tcPr>
          <w:p w:rsidR="00A066C8" w:rsidRPr="008F12AA" w:rsidRDefault="00D22AB6" w:rsidP="00D22AB6">
            <w:r>
              <w:rPr>
                <w:sz w:val="22"/>
                <w:szCs w:val="22"/>
              </w:rPr>
              <w:t xml:space="preserve">54.9 </w:t>
            </w:r>
            <w:r w:rsidR="00A066C8">
              <w:rPr>
                <w:sz w:val="22"/>
                <w:szCs w:val="22"/>
              </w:rPr>
              <w:t xml:space="preserve"> </w:t>
            </w:r>
          </w:p>
        </w:tc>
        <w:tc>
          <w:tcPr>
            <w:tcW w:w="1800" w:type="dxa"/>
          </w:tcPr>
          <w:p w:rsidR="00A066C8" w:rsidRDefault="004C5EA5" w:rsidP="00D22AB6">
            <w:pPr>
              <w:rPr>
                <w:sz w:val="22"/>
                <w:szCs w:val="22"/>
              </w:rPr>
            </w:pPr>
            <w:r>
              <w:rPr>
                <w:sz w:val="22"/>
                <w:szCs w:val="22"/>
              </w:rPr>
              <w:t xml:space="preserve">45.1 </w:t>
            </w:r>
          </w:p>
        </w:tc>
      </w:tr>
      <w:tr w:rsidR="00A066C8" w:rsidRPr="008F12AA" w:rsidTr="00776DC9">
        <w:tc>
          <w:tcPr>
            <w:tcW w:w="1908" w:type="dxa"/>
          </w:tcPr>
          <w:p w:rsidR="00A066C8" w:rsidRPr="008F12AA" w:rsidRDefault="00A066C8" w:rsidP="006C2079">
            <w:r w:rsidRPr="008F12AA">
              <w:rPr>
                <w:sz w:val="22"/>
                <w:szCs w:val="22"/>
              </w:rPr>
              <w:t>151+</w:t>
            </w:r>
          </w:p>
        </w:tc>
        <w:tc>
          <w:tcPr>
            <w:tcW w:w="1800" w:type="dxa"/>
          </w:tcPr>
          <w:p w:rsidR="00A066C8" w:rsidRPr="008F12AA" w:rsidRDefault="00D22AB6" w:rsidP="00D22AB6">
            <w:r>
              <w:rPr>
                <w:sz w:val="22"/>
                <w:szCs w:val="22"/>
              </w:rPr>
              <w:t xml:space="preserve">43.1 </w:t>
            </w:r>
            <w:r w:rsidR="00A066C8">
              <w:rPr>
                <w:sz w:val="22"/>
                <w:szCs w:val="22"/>
              </w:rPr>
              <w:t xml:space="preserve"> </w:t>
            </w:r>
          </w:p>
        </w:tc>
        <w:tc>
          <w:tcPr>
            <w:tcW w:w="1800" w:type="dxa"/>
          </w:tcPr>
          <w:p w:rsidR="00A066C8" w:rsidRDefault="004C5EA5" w:rsidP="00D22AB6">
            <w:pPr>
              <w:rPr>
                <w:sz w:val="22"/>
                <w:szCs w:val="22"/>
              </w:rPr>
            </w:pPr>
            <w:r>
              <w:rPr>
                <w:sz w:val="22"/>
                <w:szCs w:val="22"/>
              </w:rPr>
              <w:t xml:space="preserve">56.9 </w:t>
            </w:r>
          </w:p>
        </w:tc>
      </w:tr>
    </w:tbl>
    <w:p w:rsidR="003E76B3" w:rsidRDefault="003E76B3" w:rsidP="003E76B3">
      <w:pPr>
        <w:rPr>
          <w:sz w:val="22"/>
          <w:szCs w:val="22"/>
        </w:rPr>
      </w:pPr>
    </w:p>
    <w:p w:rsidR="004C5EA5" w:rsidRDefault="004C5EA5" w:rsidP="003E76B3">
      <w:pPr>
        <w:spacing w:line="360" w:lineRule="auto"/>
        <w:rPr>
          <w:sz w:val="22"/>
          <w:szCs w:val="22"/>
        </w:rPr>
      </w:pPr>
      <w:r>
        <w:rPr>
          <w:sz w:val="22"/>
          <w:szCs w:val="22"/>
        </w:rPr>
        <w:t xml:space="preserve">The rate of growth is slowing, but </w:t>
      </w:r>
      <w:r w:rsidR="002671E3">
        <w:rPr>
          <w:sz w:val="22"/>
          <w:szCs w:val="22"/>
        </w:rPr>
        <w:t xml:space="preserve">the percentage of </w:t>
      </w:r>
      <w:r>
        <w:rPr>
          <w:sz w:val="22"/>
          <w:szCs w:val="22"/>
        </w:rPr>
        <w:t>T</w:t>
      </w:r>
      <w:r w:rsidR="00A53940">
        <w:rPr>
          <w:sz w:val="22"/>
          <w:szCs w:val="22"/>
        </w:rPr>
        <w:t>V</w:t>
      </w:r>
      <w:r>
        <w:rPr>
          <w:sz w:val="22"/>
          <w:szCs w:val="22"/>
        </w:rPr>
        <w:t xml:space="preserve"> stations broadcasting local news in HD </w:t>
      </w:r>
      <w:r w:rsidR="002671E3">
        <w:rPr>
          <w:sz w:val="22"/>
          <w:szCs w:val="22"/>
        </w:rPr>
        <w:t xml:space="preserve">rose more than 10 points over </w:t>
      </w:r>
      <w:r>
        <w:rPr>
          <w:sz w:val="22"/>
          <w:szCs w:val="22"/>
        </w:rPr>
        <w:t>a year ago.</w:t>
      </w:r>
    </w:p>
    <w:p w:rsidR="007A68ED" w:rsidRDefault="007A68ED" w:rsidP="003E76B3">
      <w:pPr>
        <w:spacing w:line="360" w:lineRule="auto"/>
        <w:rPr>
          <w:sz w:val="22"/>
          <w:szCs w:val="22"/>
        </w:rPr>
      </w:pPr>
    </w:p>
    <w:p w:rsidR="008E5576" w:rsidRPr="008E5576" w:rsidRDefault="008E5576" w:rsidP="008E5576">
      <w:pPr>
        <w:tabs>
          <w:tab w:val="left" w:pos="9360"/>
        </w:tabs>
        <w:spacing w:line="360" w:lineRule="auto"/>
        <w:rPr>
          <w:b/>
          <w:sz w:val="22"/>
          <w:szCs w:val="22"/>
        </w:rPr>
      </w:pPr>
      <w:r>
        <w:rPr>
          <w:b/>
          <w:sz w:val="22"/>
          <w:szCs w:val="22"/>
        </w:rPr>
        <w:t xml:space="preserve">New Technology - </w:t>
      </w:r>
      <w:r w:rsidR="00B920BF">
        <w:rPr>
          <w:b/>
          <w:sz w:val="22"/>
          <w:szCs w:val="22"/>
        </w:rPr>
        <w:t xml:space="preserve">TV - </w:t>
      </w:r>
      <w:r>
        <w:rPr>
          <w:b/>
          <w:sz w:val="22"/>
          <w:szCs w:val="22"/>
        </w:rPr>
        <w:t>201</w:t>
      </w:r>
      <w:r w:rsidR="0097351D">
        <w:rPr>
          <w:b/>
          <w:sz w:val="22"/>
          <w:szCs w:val="22"/>
        </w:rPr>
        <w:t>3</w:t>
      </w:r>
    </w:p>
    <w:p w:rsidR="008E5576" w:rsidRDefault="008E5576" w:rsidP="008E5576">
      <w:pPr>
        <w:tabs>
          <w:tab w:val="left" w:pos="9360"/>
        </w:tabs>
        <w:spacing w:line="360" w:lineRule="auto"/>
        <w:rPr>
          <w:sz w:val="22"/>
          <w:szCs w:val="22"/>
        </w:rPr>
      </w:pPr>
    </w:p>
    <w:p w:rsidR="003F10B1" w:rsidRDefault="003F10B1" w:rsidP="008E5576">
      <w:pPr>
        <w:tabs>
          <w:tab w:val="left" w:pos="9360"/>
        </w:tabs>
        <w:spacing w:line="360" w:lineRule="auto"/>
        <w:rPr>
          <w:sz w:val="22"/>
          <w:szCs w:val="22"/>
        </w:rPr>
      </w:pPr>
      <w:r>
        <w:rPr>
          <w:sz w:val="22"/>
          <w:szCs w:val="22"/>
        </w:rPr>
        <w:t xml:space="preserve">Maybe stations didn't add </w:t>
      </w:r>
      <w:r w:rsidR="00524B70">
        <w:rPr>
          <w:sz w:val="22"/>
          <w:szCs w:val="22"/>
        </w:rPr>
        <w:t xml:space="preserve">much </w:t>
      </w:r>
      <w:r>
        <w:rPr>
          <w:sz w:val="22"/>
          <w:szCs w:val="22"/>
        </w:rPr>
        <w:t xml:space="preserve">more staff because of all the shopping they have planned for the year.  I ask about planned technology purchases every now and then, but I've never seen a shopping list so large and widespread.  A third of all stations say they're buying </w:t>
      </w:r>
      <w:r w:rsidR="00AB4B44">
        <w:rPr>
          <w:sz w:val="22"/>
          <w:szCs w:val="22"/>
        </w:rPr>
        <w:t>-- or buying more -- live over cellular gear</w:t>
      </w:r>
      <w:r>
        <w:rPr>
          <w:sz w:val="22"/>
          <w:szCs w:val="22"/>
        </w:rPr>
        <w:t>.  Well back -- but we're still talking dozens and dozens of stations -- is new field gear.  In the few dozen range: new weather software or systems, high definition conversion gear, tablets (usually iPads) and digital editing equipment.  Not far behind that: laptops, smartphones, ENG trucks and satellite trucks.  After that, it was a little bit of everything -- from servers and character generators to lighting, a helicopter and a drone.  And maybe every</w:t>
      </w:r>
      <w:r w:rsidR="00AB4B44">
        <w:rPr>
          <w:sz w:val="22"/>
          <w:szCs w:val="22"/>
        </w:rPr>
        <w:t>t</w:t>
      </w:r>
      <w:r>
        <w:rPr>
          <w:sz w:val="22"/>
          <w:szCs w:val="22"/>
        </w:rPr>
        <w:t xml:space="preserve">hing in between.  </w:t>
      </w:r>
      <w:r w:rsidR="0063386A">
        <w:rPr>
          <w:sz w:val="22"/>
          <w:szCs w:val="22"/>
        </w:rPr>
        <w:lastRenderedPageBreak/>
        <w:t xml:space="preserve">Some weren't sure, but only 20 news directors </w:t>
      </w:r>
      <w:r w:rsidR="00FE3024">
        <w:rPr>
          <w:sz w:val="22"/>
          <w:szCs w:val="22"/>
        </w:rPr>
        <w:t xml:space="preserve">-- not 20%, just 20 -- </w:t>
      </w:r>
      <w:r w:rsidR="0063386A">
        <w:rPr>
          <w:sz w:val="22"/>
          <w:szCs w:val="22"/>
        </w:rPr>
        <w:t>said they weren't bu</w:t>
      </w:r>
      <w:r w:rsidR="00AB4B44">
        <w:rPr>
          <w:sz w:val="22"/>
          <w:szCs w:val="22"/>
        </w:rPr>
        <w:t>ying anythin</w:t>
      </w:r>
      <w:r w:rsidR="0063386A">
        <w:rPr>
          <w:sz w:val="22"/>
          <w:szCs w:val="22"/>
        </w:rPr>
        <w:t>g</w:t>
      </w:r>
      <w:r w:rsidR="00524B70">
        <w:rPr>
          <w:sz w:val="22"/>
          <w:szCs w:val="22"/>
        </w:rPr>
        <w:t xml:space="preserve"> at all</w:t>
      </w:r>
      <w:r w:rsidR="0063386A">
        <w:rPr>
          <w:sz w:val="22"/>
          <w:szCs w:val="22"/>
        </w:rPr>
        <w:t>.</w:t>
      </w:r>
    </w:p>
    <w:p w:rsidR="003F10B1" w:rsidRDefault="003F10B1" w:rsidP="008E5576">
      <w:pPr>
        <w:tabs>
          <w:tab w:val="left" w:pos="9360"/>
        </w:tabs>
        <w:spacing w:line="360" w:lineRule="auto"/>
        <w:rPr>
          <w:sz w:val="22"/>
          <w:szCs w:val="22"/>
        </w:rPr>
      </w:pPr>
    </w:p>
    <w:p w:rsidR="0012693F" w:rsidRPr="005F390C" w:rsidRDefault="0012693F" w:rsidP="0012693F">
      <w:pPr>
        <w:tabs>
          <w:tab w:val="left" w:pos="9360"/>
        </w:tabs>
        <w:spacing w:line="480" w:lineRule="auto"/>
        <w:rPr>
          <w:b/>
          <w:sz w:val="22"/>
          <w:szCs w:val="22"/>
        </w:rPr>
      </w:pPr>
      <w:r>
        <w:rPr>
          <w:b/>
          <w:sz w:val="22"/>
          <w:szCs w:val="22"/>
        </w:rPr>
        <w:t xml:space="preserve">One-Man-Bands </w:t>
      </w:r>
      <w:r w:rsidR="00F367FF">
        <w:rPr>
          <w:b/>
          <w:sz w:val="22"/>
          <w:szCs w:val="22"/>
        </w:rPr>
        <w:t xml:space="preserve">- </w:t>
      </w:r>
      <w:r>
        <w:rPr>
          <w:b/>
          <w:sz w:val="22"/>
          <w:szCs w:val="22"/>
        </w:rPr>
        <w:t>201</w:t>
      </w:r>
      <w:r w:rsidR="0097351D">
        <w:rPr>
          <w:b/>
          <w:sz w:val="22"/>
          <w:szCs w:val="22"/>
        </w:rPr>
        <w:t>3</w:t>
      </w:r>
      <w:r>
        <w:rPr>
          <w:b/>
          <w:sz w:val="22"/>
          <w:szCs w:val="22"/>
        </w:rPr>
        <w:t xml:space="preserve"> Update</w:t>
      </w:r>
    </w:p>
    <w:p w:rsidR="0012693F" w:rsidRDefault="0012693F" w:rsidP="00CD4EDB">
      <w:pPr>
        <w:tabs>
          <w:tab w:val="left" w:pos="9360"/>
        </w:tabs>
        <w:spacing w:line="360" w:lineRule="auto"/>
        <w:rPr>
          <w:sz w:val="22"/>
          <w:szCs w:val="22"/>
        </w:rPr>
      </w:pPr>
    </w:p>
    <w:p w:rsidR="0012693F" w:rsidRDefault="0012693F" w:rsidP="00CD4EDB">
      <w:pPr>
        <w:tabs>
          <w:tab w:val="left" w:pos="9360"/>
        </w:tabs>
        <w:spacing w:line="360" w:lineRule="auto"/>
        <w:rPr>
          <w:sz w:val="22"/>
          <w:szCs w:val="22"/>
        </w:rPr>
      </w:pPr>
      <w:r>
        <w:rPr>
          <w:sz w:val="22"/>
          <w:szCs w:val="22"/>
        </w:rPr>
        <w:t>Call them one-man-bands, multimedia (MMJ) or backpack journalists -- their use has been growing over the last f</w:t>
      </w:r>
      <w:r w:rsidR="000D0F6C">
        <w:rPr>
          <w:sz w:val="22"/>
          <w:szCs w:val="22"/>
        </w:rPr>
        <w:t>ive</w:t>
      </w:r>
      <w:r>
        <w:rPr>
          <w:sz w:val="22"/>
          <w:szCs w:val="22"/>
        </w:rPr>
        <w:t xml:space="preserve"> </w:t>
      </w:r>
      <w:r w:rsidR="00B04DF3">
        <w:rPr>
          <w:sz w:val="22"/>
          <w:szCs w:val="22"/>
        </w:rPr>
        <w:t xml:space="preserve">or six years, but there was </w:t>
      </w:r>
      <w:r w:rsidR="006B6F3C">
        <w:rPr>
          <w:sz w:val="22"/>
          <w:szCs w:val="22"/>
        </w:rPr>
        <w:t xml:space="preserve">a </w:t>
      </w:r>
      <w:r w:rsidR="00B04DF3">
        <w:rPr>
          <w:sz w:val="22"/>
          <w:szCs w:val="22"/>
        </w:rPr>
        <w:t>clear slowdown this past year.</w:t>
      </w:r>
    </w:p>
    <w:p w:rsidR="0012693F" w:rsidRDefault="0012693F" w:rsidP="00CD4EDB">
      <w:pPr>
        <w:tabs>
          <w:tab w:val="left" w:pos="9360"/>
        </w:tabs>
        <w:spacing w:line="360" w:lineRule="auto"/>
        <w:rPr>
          <w:sz w:val="22"/>
          <w:szCs w:val="22"/>
        </w:rPr>
      </w:pPr>
    </w:p>
    <w:p w:rsidR="0012693F" w:rsidRPr="00FA1DAC" w:rsidRDefault="0012693F" w:rsidP="0012693F">
      <w:pPr>
        <w:tabs>
          <w:tab w:val="left" w:pos="9360"/>
        </w:tabs>
        <w:rPr>
          <w:sz w:val="22"/>
          <w:szCs w:val="22"/>
        </w:rPr>
      </w:pPr>
      <w:r w:rsidRPr="00FA1DAC">
        <w:rPr>
          <w:sz w:val="22"/>
          <w:szCs w:val="22"/>
        </w:rPr>
        <w:t>Percentage of TV Newsrooms Reporting Using One-Man-Bands</w:t>
      </w:r>
      <w:r w:rsidR="007A68ED">
        <w:rPr>
          <w:sz w:val="22"/>
          <w:szCs w:val="22"/>
        </w:rPr>
        <w:t xml:space="preserve"> - </w:t>
      </w:r>
      <w:r w:rsidR="0097351D">
        <w:rPr>
          <w:sz w:val="22"/>
          <w:szCs w:val="22"/>
        </w:rPr>
        <w:t xml:space="preserve">2013 </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440"/>
        <w:gridCol w:w="1440"/>
        <w:gridCol w:w="1620"/>
        <w:gridCol w:w="1260"/>
      </w:tblGrid>
      <w:tr w:rsidR="0012693F" w:rsidRPr="00FA1DAC" w:rsidTr="009D7F02">
        <w:tc>
          <w:tcPr>
            <w:tcW w:w="2178" w:type="dxa"/>
          </w:tcPr>
          <w:p w:rsidR="0012693F" w:rsidRPr="00FA1DAC" w:rsidRDefault="0012693F" w:rsidP="009D7F02">
            <w:pPr>
              <w:tabs>
                <w:tab w:val="left" w:pos="9360"/>
              </w:tabs>
              <w:rPr>
                <w:sz w:val="22"/>
                <w:szCs w:val="22"/>
              </w:rPr>
            </w:pPr>
          </w:p>
        </w:tc>
        <w:tc>
          <w:tcPr>
            <w:tcW w:w="1440" w:type="dxa"/>
          </w:tcPr>
          <w:p w:rsidR="0012693F" w:rsidRPr="00F921B1" w:rsidRDefault="0012693F" w:rsidP="009D7F02">
            <w:pPr>
              <w:tabs>
                <w:tab w:val="left" w:pos="9360"/>
              </w:tabs>
              <w:rPr>
                <w:sz w:val="22"/>
                <w:szCs w:val="22"/>
              </w:rPr>
            </w:pPr>
            <w:r w:rsidRPr="00F921B1">
              <w:rPr>
                <w:sz w:val="22"/>
                <w:szCs w:val="22"/>
              </w:rPr>
              <w:t>Yes, Mostly</w:t>
            </w:r>
            <w:r>
              <w:rPr>
                <w:sz w:val="22"/>
                <w:szCs w:val="22"/>
              </w:rPr>
              <w:t xml:space="preserve"> Use OMB</w:t>
            </w:r>
          </w:p>
        </w:tc>
        <w:tc>
          <w:tcPr>
            <w:tcW w:w="1440" w:type="dxa"/>
          </w:tcPr>
          <w:p w:rsidR="0012693F" w:rsidRPr="00F921B1" w:rsidRDefault="0012693F" w:rsidP="009D7F02">
            <w:pPr>
              <w:tabs>
                <w:tab w:val="left" w:pos="9360"/>
              </w:tabs>
              <w:rPr>
                <w:sz w:val="22"/>
                <w:szCs w:val="22"/>
              </w:rPr>
            </w:pPr>
            <w:r w:rsidRPr="00F921B1">
              <w:rPr>
                <w:sz w:val="22"/>
                <w:szCs w:val="22"/>
              </w:rPr>
              <w:t xml:space="preserve">Yes, </w:t>
            </w:r>
            <w:r>
              <w:rPr>
                <w:sz w:val="22"/>
                <w:szCs w:val="22"/>
              </w:rPr>
              <w:t xml:space="preserve">Use </w:t>
            </w:r>
            <w:r w:rsidRPr="00F921B1">
              <w:rPr>
                <w:sz w:val="22"/>
                <w:szCs w:val="22"/>
              </w:rPr>
              <w:t>Some</w:t>
            </w:r>
            <w:r>
              <w:rPr>
                <w:sz w:val="22"/>
                <w:szCs w:val="22"/>
              </w:rPr>
              <w:t xml:space="preserve"> OMB</w:t>
            </w:r>
          </w:p>
        </w:tc>
        <w:tc>
          <w:tcPr>
            <w:tcW w:w="1620" w:type="dxa"/>
          </w:tcPr>
          <w:p w:rsidR="0012693F" w:rsidRPr="00F921B1" w:rsidRDefault="0012693F" w:rsidP="009D7F02">
            <w:pPr>
              <w:tabs>
                <w:tab w:val="left" w:pos="9360"/>
              </w:tabs>
              <w:rPr>
                <w:sz w:val="22"/>
                <w:szCs w:val="22"/>
              </w:rPr>
            </w:pPr>
            <w:r w:rsidRPr="00F921B1">
              <w:rPr>
                <w:sz w:val="22"/>
                <w:szCs w:val="22"/>
              </w:rPr>
              <w:t xml:space="preserve">Yes, </w:t>
            </w:r>
            <w:r>
              <w:rPr>
                <w:sz w:val="22"/>
                <w:szCs w:val="22"/>
              </w:rPr>
              <w:t xml:space="preserve">But </w:t>
            </w:r>
            <w:r w:rsidRPr="00F921B1">
              <w:rPr>
                <w:sz w:val="22"/>
                <w:szCs w:val="22"/>
              </w:rPr>
              <w:t>Not Much</w:t>
            </w:r>
            <w:r>
              <w:rPr>
                <w:sz w:val="22"/>
                <w:szCs w:val="22"/>
              </w:rPr>
              <w:t xml:space="preserve"> Use</w:t>
            </w:r>
          </w:p>
        </w:tc>
        <w:tc>
          <w:tcPr>
            <w:tcW w:w="1260" w:type="dxa"/>
          </w:tcPr>
          <w:p w:rsidR="0012693F" w:rsidRPr="00F921B1" w:rsidRDefault="0012693F" w:rsidP="009D7F02">
            <w:pPr>
              <w:tabs>
                <w:tab w:val="left" w:pos="9360"/>
              </w:tabs>
              <w:rPr>
                <w:sz w:val="22"/>
                <w:szCs w:val="22"/>
              </w:rPr>
            </w:pPr>
            <w:r w:rsidRPr="00F921B1">
              <w:rPr>
                <w:sz w:val="22"/>
                <w:szCs w:val="22"/>
              </w:rPr>
              <w:t>No</w:t>
            </w:r>
            <w:r>
              <w:rPr>
                <w:sz w:val="22"/>
                <w:szCs w:val="22"/>
              </w:rPr>
              <w:t>, Do Not Use</w:t>
            </w:r>
          </w:p>
        </w:tc>
      </w:tr>
      <w:tr w:rsidR="0012693F" w:rsidRPr="00FA1DAC" w:rsidTr="009D7F02">
        <w:tc>
          <w:tcPr>
            <w:tcW w:w="2178" w:type="dxa"/>
          </w:tcPr>
          <w:p w:rsidR="0012693F" w:rsidRPr="00FA1DAC" w:rsidRDefault="0012693F" w:rsidP="009D7F02">
            <w:pPr>
              <w:tabs>
                <w:tab w:val="left" w:pos="9360"/>
              </w:tabs>
              <w:rPr>
                <w:sz w:val="22"/>
                <w:szCs w:val="22"/>
              </w:rPr>
            </w:pPr>
            <w:r w:rsidRPr="00FA1DAC">
              <w:rPr>
                <w:sz w:val="22"/>
                <w:szCs w:val="22"/>
              </w:rPr>
              <w:t xml:space="preserve">All </w:t>
            </w:r>
            <w:r>
              <w:rPr>
                <w:sz w:val="22"/>
                <w:szCs w:val="22"/>
              </w:rPr>
              <w:t>TV</w:t>
            </w:r>
          </w:p>
        </w:tc>
        <w:tc>
          <w:tcPr>
            <w:tcW w:w="1440" w:type="dxa"/>
          </w:tcPr>
          <w:p w:rsidR="0012693F" w:rsidRPr="00FA1DAC" w:rsidRDefault="0097351D" w:rsidP="0097351D">
            <w:pPr>
              <w:tabs>
                <w:tab w:val="left" w:pos="9360"/>
              </w:tabs>
              <w:rPr>
                <w:sz w:val="22"/>
                <w:szCs w:val="22"/>
              </w:rPr>
            </w:pPr>
            <w:r>
              <w:rPr>
                <w:sz w:val="22"/>
                <w:szCs w:val="22"/>
              </w:rPr>
              <w:t xml:space="preserve">40.9% </w:t>
            </w:r>
            <w:r w:rsidR="0012693F">
              <w:rPr>
                <w:sz w:val="22"/>
                <w:szCs w:val="22"/>
              </w:rPr>
              <w:t xml:space="preserve"> </w:t>
            </w:r>
          </w:p>
        </w:tc>
        <w:tc>
          <w:tcPr>
            <w:tcW w:w="1440" w:type="dxa"/>
          </w:tcPr>
          <w:p w:rsidR="0012693F" w:rsidRPr="00FA1DAC" w:rsidRDefault="0097351D" w:rsidP="0097351D">
            <w:pPr>
              <w:tabs>
                <w:tab w:val="left" w:pos="9360"/>
              </w:tabs>
              <w:rPr>
                <w:sz w:val="22"/>
                <w:szCs w:val="22"/>
              </w:rPr>
            </w:pPr>
            <w:r>
              <w:rPr>
                <w:sz w:val="22"/>
                <w:szCs w:val="22"/>
              </w:rPr>
              <w:t xml:space="preserve">28.4% </w:t>
            </w:r>
            <w:r w:rsidR="0012693F">
              <w:rPr>
                <w:sz w:val="22"/>
                <w:szCs w:val="22"/>
              </w:rPr>
              <w:t xml:space="preserve"> </w:t>
            </w:r>
          </w:p>
        </w:tc>
        <w:tc>
          <w:tcPr>
            <w:tcW w:w="1620" w:type="dxa"/>
          </w:tcPr>
          <w:p w:rsidR="0012693F" w:rsidRPr="00FA1DAC" w:rsidRDefault="0097351D" w:rsidP="0097351D">
            <w:pPr>
              <w:tabs>
                <w:tab w:val="left" w:pos="9360"/>
              </w:tabs>
              <w:rPr>
                <w:sz w:val="22"/>
                <w:szCs w:val="22"/>
              </w:rPr>
            </w:pPr>
            <w:r>
              <w:rPr>
                <w:sz w:val="22"/>
                <w:szCs w:val="22"/>
              </w:rPr>
              <w:t xml:space="preserve">13.9% </w:t>
            </w:r>
            <w:r w:rsidR="0012693F">
              <w:rPr>
                <w:sz w:val="22"/>
                <w:szCs w:val="22"/>
              </w:rPr>
              <w:t xml:space="preserve"> </w:t>
            </w:r>
          </w:p>
        </w:tc>
        <w:tc>
          <w:tcPr>
            <w:tcW w:w="1260" w:type="dxa"/>
          </w:tcPr>
          <w:p w:rsidR="0012693F" w:rsidRPr="00FA1DAC" w:rsidRDefault="0097351D" w:rsidP="0097351D">
            <w:pPr>
              <w:tabs>
                <w:tab w:val="left" w:pos="9360"/>
              </w:tabs>
              <w:rPr>
                <w:sz w:val="22"/>
                <w:szCs w:val="22"/>
              </w:rPr>
            </w:pPr>
            <w:r>
              <w:rPr>
                <w:sz w:val="22"/>
                <w:szCs w:val="22"/>
              </w:rPr>
              <w:t xml:space="preserve">16.8% </w:t>
            </w:r>
            <w:r w:rsidR="0012693F">
              <w:rPr>
                <w:sz w:val="22"/>
                <w:szCs w:val="22"/>
              </w:rPr>
              <w:t xml:space="preserve"> </w:t>
            </w:r>
          </w:p>
        </w:tc>
      </w:tr>
      <w:tr w:rsidR="0012693F" w:rsidRPr="00FA1DAC" w:rsidTr="009D7F02">
        <w:tc>
          <w:tcPr>
            <w:tcW w:w="2178" w:type="dxa"/>
          </w:tcPr>
          <w:p w:rsidR="0012693F" w:rsidRPr="00FA1DAC" w:rsidRDefault="0012693F" w:rsidP="009D7F02">
            <w:pPr>
              <w:tabs>
                <w:tab w:val="left" w:pos="9360"/>
              </w:tabs>
              <w:rPr>
                <w:sz w:val="22"/>
                <w:szCs w:val="22"/>
              </w:rPr>
            </w:pPr>
            <w:r w:rsidRPr="00FA1DAC">
              <w:rPr>
                <w:sz w:val="22"/>
                <w:szCs w:val="22"/>
              </w:rPr>
              <w:t>Market</w:t>
            </w:r>
            <w:r>
              <w:rPr>
                <w:sz w:val="22"/>
                <w:szCs w:val="22"/>
              </w:rPr>
              <w:t xml:space="preserve"> size:</w:t>
            </w:r>
          </w:p>
        </w:tc>
        <w:tc>
          <w:tcPr>
            <w:tcW w:w="1440" w:type="dxa"/>
          </w:tcPr>
          <w:p w:rsidR="0012693F" w:rsidRPr="00FA1DAC" w:rsidRDefault="0012693F" w:rsidP="009D7F02">
            <w:pPr>
              <w:tabs>
                <w:tab w:val="left" w:pos="9360"/>
              </w:tabs>
              <w:rPr>
                <w:sz w:val="22"/>
                <w:szCs w:val="22"/>
              </w:rPr>
            </w:pPr>
          </w:p>
        </w:tc>
        <w:tc>
          <w:tcPr>
            <w:tcW w:w="1440" w:type="dxa"/>
          </w:tcPr>
          <w:p w:rsidR="0012693F" w:rsidRPr="00FA1DAC" w:rsidRDefault="0012693F" w:rsidP="009D7F02">
            <w:pPr>
              <w:tabs>
                <w:tab w:val="left" w:pos="9360"/>
              </w:tabs>
              <w:rPr>
                <w:sz w:val="22"/>
                <w:szCs w:val="22"/>
              </w:rPr>
            </w:pPr>
          </w:p>
        </w:tc>
        <w:tc>
          <w:tcPr>
            <w:tcW w:w="1620" w:type="dxa"/>
          </w:tcPr>
          <w:p w:rsidR="0012693F" w:rsidRPr="00FA1DAC" w:rsidRDefault="0012693F" w:rsidP="009D7F02">
            <w:pPr>
              <w:tabs>
                <w:tab w:val="left" w:pos="9360"/>
              </w:tabs>
              <w:rPr>
                <w:sz w:val="22"/>
                <w:szCs w:val="22"/>
              </w:rPr>
            </w:pPr>
          </w:p>
        </w:tc>
        <w:tc>
          <w:tcPr>
            <w:tcW w:w="1260" w:type="dxa"/>
          </w:tcPr>
          <w:p w:rsidR="0012693F" w:rsidRPr="00FA1DAC" w:rsidRDefault="0012693F" w:rsidP="009D7F02">
            <w:pPr>
              <w:tabs>
                <w:tab w:val="left" w:pos="9360"/>
              </w:tabs>
              <w:rPr>
                <w:sz w:val="22"/>
                <w:szCs w:val="22"/>
              </w:rPr>
            </w:pPr>
          </w:p>
        </w:tc>
      </w:tr>
      <w:tr w:rsidR="0012693F" w:rsidRPr="00FA1DAC" w:rsidTr="009D7F02">
        <w:tc>
          <w:tcPr>
            <w:tcW w:w="2178" w:type="dxa"/>
          </w:tcPr>
          <w:p w:rsidR="0012693F" w:rsidRPr="00FA1DAC" w:rsidRDefault="0012693F" w:rsidP="009D7F02">
            <w:pPr>
              <w:tabs>
                <w:tab w:val="left" w:pos="9360"/>
              </w:tabs>
              <w:rPr>
                <w:sz w:val="22"/>
                <w:szCs w:val="22"/>
              </w:rPr>
            </w:pPr>
            <w:r w:rsidRPr="00FA1DAC">
              <w:rPr>
                <w:sz w:val="22"/>
                <w:szCs w:val="22"/>
              </w:rPr>
              <w:t>1-25</w:t>
            </w:r>
          </w:p>
        </w:tc>
        <w:tc>
          <w:tcPr>
            <w:tcW w:w="1440" w:type="dxa"/>
          </w:tcPr>
          <w:p w:rsidR="0012693F" w:rsidRPr="00FA1DAC" w:rsidRDefault="0097351D" w:rsidP="0097351D">
            <w:pPr>
              <w:tabs>
                <w:tab w:val="left" w:pos="9360"/>
              </w:tabs>
              <w:rPr>
                <w:sz w:val="22"/>
                <w:szCs w:val="22"/>
              </w:rPr>
            </w:pPr>
            <w:r>
              <w:rPr>
                <w:sz w:val="22"/>
                <w:szCs w:val="22"/>
              </w:rPr>
              <w:t xml:space="preserve">11.1 </w:t>
            </w:r>
            <w:r w:rsidR="0012693F">
              <w:rPr>
                <w:sz w:val="22"/>
                <w:szCs w:val="22"/>
              </w:rPr>
              <w:t xml:space="preserve"> </w:t>
            </w:r>
          </w:p>
        </w:tc>
        <w:tc>
          <w:tcPr>
            <w:tcW w:w="1440" w:type="dxa"/>
          </w:tcPr>
          <w:p w:rsidR="0012693F" w:rsidRPr="00FA1DAC" w:rsidRDefault="0097351D" w:rsidP="0097351D">
            <w:pPr>
              <w:tabs>
                <w:tab w:val="left" w:pos="9360"/>
              </w:tabs>
              <w:rPr>
                <w:sz w:val="22"/>
                <w:szCs w:val="22"/>
              </w:rPr>
            </w:pPr>
            <w:r>
              <w:rPr>
                <w:sz w:val="22"/>
                <w:szCs w:val="22"/>
              </w:rPr>
              <w:t xml:space="preserve">25.9 </w:t>
            </w:r>
            <w:r w:rsidR="0012693F">
              <w:rPr>
                <w:sz w:val="22"/>
                <w:szCs w:val="22"/>
              </w:rPr>
              <w:t xml:space="preserve"> </w:t>
            </w:r>
          </w:p>
        </w:tc>
        <w:tc>
          <w:tcPr>
            <w:tcW w:w="1620" w:type="dxa"/>
          </w:tcPr>
          <w:p w:rsidR="0012693F" w:rsidRPr="00FA1DAC" w:rsidRDefault="005F0201" w:rsidP="0097351D">
            <w:pPr>
              <w:tabs>
                <w:tab w:val="left" w:pos="9360"/>
              </w:tabs>
              <w:rPr>
                <w:sz w:val="22"/>
                <w:szCs w:val="22"/>
              </w:rPr>
            </w:pPr>
            <w:r>
              <w:rPr>
                <w:sz w:val="22"/>
                <w:szCs w:val="22"/>
              </w:rPr>
              <w:t xml:space="preserve">22.2 </w:t>
            </w:r>
          </w:p>
        </w:tc>
        <w:tc>
          <w:tcPr>
            <w:tcW w:w="1260" w:type="dxa"/>
          </w:tcPr>
          <w:p w:rsidR="0012693F" w:rsidRPr="00FA1DAC" w:rsidRDefault="0097351D" w:rsidP="0097351D">
            <w:pPr>
              <w:tabs>
                <w:tab w:val="left" w:pos="9360"/>
              </w:tabs>
              <w:rPr>
                <w:sz w:val="22"/>
                <w:szCs w:val="22"/>
              </w:rPr>
            </w:pPr>
            <w:r>
              <w:rPr>
                <w:sz w:val="22"/>
                <w:szCs w:val="22"/>
              </w:rPr>
              <w:t xml:space="preserve">40.7 </w:t>
            </w:r>
            <w:r w:rsidR="0012693F">
              <w:rPr>
                <w:sz w:val="22"/>
                <w:szCs w:val="22"/>
              </w:rPr>
              <w:t xml:space="preserve"> </w:t>
            </w:r>
          </w:p>
        </w:tc>
      </w:tr>
      <w:tr w:rsidR="0012693F" w:rsidRPr="00FA1DAC" w:rsidTr="009D7F02">
        <w:tc>
          <w:tcPr>
            <w:tcW w:w="2178" w:type="dxa"/>
          </w:tcPr>
          <w:p w:rsidR="0012693F" w:rsidRPr="00FA1DAC" w:rsidRDefault="0012693F" w:rsidP="009D7F02">
            <w:pPr>
              <w:tabs>
                <w:tab w:val="left" w:pos="9360"/>
              </w:tabs>
              <w:rPr>
                <w:sz w:val="22"/>
                <w:szCs w:val="22"/>
              </w:rPr>
            </w:pPr>
            <w:r w:rsidRPr="00FA1DAC">
              <w:rPr>
                <w:sz w:val="22"/>
                <w:szCs w:val="22"/>
              </w:rPr>
              <w:t>26-50</w:t>
            </w:r>
          </w:p>
        </w:tc>
        <w:tc>
          <w:tcPr>
            <w:tcW w:w="1440" w:type="dxa"/>
          </w:tcPr>
          <w:p w:rsidR="0012693F" w:rsidRPr="00FA1DAC" w:rsidRDefault="005F0201" w:rsidP="0097351D">
            <w:pPr>
              <w:tabs>
                <w:tab w:val="left" w:pos="9360"/>
              </w:tabs>
              <w:rPr>
                <w:sz w:val="22"/>
                <w:szCs w:val="22"/>
              </w:rPr>
            </w:pPr>
            <w:r>
              <w:rPr>
                <w:sz w:val="22"/>
                <w:szCs w:val="22"/>
              </w:rPr>
              <w:t xml:space="preserve">18.2 </w:t>
            </w:r>
          </w:p>
        </w:tc>
        <w:tc>
          <w:tcPr>
            <w:tcW w:w="1440" w:type="dxa"/>
          </w:tcPr>
          <w:p w:rsidR="0012693F" w:rsidRPr="00FA1DAC" w:rsidRDefault="0097351D" w:rsidP="0097351D">
            <w:pPr>
              <w:tabs>
                <w:tab w:val="left" w:pos="9360"/>
              </w:tabs>
              <w:rPr>
                <w:sz w:val="22"/>
                <w:szCs w:val="22"/>
              </w:rPr>
            </w:pPr>
            <w:r>
              <w:rPr>
                <w:sz w:val="22"/>
                <w:szCs w:val="22"/>
              </w:rPr>
              <w:t xml:space="preserve">43.2 </w:t>
            </w:r>
            <w:r w:rsidR="0012693F">
              <w:rPr>
                <w:sz w:val="22"/>
                <w:szCs w:val="22"/>
              </w:rPr>
              <w:t xml:space="preserve"> </w:t>
            </w:r>
          </w:p>
        </w:tc>
        <w:tc>
          <w:tcPr>
            <w:tcW w:w="1620" w:type="dxa"/>
          </w:tcPr>
          <w:p w:rsidR="0012693F" w:rsidRPr="00FA1DAC" w:rsidRDefault="0097351D" w:rsidP="0097351D">
            <w:pPr>
              <w:tabs>
                <w:tab w:val="left" w:pos="9360"/>
              </w:tabs>
              <w:rPr>
                <w:sz w:val="22"/>
                <w:szCs w:val="22"/>
              </w:rPr>
            </w:pPr>
            <w:r>
              <w:rPr>
                <w:sz w:val="22"/>
                <w:szCs w:val="22"/>
              </w:rPr>
              <w:t xml:space="preserve">15.9 </w:t>
            </w:r>
            <w:r w:rsidR="0012693F">
              <w:rPr>
                <w:sz w:val="22"/>
                <w:szCs w:val="22"/>
              </w:rPr>
              <w:t xml:space="preserve"> </w:t>
            </w:r>
          </w:p>
        </w:tc>
        <w:tc>
          <w:tcPr>
            <w:tcW w:w="1260" w:type="dxa"/>
          </w:tcPr>
          <w:p w:rsidR="0012693F" w:rsidRPr="00FA1DAC" w:rsidRDefault="0097351D" w:rsidP="0097351D">
            <w:pPr>
              <w:tabs>
                <w:tab w:val="left" w:pos="9360"/>
              </w:tabs>
              <w:rPr>
                <w:sz w:val="22"/>
                <w:szCs w:val="22"/>
              </w:rPr>
            </w:pPr>
            <w:r>
              <w:rPr>
                <w:sz w:val="22"/>
                <w:szCs w:val="22"/>
              </w:rPr>
              <w:t xml:space="preserve">22.7 </w:t>
            </w:r>
            <w:r w:rsidR="0012693F">
              <w:rPr>
                <w:sz w:val="22"/>
                <w:szCs w:val="22"/>
              </w:rPr>
              <w:t xml:space="preserve"> </w:t>
            </w:r>
          </w:p>
        </w:tc>
      </w:tr>
      <w:tr w:rsidR="0012693F" w:rsidRPr="00FA1DAC" w:rsidTr="009D7F02">
        <w:tc>
          <w:tcPr>
            <w:tcW w:w="2178" w:type="dxa"/>
          </w:tcPr>
          <w:p w:rsidR="0012693F" w:rsidRPr="00FA1DAC" w:rsidRDefault="0012693F" w:rsidP="009D7F02">
            <w:pPr>
              <w:tabs>
                <w:tab w:val="left" w:pos="9360"/>
              </w:tabs>
              <w:rPr>
                <w:sz w:val="22"/>
                <w:szCs w:val="22"/>
              </w:rPr>
            </w:pPr>
            <w:r w:rsidRPr="00FA1DAC">
              <w:rPr>
                <w:sz w:val="22"/>
                <w:szCs w:val="22"/>
              </w:rPr>
              <w:t>51-100</w:t>
            </w:r>
          </w:p>
        </w:tc>
        <w:tc>
          <w:tcPr>
            <w:tcW w:w="1440" w:type="dxa"/>
          </w:tcPr>
          <w:p w:rsidR="0012693F" w:rsidRPr="00FA1DAC" w:rsidRDefault="0097351D" w:rsidP="0097351D">
            <w:pPr>
              <w:tabs>
                <w:tab w:val="left" w:pos="9360"/>
              </w:tabs>
              <w:rPr>
                <w:sz w:val="22"/>
                <w:szCs w:val="22"/>
              </w:rPr>
            </w:pPr>
            <w:r>
              <w:rPr>
                <w:sz w:val="22"/>
                <w:szCs w:val="22"/>
              </w:rPr>
              <w:t xml:space="preserve">35.4 </w:t>
            </w:r>
            <w:r w:rsidR="0012693F">
              <w:rPr>
                <w:sz w:val="22"/>
                <w:szCs w:val="22"/>
              </w:rPr>
              <w:t xml:space="preserve"> </w:t>
            </w:r>
          </w:p>
        </w:tc>
        <w:tc>
          <w:tcPr>
            <w:tcW w:w="1440" w:type="dxa"/>
          </w:tcPr>
          <w:p w:rsidR="0012693F" w:rsidRPr="00FA1DAC" w:rsidRDefault="0097351D" w:rsidP="0097351D">
            <w:pPr>
              <w:tabs>
                <w:tab w:val="left" w:pos="9360"/>
              </w:tabs>
              <w:rPr>
                <w:sz w:val="22"/>
                <w:szCs w:val="22"/>
              </w:rPr>
            </w:pPr>
            <w:r>
              <w:rPr>
                <w:sz w:val="22"/>
                <w:szCs w:val="22"/>
              </w:rPr>
              <w:t xml:space="preserve">32.9 </w:t>
            </w:r>
            <w:r w:rsidR="0012693F">
              <w:rPr>
                <w:sz w:val="22"/>
                <w:szCs w:val="22"/>
              </w:rPr>
              <w:t xml:space="preserve"> </w:t>
            </w:r>
          </w:p>
        </w:tc>
        <w:tc>
          <w:tcPr>
            <w:tcW w:w="1620" w:type="dxa"/>
          </w:tcPr>
          <w:p w:rsidR="0012693F" w:rsidRPr="00FA1DAC" w:rsidRDefault="0097351D" w:rsidP="0097351D">
            <w:pPr>
              <w:tabs>
                <w:tab w:val="left" w:pos="9360"/>
              </w:tabs>
              <w:rPr>
                <w:sz w:val="22"/>
                <w:szCs w:val="22"/>
              </w:rPr>
            </w:pPr>
            <w:r>
              <w:rPr>
                <w:sz w:val="22"/>
                <w:szCs w:val="22"/>
              </w:rPr>
              <w:t xml:space="preserve">17.1 </w:t>
            </w:r>
            <w:r w:rsidR="007A68ED">
              <w:rPr>
                <w:sz w:val="22"/>
                <w:szCs w:val="22"/>
              </w:rPr>
              <w:t xml:space="preserve"> </w:t>
            </w:r>
          </w:p>
        </w:tc>
        <w:tc>
          <w:tcPr>
            <w:tcW w:w="1260" w:type="dxa"/>
          </w:tcPr>
          <w:p w:rsidR="0012693F" w:rsidRPr="00FA1DAC" w:rsidRDefault="0097351D" w:rsidP="0097351D">
            <w:pPr>
              <w:tabs>
                <w:tab w:val="left" w:pos="9360"/>
              </w:tabs>
              <w:rPr>
                <w:sz w:val="22"/>
                <w:szCs w:val="22"/>
              </w:rPr>
            </w:pPr>
            <w:r>
              <w:rPr>
                <w:sz w:val="22"/>
                <w:szCs w:val="22"/>
              </w:rPr>
              <w:t xml:space="preserve">14.6 </w:t>
            </w:r>
            <w:r w:rsidR="0012693F">
              <w:rPr>
                <w:sz w:val="22"/>
                <w:szCs w:val="22"/>
              </w:rPr>
              <w:t xml:space="preserve"> </w:t>
            </w:r>
          </w:p>
        </w:tc>
      </w:tr>
      <w:tr w:rsidR="0012693F" w:rsidRPr="00FA1DAC" w:rsidTr="009D7F02">
        <w:tc>
          <w:tcPr>
            <w:tcW w:w="2178" w:type="dxa"/>
          </w:tcPr>
          <w:p w:rsidR="0012693F" w:rsidRPr="00FA1DAC" w:rsidRDefault="0012693F" w:rsidP="009D7F02">
            <w:pPr>
              <w:tabs>
                <w:tab w:val="left" w:pos="9360"/>
              </w:tabs>
              <w:rPr>
                <w:sz w:val="22"/>
                <w:szCs w:val="22"/>
              </w:rPr>
            </w:pPr>
            <w:r w:rsidRPr="00FA1DAC">
              <w:rPr>
                <w:sz w:val="22"/>
                <w:szCs w:val="22"/>
              </w:rPr>
              <w:t>101-150</w:t>
            </w:r>
          </w:p>
        </w:tc>
        <w:tc>
          <w:tcPr>
            <w:tcW w:w="1440" w:type="dxa"/>
          </w:tcPr>
          <w:p w:rsidR="0012693F" w:rsidRPr="00FA1DAC" w:rsidRDefault="0097351D" w:rsidP="0097351D">
            <w:pPr>
              <w:tabs>
                <w:tab w:val="left" w:pos="9360"/>
              </w:tabs>
              <w:rPr>
                <w:sz w:val="22"/>
                <w:szCs w:val="22"/>
              </w:rPr>
            </w:pPr>
            <w:r>
              <w:rPr>
                <w:sz w:val="22"/>
                <w:szCs w:val="22"/>
              </w:rPr>
              <w:t xml:space="preserve">54.9 </w:t>
            </w:r>
            <w:r w:rsidR="0012693F">
              <w:rPr>
                <w:sz w:val="22"/>
                <w:szCs w:val="22"/>
              </w:rPr>
              <w:t xml:space="preserve"> </w:t>
            </w:r>
          </w:p>
        </w:tc>
        <w:tc>
          <w:tcPr>
            <w:tcW w:w="1440" w:type="dxa"/>
          </w:tcPr>
          <w:p w:rsidR="0012693F" w:rsidRPr="00FA1DAC" w:rsidRDefault="0097351D" w:rsidP="0097351D">
            <w:pPr>
              <w:tabs>
                <w:tab w:val="left" w:pos="9360"/>
              </w:tabs>
              <w:rPr>
                <w:sz w:val="22"/>
                <w:szCs w:val="22"/>
              </w:rPr>
            </w:pPr>
            <w:r>
              <w:rPr>
                <w:sz w:val="22"/>
                <w:szCs w:val="22"/>
              </w:rPr>
              <w:t xml:space="preserve">26.8 </w:t>
            </w:r>
            <w:r w:rsidR="0012693F">
              <w:rPr>
                <w:sz w:val="22"/>
                <w:szCs w:val="22"/>
              </w:rPr>
              <w:t xml:space="preserve"> </w:t>
            </w:r>
          </w:p>
        </w:tc>
        <w:tc>
          <w:tcPr>
            <w:tcW w:w="1620" w:type="dxa"/>
          </w:tcPr>
          <w:p w:rsidR="0012693F" w:rsidRPr="00FA1DAC" w:rsidRDefault="0097351D" w:rsidP="0097351D">
            <w:pPr>
              <w:tabs>
                <w:tab w:val="left" w:pos="9360"/>
              </w:tabs>
              <w:rPr>
                <w:sz w:val="22"/>
                <w:szCs w:val="22"/>
              </w:rPr>
            </w:pPr>
            <w:r>
              <w:rPr>
                <w:sz w:val="22"/>
                <w:szCs w:val="22"/>
              </w:rPr>
              <w:t xml:space="preserve">9.9 </w:t>
            </w:r>
            <w:r w:rsidR="0012693F">
              <w:rPr>
                <w:sz w:val="22"/>
                <w:szCs w:val="22"/>
              </w:rPr>
              <w:t xml:space="preserve"> </w:t>
            </w:r>
          </w:p>
        </w:tc>
        <w:tc>
          <w:tcPr>
            <w:tcW w:w="1260" w:type="dxa"/>
          </w:tcPr>
          <w:p w:rsidR="0012693F" w:rsidRPr="00FA1DAC" w:rsidRDefault="0097351D" w:rsidP="0097351D">
            <w:pPr>
              <w:tabs>
                <w:tab w:val="left" w:pos="9360"/>
              </w:tabs>
              <w:rPr>
                <w:sz w:val="22"/>
                <w:szCs w:val="22"/>
              </w:rPr>
            </w:pPr>
            <w:r>
              <w:rPr>
                <w:sz w:val="22"/>
                <w:szCs w:val="22"/>
              </w:rPr>
              <w:t xml:space="preserve">8.5 </w:t>
            </w:r>
            <w:r w:rsidR="0012693F">
              <w:rPr>
                <w:sz w:val="22"/>
                <w:szCs w:val="22"/>
              </w:rPr>
              <w:t xml:space="preserve"> </w:t>
            </w:r>
          </w:p>
        </w:tc>
      </w:tr>
      <w:tr w:rsidR="0012693F" w:rsidRPr="00FA1DAC" w:rsidTr="009D7F02">
        <w:tc>
          <w:tcPr>
            <w:tcW w:w="2178" w:type="dxa"/>
          </w:tcPr>
          <w:p w:rsidR="0012693F" w:rsidRPr="00FA1DAC" w:rsidRDefault="0012693F" w:rsidP="009D7F02">
            <w:pPr>
              <w:tabs>
                <w:tab w:val="left" w:pos="9360"/>
              </w:tabs>
              <w:rPr>
                <w:sz w:val="22"/>
                <w:szCs w:val="22"/>
              </w:rPr>
            </w:pPr>
            <w:r w:rsidRPr="00FA1DAC">
              <w:rPr>
                <w:sz w:val="22"/>
                <w:szCs w:val="22"/>
              </w:rPr>
              <w:t>151+</w:t>
            </w:r>
          </w:p>
        </w:tc>
        <w:tc>
          <w:tcPr>
            <w:tcW w:w="1440" w:type="dxa"/>
          </w:tcPr>
          <w:p w:rsidR="0012693F" w:rsidRPr="00FA1DAC" w:rsidRDefault="0097351D" w:rsidP="0097351D">
            <w:pPr>
              <w:tabs>
                <w:tab w:val="left" w:pos="9360"/>
              </w:tabs>
              <w:rPr>
                <w:sz w:val="22"/>
                <w:szCs w:val="22"/>
              </w:rPr>
            </w:pPr>
            <w:r>
              <w:rPr>
                <w:sz w:val="22"/>
                <w:szCs w:val="22"/>
              </w:rPr>
              <w:t xml:space="preserve">80.8 </w:t>
            </w:r>
            <w:r w:rsidR="0012693F">
              <w:rPr>
                <w:sz w:val="22"/>
                <w:szCs w:val="22"/>
              </w:rPr>
              <w:t xml:space="preserve"> </w:t>
            </w:r>
          </w:p>
        </w:tc>
        <w:tc>
          <w:tcPr>
            <w:tcW w:w="1440" w:type="dxa"/>
          </w:tcPr>
          <w:p w:rsidR="0012693F" w:rsidRPr="00FA1DAC" w:rsidRDefault="0097351D" w:rsidP="0097351D">
            <w:pPr>
              <w:tabs>
                <w:tab w:val="left" w:pos="9360"/>
              </w:tabs>
              <w:rPr>
                <w:sz w:val="22"/>
                <w:szCs w:val="22"/>
              </w:rPr>
            </w:pPr>
            <w:r>
              <w:rPr>
                <w:sz w:val="22"/>
                <w:szCs w:val="22"/>
              </w:rPr>
              <w:t xml:space="preserve">13.5 </w:t>
            </w:r>
            <w:r w:rsidR="0012693F">
              <w:rPr>
                <w:sz w:val="22"/>
                <w:szCs w:val="22"/>
              </w:rPr>
              <w:t xml:space="preserve"> </w:t>
            </w:r>
          </w:p>
        </w:tc>
        <w:tc>
          <w:tcPr>
            <w:tcW w:w="1620" w:type="dxa"/>
          </w:tcPr>
          <w:p w:rsidR="0012693F" w:rsidRPr="00FA1DAC" w:rsidRDefault="0097351D" w:rsidP="0097351D">
            <w:pPr>
              <w:tabs>
                <w:tab w:val="left" w:pos="9360"/>
              </w:tabs>
              <w:rPr>
                <w:sz w:val="22"/>
                <w:szCs w:val="22"/>
              </w:rPr>
            </w:pPr>
            <w:r>
              <w:rPr>
                <w:sz w:val="22"/>
                <w:szCs w:val="22"/>
              </w:rPr>
              <w:t xml:space="preserve">3.8 </w:t>
            </w:r>
            <w:r w:rsidR="0012693F">
              <w:rPr>
                <w:sz w:val="22"/>
                <w:szCs w:val="22"/>
              </w:rPr>
              <w:t xml:space="preserve"> </w:t>
            </w:r>
          </w:p>
        </w:tc>
        <w:tc>
          <w:tcPr>
            <w:tcW w:w="1260" w:type="dxa"/>
          </w:tcPr>
          <w:p w:rsidR="0012693F" w:rsidRPr="00FA1DAC" w:rsidRDefault="0097351D" w:rsidP="0097351D">
            <w:pPr>
              <w:tabs>
                <w:tab w:val="left" w:pos="9360"/>
              </w:tabs>
              <w:rPr>
                <w:sz w:val="22"/>
                <w:szCs w:val="22"/>
              </w:rPr>
            </w:pPr>
            <w:r>
              <w:rPr>
                <w:sz w:val="22"/>
                <w:szCs w:val="22"/>
              </w:rPr>
              <w:t xml:space="preserve">1.9 </w:t>
            </w:r>
            <w:r w:rsidR="0012693F">
              <w:rPr>
                <w:sz w:val="22"/>
                <w:szCs w:val="22"/>
              </w:rPr>
              <w:t xml:space="preserve"> </w:t>
            </w:r>
          </w:p>
        </w:tc>
      </w:tr>
      <w:tr w:rsidR="0012693F" w:rsidRPr="00FA1DAC" w:rsidTr="009D7F02">
        <w:tc>
          <w:tcPr>
            <w:tcW w:w="2178" w:type="dxa"/>
          </w:tcPr>
          <w:p w:rsidR="0012693F" w:rsidRPr="00FA1DAC" w:rsidRDefault="0012693F" w:rsidP="009D7F02">
            <w:pPr>
              <w:tabs>
                <w:tab w:val="left" w:pos="9360"/>
              </w:tabs>
              <w:rPr>
                <w:sz w:val="22"/>
                <w:szCs w:val="22"/>
              </w:rPr>
            </w:pPr>
            <w:r w:rsidRPr="00FA1DAC">
              <w:rPr>
                <w:sz w:val="22"/>
                <w:szCs w:val="22"/>
              </w:rPr>
              <w:t>Staff</w:t>
            </w:r>
            <w:r>
              <w:rPr>
                <w:sz w:val="22"/>
                <w:szCs w:val="22"/>
              </w:rPr>
              <w:t xml:space="preserve"> size:</w:t>
            </w:r>
          </w:p>
        </w:tc>
        <w:tc>
          <w:tcPr>
            <w:tcW w:w="1440" w:type="dxa"/>
          </w:tcPr>
          <w:p w:rsidR="0012693F" w:rsidRPr="00FA1DAC" w:rsidRDefault="0012693F" w:rsidP="009D7F02">
            <w:pPr>
              <w:tabs>
                <w:tab w:val="left" w:pos="9360"/>
              </w:tabs>
              <w:rPr>
                <w:sz w:val="22"/>
                <w:szCs w:val="22"/>
              </w:rPr>
            </w:pPr>
          </w:p>
        </w:tc>
        <w:tc>
          <w:tcPr>
            <w:tcW w:w="1440" w:type="dxa"/>
          </w:tcPr>
          <w:p w:rsidR="0012693F" w:rsidRPr="00FA1DAC" w:rsidRDefault="0012693F" w:rsidP="009D7F02">
            <w:pPr>
              <w:tabs>
                <w:tab w:val="left" w:pos="9360"/>
              </w:tabs>
              <w:rPr>
                <w:sz w:val="22"/>
                <w:szCs w:val="22"/>
              </w:rPr>
            </w:pPr>
          </w:p>
        </w:tc>
        <w:tc>
          <w:tcPr>
            <w:tcW w:w="1620" w:type="dxa"/>
          </w:tcPr>
          <w:p w:rsidR="0012693F" w:rsidRPr="00FA1DAC" w:rsidRDefault="0012693F" w:rsidP="009D7F02">
            <w:pPr>
              <w:tabs>
                <w:tab w:val="left" w:pos="9360"/>
              </w:tabs>
              <w:rPr>
                <w:sz w:val="22"/>
                <w:szCs w:val="22"/>
              </w:rPr>
            </w:pPr>
          </w:p>
        </w:tc>
        <w:tc>
          <w:tcPr>
            <w:tcW w:w="1260" w:type="dxa"/>
          </w:tcPr>
          <w:p w:rsidR="0012693F" w:rsidRPr="00FA1DAC" w:rsidRDefault="0012693F" w:rsidP="009D7F02">
            <w:pPr>
              <w:tabs>
                <w:tab w:val="left" w:pos="9360"/>
              </w:tabs>
              <w:rPr>
                <w:sz w:val="22"/>
                <w:szCs w:val="22"/>
              </w:rPr>
            </w:pPr>
          </w:p>
        </w:tc>
      </w:tr>
      <w:tr w:rsidR="0012693F" w:rsidRPr="00FA1DAC" w:rsidTr="009D7F02">
        <w:tc>
          <w:tcPr>
            <w:tcW w:w="2178" w:type="dxa"/>
          </w:tcPr>
          <w:p w:rsidR="0012693F" w:rsidRPr="00FA1DAC" w:rsidRDefault="0012693F" w:rsidP="009D7F02">
            <w:pPr>
              <w:tabs>
                <w:tab w:val="left" w:pos="9360"/>
              </w:tabs>
              <w:rPr>
                <w:sz w:val="22"/>
                <w:szCs w:val="22"/>
              </w:rPr>
            </w:pPr>
            <w:r w:rsidRPr="00FA1DAC">
              <w:rPr>
                <w:sz w:val="22"/>
                <w:szCs w:val="22"/>
              </w:rPr>
              <w:t>51+</w:t>
            </w:r>
          </w:p>
        </w:tc>
        <w:tc>
          <w:tcPr>
            <w:tcW w:w="1440" w:type="dxa"/>
          </w:tcPr>
          <w:p w:rsidR="0012693F" w:rsidRPr="00FA1DAC" w:rsidRDefault="005F0201" w:rsidP="0097351D">
            <w:pPr>
              <w:tabs>
                <w:tab w:val="left" w:pos="9360"/>
              </w:tabs>
              <w:rPr>
                <w:sz w:val="22"/>
                <w:szCs w:val="22"/>
              </w:rPr>
            </w:pPr>
            <w:r>
              <w:rPr>
                <w:sz w:val="22"/>
                <w:szCs w:val="22"/>
              </w:rPr>
              <w:t xml:space="preserve">7.9 </w:t>
            </w:r>
          </w:p>
        </w:tc>
        <w:tc>
          <w:tcPr>
            <w:tcW w:w="1440" w:type="dxa"/>
          </w:tcPr>
          <w:p w:rsidR="0012693F" w:rsidRPr="00FA1DAC" w:rsidRDefault="0097351D" w:rsidP="0097351D">
            <w:pPr>
              <w:tabs>
                <w:tab w:val="left" w:pos="9360"/>
              </w:tabs>
              <w:rPr>
                <w:sz w:val="22"/>
                <w:szCs w:val="22"/>
              </w:rPr>
            </w:pPr>
            <w:r>
              <w:rPr>
                <w:sz w:val="22"/>
                <w:szCs w:val="22"/>
              </w:rPr>
              <w:t xml:space="preserve">41.3 </w:t>
            </w:r>
            <w:r w:rsidR="0012693F">
              <w:rPr>
                <w:sz w:val="22"/>
                <w:szCs w:val="22"/>
              </w:rPr>
              <w:t xml:space="preserve"> </w:t>
            </w:r>
          </w:p>
        </w:tc>
        <w:tc>
          <w:tcPr>
            <w:tcW w:w="1620" w:type="dxa"/>
          </w:tcPr>
          <w:p w:rsidR="0012693F" w:rsidRPr="00FA1DAC" w:rsidRDefault="0097351D" w:rsidP="0097351D">
            <w:pPr>
              <w:tabs>
                <w:tab w:val="left" w:pos="9360"/>
              </w:tabs>
              <w:rPr>
                <w:sz w:val="22"/>
                <w:szCs w:val="22"/>
              </w:rPr>
            </w:pPr>
            <w:r>
              <w:rPr>
                <w:sz w:val="22"/>
                <w:szCs w:val="22"/>
              </w:rPr>
              <w:t xml:space="preserve">17.5 </w:t>
            </w:r>
            <w:r w:rsidR="0012693F">
              <w:rPr>
                <w:sz w:val="22"/>
                <w:szCs w:val="22"/>
              </w:rPr>
              <w:t xml:space="preserve"> </w:t>
            </w:r>
          </w:p>
        </w:tc>
        <w:tc>
          <w:tcPr>
            <w:tcW w:w="1260" w:type="dxa"/>
          </w:tcPr>
          <w:p w:rsidR="0012693F" w:rsidRPr="00FA1DAC" w:rsidRDefault="0097351D" w:rsidP="0097351D">
            <w:pPr>
              <w:tabs>
                <w:tab w:val="left" w:pos="9360"/>
              </w:tabs>
              <w:rPr>
                <w:sz w:val="22"/>
                <w:szCs w:val="22"/>
              </w:rPr>
            </w:pPr>
            <w:r>
              <w:rPr>
                <w:sz w:val="22"/>
                <w:szCs w:val="22"/>
              </w:rPr>
              <w:t xml:space="preserve">33.3 </w:t>
            </w:r>
            <w:r w:rsidR="0012693F">
              <w:rPr>
                <w:sz w:val="22"/>
                <w:szCs w:val="22"/>
              </w:rPr>
              <w:t xml:space="preserve"> </w:t>
            </w:r>
          </w:p>
        </w:tc>
      </w:tr>
      <w:tr w:rsidR="0012693F" w:rsidRPr="00FA1DAC" w:rsidTr="009D7F02">
        <w:tc>
          <w:tcPr>
            <w:tcW w:w="2178" w:type="dxa"/>
          </w:tcPr>
          <w:p w:rsidR="0012693F" w:rsidRPr="00FA1DAC" w:rsidRDefault="0012693F" w:rsidP="009D7F02">
            <w:pPr>
              <w:tabs>
                <w:tab w:val="left" w:pos="9360"/>
              </w:tabs>
              <w:rPr>
                <w:sz w:val="22"/>
                <w:szCs w:val="22"/>
              </w:rPr>
            </w:pPr>
            <w:r w:rsidRPr="00FA1DAC">
              <w:rPr>
                <w:sz w:val="22"/>
                <w:szCs w:val="22"/>
              </w:rPr>
              <w:t>31-50</w:t>
            </w:r>
          </w:p>
        </w:tc>
        <w:tc>
          <w:tcPr>
            <w:tcW w:w="1440" w:type="dxa"/>
          </w:tcPr>
          <w:p w:rsidR="0012693F" w:rsidRPr="00FA1DAC" w:rsidRDefault="0097351D" w:rsidP="0097351D">
            <w:pPr>
              <w:tabs>
                <w:tab w:val="left" w:pos="9360"/>
              </w:tabs>
              <w:rPr>
                <w:sz w:val="22"/>
                <w:szCs w:val="22"/>
              </w:rPr>
            </w:pPr>
            <w:r>
              <w:rPr>
                <w:sz w:val="22"/>
                <w:szCs w:val="22"/>
              </w:rPr>
              <w:t xml:space="preserve">27.9 </w:t>
            </w:r>
            <w:r w:rsidR="0012693F">
              <w:rPr>
                <w:sz w:val="22"/>
                <w:szCs w:val="22"/>
              </w:rPr>
              <w:t xml:space="preserve"> </w:t>
            </w:r>
          </w:p>
        </w:tc>
        <w:tc>
          <w:tcPr>
            <w:tcW w:w="1440" w:type="dxa"/>
          </w:tcPr>
          <w:p w:rsidR="0012693F" w:rsidRPr="00FA1DAC" w:rsidRDefault="0097351D" w:rsidP="0097351D">
            <w:pPr>
              <w:tabs>
                <w:tab w:val="left" w:pos="9360"/>
              </w:tabs>
              <w:rPr>
                <w:sz w:val="22"/>
                <w:szCs w:val="22"/>
              </w:rPr>
            </w:pPr>
            <w:r>
              <w:rPr>
                <w:sz w:val="22"/>
                <w:szCs w:val="22"/>
              </w:rPr>
              <w:t xml:space="preserve">39.7 </w:t>
            </w:r>
            <w:r w:rsidR="0012693F">
              <w:rPr>
                <w:sz w:val="22"/>
                <w:szCs w:val="22"/>
              </w:rPr>
              <w:t xml:space="preserve"> </w:t>
            </w:r>
          </w:p>
        </w:tc>
        <w:tc>
          <w:tcPr>
            <w:tcW w:w="1620" w:type="dxa"/>
          </w:tcPr>
          <w:p w:rsidR="0012693F" w:rsidRPr="00FA1DAC" w:rsidRDefault="0097351D" w:rsidP="0097351D">
            <w:pPr>
              <w:tabs>
                <w:tab w:val="left" w:pos="9360"/>
              </w:tabs>
              <w:rPr>
                <w:sz w:val="22"/>
                <w:szCs w:val="22"/>
              </w:rPr>
            </w:pPr>
            <w:r>
              <w:rPr>
                <w:sz w:val="22"/>
                <w:szCs w:val="22"/>
              </w:rPr>
              <w:t xml:space="preserve">16.2 </w:t>
            </w:r>
            <w:r w:rsidR="0012693F">
              <w:rPr>
                <w:sz w:val="22"/>
                <w:szCs w:val="22"/>
              </w:rPr>
              <w:t xml:space="preserve"> </w:t>
            </w:r>
          </w:p>
        </w:tc>
        <w:tc>
          <w:tcPr>
            <w:tcW w:w="1260" w:type="dxa"/>
          </w:tcPr>
          <w:p w:rsidR="0012693F" w:rsidRPr="00FA1DAC" w:rsidRDefault="0097351D" w:rsidP="0097351D">
            <w:pPr>
              <w:tabs>
                <w:tab w:val="left" w:pos="9360"/>
              </w:tabs>
              <w:rPr>
                <w:sz w:val="22"/>
                <w:szCs w:val="22"/>
              </w:rPr>
            </w:pPr>
            <w:r>
              <w:rPr>
                <w:sz w:val="22"/>
                <w:szCs w:val="22"/>
              </w:rPr>
              <w:t xml:space="preserve">16.2 </w:t>
            </w:r>
            <w:r w:rsidR="0012693F">
              <w:rPr>
                <w:sz w:val="22"/>
                <w:szCs w:val="22"/>
              </w:rPr>
              <w:t xml:space="preserve"> </w:t>
            </w:r>
          </w:p>
        </w:tc>
      </w:tr>
      <w:tr w:rsidR="0012693F" w:rsidRPr="00FA1DAC" w:rsidTr="009D7F02">
        <w:tc>
          <w:tcPr>
            <w:tcW w:w="2178" w:type="dxa"/>
          </w:tcPr>
          <w:p w:rsidR="0012693F" w:rsidRPr="00FA1DAC" w:rsidRDefault="0012693F" w:rsidP="009D7F02">
            <w:pPr>
              <w:tabs>
                <w:tab w:val="left" w:pos="9360"/>
              </w:tabs>
              <w:rPr>
                <w:sz w:val="22"/>
                <w:szCs w:val="22"/>
              </w:rPr>
            </w:pPr>
            <w:r w:rsidRPr="00FA1DAC">
              <w:rPr>
                <w:sz w:val="22"/>
                <w:szCs w:val="22"/>
              </w:rPr>
              <w:t>21-30</w:t>
            </w:r>
          </w:p>
        </w:tc>
        <w:tc>
          <w:tcPr>
            <w:tcW w:w="1440" w:type="dxa"/>
          </w:tcPr>
          <w:p w:rsidR="0012693F" w:rsidRPr="00FA1DAC" w:rsidRDefault="0097351D" w:rsidP="0097351D">
            <w:pPr>
              <w:tabs>
                <w:tab w:val="left" w:pos="9360"/>
              </w:tabs>
              <w:rPr>
                <w:sz w:val="22"/>
                <w:szCs w:val="22"/>
              </w:rPr>
            </w:pPr>
            <w:r>
              <w:rPr>
                <w:sz w:val="22"/>
                <w:szCs w:val="22"/>
              </w:rPr>
              <w:t xml:space="preserve">58.6 </w:t>
            </w:r>
            <w:r w:rsidR="0012693F">
              <w:rPr>
                <w:sz w:val="22"/>
                <w:szCs w:val="22"/>
              </w:rPr>
              <w:t xml:space="preserve"> </w:t>
            </w:r>
          </w:p>
        </w:tc>
        <w:tc>
          <w:tcPr>
            <w:tcW w:w="1440" w:type="dxa"/>
          </w:tcPr>
          <w:p w:rsidR="0012693F" w:rsidRPr="00FA1DAC" w:rsidRDefault="0097351D" w:rsidP="0097351D">
            <w:pPr>
              <w:tabs>
                <w:tab w:val="left" w:pos="9360"/>
              </w:tabs>
              <w:rPr>
                <w:sz w:val="22"/>
                <w:szCs w:val="22"/>
              </w:rPr>
            </w:pPr>
            <w:r>
              <w:rPr>
                <w:sz w:val="22"/>
                <w:szCs w:val="22"/>
              </w:rPr>
              <w:t xml:space="preserve">20.7 </w:t>
            </w:r>
            <w:r w:rsidR="0012693F">
              <w:rPr>
                <w:sz w:val="22"/>
                <w:szCs w:val="22"/>
              </w:rPr>
              <w:t xml:space="preserve"> </w:t>
            </w:r>
          </w:p>
        </w:tc>
        <w:tc>
          <w:tcPr>
            <w:tcW w:w="1620" w:type="dxa"/>
          </w:tcPr>
          <w:p w:rsidR="0012693F" w:rsidRPr="00FA1DAC" w:rsidRDefault="005F0201" w:rsidP="0097351D">
            <w:pPr>
              <w:tabs>
                <w:tab w:val="left" w:pos="9360"/>
              </w:tabs>
              <w:rPr>
                <w:sz w:val="22"/>
                <w:szCs w:val="22"/>
              </w:rPr>
            </w:pPr>
            <w:r>
              <w:rPr>
                <w:sz w:val="22"/>
                <w:szCs w:val="22"/>
              </w:rPr>
              <w:t>8.6</w:t>
            </w:r>
            <w:r w:rsidR="0097351D">
              <w:rPr>
                <w:sz w:val="22"/>
                <w:szCs w:val="22"/>
              </w:rPr>
              <w:t xml:space="preserve"> </w:t>
            </w:r>
            <w:r w:rsidR="0012693F">
              <w:rPr>
                <w:sz w:val="22"/>
                <w:szCs w:val="22"/>
              </w:rPr>
              <w:t xml:space="preserve"> </w:t>
            </w:r>
          </w:p>
        </w:tc>
        <w:tc>
          <w:tcPr>
            <w:tcW w:w="1260" w:type="dxa"/>
          </w:tcPr>
          <w:p w:rsidR="0012693F" w:rsidRPr="00FA1DAC" w:rsidRDefault="0097351D" w:rsidP="0097351D">
            <w:pPr>
              <w:tabs>
                <w:tab w:val="left" w:pos="9360"/>
              </w:tabs>
              <w:rPr>
                <w:sz w:val="22"/>
                <w:szCs w:val="22"/>
              </w:rPr>
            </w:pPr>
            <w:r>
              <w:rPr>
                <w:sz w:val="22"/>
                <w:szCs w:val="22"/>
              </w:rPr>
              <w:t xml:space="preserve">12.1 </w:t>
            </w:r>
            <w:r w:rsidR="00A31110">
              <w:rPr>
                <w:sz w:val="22"/>
                <w:szCs w:val="22"/>
              </w:rPr>
              <w:t xml:space="preserve"> </w:t>
            </w:r>
          </w:p>
        </w:tc>
      </w:tr>
      <w:tr w:rsidR="0012693F" w:rsidRPr="00FA1DAC" w:rsidTr="002212A5">
        <w:trPr>
          <w:trHeight w:val="197"/>
        </w:trPr>
        <w:tc>
          <w:tcPr>
            <w:tcW w:w="2178" w:type="dxa"/>
          </w:tcPr>
          <w:p w:rsidR="0012693F" w:rsidRPr="00FA1DAC" w:rsidRDefault="0012693F" w:rsidP="009D7F02">
            <w:pPr>
              <w:tabs>
                <w:tab w:val="left" w:pos="9360"/>
              </w:tabs>
              <w:rPr>
                <w:sz w:val="22"/>
                <w:szCs w:val="22"/>
              </w:rPr>
            </w:pPr>
            <w:r w:rsidRPr="00FA1DAC">
              <w:rPr>
                <w:sz w:val="22"/>
                <w:szCs w:val="22"/>
              </w:rPr>
              <w:t>11-20</w:t>
            </w:r>
          </w:p>
        </w:tc>
        <w:tc>
          <w:tcPr>
            <w:tcW w:w="1440" w:type="dxa"/>
          </w:tcPr>
          <w:p w:rsidR="0012693F" w:rsidRPr="00FA1DAC" w:rsidRDefault="0097351D" w:rsidP="0097351D">
            <w:pPr>
              <w:tabs>
                <w:tab w:val="left" w:pos="9360"/>
              </w:tabs>
              <w:rPr>
                <w:sz w:val="22"/>
                <w:szCs w:val="22"/>
              </w:rPr>
            </w:pPr>
            <w:r>
              <w:rPr>
                <w:sz w:val="22"/>
                <w:szCs w:val="22"/>
              </w:rPr>
              <w:t xml:space="preserve">77.8 </w:t>
            </w:r>
            <w:r w:rsidR="0012693F">
              <w:rPr>
                <w:sz w:val="22"/>
                <w:szCs w:val="22"/>
              </w:rPr>
              <w:t xml:space="preserve"> </w:t>
            </w:r>
          </w:p>
        </w:tc>
        <w:tc>
          <w:tcPr>
            <w:tcW w:w="1440" w:type="dxa"/>
          </w:tcPr>
          <w:p w:rsidR="0012693F" w:rsidRPr="00FA1DAC" w:rsidRDefault="0097351D" w:rsidP="0097351D">
            <w:pPr>
              <w:tabs>
                <w:tab w:val="left" w:pos="9360"/>
              </w:tabs>
              <w:rPr>
                <w:sz w:val="22"/>
                <w:szCs w:val="22"/>
              </w:rPr>
            </w:pPr>
            <w:r>
              <w:rPr>
                <w:sz w:val="22"/>
                <w:szCs w:val="22"/>
              </w:rPr>
              <w:t xml:space="preserve">15.6 </w:t>
            </w:r>
            <w:r w:rsidR="0012693F">
              <w:rPr>
                <w:sz w:val="22"/>
                <w:szCs w:val="22"/>
              </w:rPr>
              <w:t xml:space="preserve"> </w:t>
            </w:r>
          </w:p>
        </w:tc>
        <w:tc>
          <w:tcPr>
            <w:tcW w:w="1620" w:type="dxa"/>
          </w:tcPr>
          <w:p w:rsidR="0012693F" w:rsidRPr="00FA1DAC" w:rsidRDefault="005F0201" w:rsidP="0097351D">
            <w:pPr>
              <w:tabs>
                <w:tab w:val="left" w:pos="9360"/>
              </w:tabs>
              <w:rPr>
                <w:sz w:val="22"/>
                <w:szCs w:val="22"/>
              </w:rPr>
            </w:pPr>
            <w:r>
              <w:rPr>
                <w:sz w:val="22"/>
                <w:szCs w:val="22"/>
              </w:rPr>
              <w:t xml:space="preserve">4.4 </w:t>
            </w:r>
          </w:p>
        </w:tc>
        <w:tc>
          <w:tcPr>
            <w:tcW w:w="1260" w:type="dxa"/>
          </w:tcPr>
          <w:p w:rsidR="0012693F" w:rsidRPr="00FA1DAC" w:rsidRDefault="0097351D" w:rsidP="0097351D">
            <w:pPr>
              <w:tabs>
                <w:tab w:val="left" w:pos="9360"/>
              </w:tabs>
              <w:rPr>
                <w:sz w:val="22"/>
                <w:szCs w:val="22"/>
              </w:rPr>
            </w:pPr>
            <w:r>
              <w:rPr>
                <w:sz w:val="22"/>
                <w:szCs w:val="22"/>
              </w:rPr>
              <w:t xml:space="preserve">2.2 </w:t>
            </w:r>
            <w:r w:rsidR="0012693F">
              <w:rPr>
                <w:sz w:val="22"/>
                <w:szCs w:val="22"/>
              </w:rPr>
              <w:t xml:space="preserve"> </w:t>
            </w:r>
          </w:p>
        </w:tc>
      </w:tr>
      <w:tr w:rsidR="0012693F" w:rsidRPr="00FA1DAC" w:rsidTr="009D7F02">
        <w:tc>
          <w:tcPr>
            <w:tcW w:w="2178" w:type="dxa"/>
          </w:tcPr>
          <w:p w:rsidR="0012693F" w:rsidRPr="00FA1DAC" w:rsidRDefault="0012693F" w:rsidP="009D7F02">
            <w:pPr>
              <w:tabs>
                <w:tab w:val="left" w:pos="9360"/>
              </w:tabs>
              <w:rPr>
                <w:sz w:val="22"/>
                <w:szCs w:val="22"/>
              </w:rPr>
            </w:pPr>
            <w:r w:rsidRPr="00FA1DAC">
              <w:rPr>
                <w:sz w:val="22"/>
                <w:szCs w:val="22"/>
              </w:rPr>
              <w:t>1-10</w:t>
            </w:r>
          </w:p>
        </w:tc>
        <w:tc>
          <w:tcPr>
            <w:tcW w:w="1440" w:type="dxa"/>
          </w:tcPr>
          <w:p w:rsidR="0012693F" w:rsidRPr="00FA1DAC" w:rsidRDefault="0097351D" w:rsidP="0097351D">
            <w:pPr>
              <w:tabs>
                <w:tab w:val="left" w:pos="9360"/>
              </w:tabs>
              <w:rPr>
                <w:sz w:val="22"/>
                <w:szCs w:val="22"/>
              </w:rPr>
            </w:pPr>
            <w:r>
              <w:rPr>
                <w:sz w:val="22"/>
                <w:szCs w:val="22"/>
              </w:rPr>
              <w:t xml:space="preserve">73.7 </w:t>
            </w:r>
            <w:r w:rsidR="0012693F">
              <w:rPr>
                <w:sz w:val="22"/>
                <w:szCs w:val="22"/>
              </w:rPr>
              <w:t xml:space="preserve"> </w:t>
            </w:r>
          </w:p>
        </w:tc>
        <w:tc>
          <w:tcPr>
            <w:tcW w:w="1440" w:type="dxa"/>
          </w:tcPr>
          <w:p w:rsidR="0012693F" w:rsidRPr="00FA1DAC" w:rsidRDefault="0097351D" w:rsidP="0097351D">
            <w:pPr>
              <w:tabs>
                <w:tab w:val="left" w:pos="9360"/>
              </w:tabs>
              <w:rPr>
                <w:sz w:val="22"/>
                <w:szCs w:val="22"/>
              </w:rPr>
            </w:pPr>
            <w:r>
              <w:rPr>
                <w:sz w:val="22"/>
                <w:szCs w:val="22"/>
              </w:rPr>
              <w:t xml:space="preserve">0 </w:t>
            </w:r>
            <w:r w:rsidR="0012693F">
              <w:rPr>
                <w:sz w:val="22"/>
                <w:szCs w:val="22"/>
              </w:rPr>
              <w:t xml:space="preserve"> </w:t>
            </w:r>
          </w:p>
        </w:tc>
        <w:tc>
          <w:tcPr>
            <w:tcW w:w="1620" w:type="dxa"/>
          </w:tcPr>
          <w:p w:rsidR="0012693F" w:rsidRPr="00FA1DAC" w:rsidRDefault="0097351D" w:rsidP="0097351D">
            <w:pPr>
              <w:tabs>
                <w:tab w:val="left" w:pos="9360"/>
              </w:tabs>
              <w:rPr>
                <w:sz w:val="22"/>
                <w:szCs w:val="22"/>
              </w:rPr>
            </w:pPr>
            <w:r>
              <w:rPr>
                <w:sz w:val="22"/>
                <w:szCs w:val="22"/>
              </w:rPr>
              <w:t xml:space="preserve">15.8 </w:t>
            </w:r>
            <w:r w:rsidR="0012693F">
              <w:rPr>
                <w:sz w:val="22"/>
                <w:szCs w:val="22"/>
              </w:rPr>
              <w:t xml:space="preserve"> </w:t>
            </w:r>
          </w:p>
        </w:tc>
        <w:tc>
          <w:tcPr>
            <w:tcW w:w="1260" w:type="dxa"/>
          </w:tcPr>
          <w:p w:rsidR="0012693F" w:rsidRPr="00FA1DAC" w:rsidRDefault="0097351D" w:rsidP="0097351D">
            <w:pPr>
              <w:tabs>
                <w:tab w:val="left" w:pos="9360"/>
              </w:tabs>
              <w:rPr>
                <w:sz w:val="22"/>
                <w:szCs w:val="22"/>
              </w:rPr>
            </w:pPr>
            <w:r>
              <w:rPr>
                <w:sz w:val="22"/>
                <w:szCs w:val="22"/>
              </w:rPr>
              <w:t xml:space="preserve">10.5 </w:t>
            </w:r>
            <w:r w:rsidR="00A31110">
              <w:rPr>
                <w:sz w:val="22"/>
                <w:szCs w:val="22"/>
              </w:rPr>
              <w:t xml:space="preserve"> </w:t>
            </w:r>
          </w:p>
        </w:tc>
      </w:tr>
    </w:tbl>
    <w:p w:rsidR="0012693F" w:rsidRPr="00FA1DAC" w:rsidRDefault="0012693F" w:rsidP="0012693F">
      <w:pPr>
        <w:tabs>
          <w:tab w:val="left" w:pos="9360"/>
        </w:tabs>
        <w:rPr>
          <w:sz w:val="22"/>
          <w:szCs w:val="22"/>
        </w:rPr>
      </w:pPr>
    </w:p>
    <w:p w:rsidR="005F0201" w:rsidRDefault="004D693D" w:rsidP="0014584B">
      <w:pPr>
        <w:tabs>
          <w:tab w:val="left" w:pos="9360"/>
        </w:tabs>
        <w:spacing w:line="360" w:lineRule="auto"/>
        <w:rPr>
          <w:sz w:val="22"/>
          <w:szCs w:val="22"/>
        </w:rPr>
      </w:pPr>
      <w:r>
        <w:rPr>
          <w:sz w:val="22"/>
          <w:szCs w:val="22"/>
        </w:rPr>
        <w:t xml:space="preserve">For the first time in the last </w:t>
      </w:r>
      <w:r w:rsidR="00B04DF3">
        <w:rPr>
          <w:sz w:val="22"/>
          <w:szCs w:val="22"/>
        </w:rPr>
        <w:t>half dozen</w:t>
      </w:r>
      <w:r>
        <w:rPr>
          <w:sz w:val="22"/>
          <w:szCs w:val="22"/>
        </w:rPr>
        <w:t xml:space="preserve"> years, there really wasn't any meaningful change in these numbers from last year.  Some groups went up and some down, but, overall, the percentage of stations using one</w:t>
      </w:r>
      <w:r w:rsidR="00B04DF3">
        <w:rPr>
          <w:sz w:val="22"/>
          <w:szCs w:val="22"/>
        </w:rPr>
        <w:t>-</w:t>
      </w:r>
      <w:r>
        <w:rPr>
          <w:sz w:val="22"/>
          <w:szCs w:val="22"/>
        </w:rPr>
        <w:t>man-bands is largely unchanged from a year ago.  The use of MMJ's had been going up about 3</w:t>
      </w:r>
      <w:r w:rsidR="00524B70">
        <w:rPr>
          <w:sz w:val="22"/>
          <w:szCs w:val="22"/>
        </w:rPr>
        <w:t xml:space="preserve"> points</w:t>
      </w:r>
      <w:r>
        <w:rPr>
          <w:sz w:val="22"/>
          <w:szCs w:val="22"/>
        </w:rPr>
        <w:t xml:space="preserve"> a year -- until this year.</w:t>
      </w:r>
      <w:r w:rsidR="00B04DF3">
        <w:rPr>
          <w:sz w:val="22"/>
          <w:szCs w:val="22"/>
        </w:rPr>
        <w:t xml:space="preserve">  This year, it's flat.</w:t>
      </w:r>
    </w:p>
    <w:p w:rsidR="005F0201" w:rsidRDefault="005F0201" w:rsidP="0014584B">
      <w:pPr>
        <w:tabs>
          <w:tab w:val="left" w:pos="9360"/>
        </w:tabs>
        <w:spacing w:line="360" w:lineRule="auto"/>
        <w:rPr>
          <w:sz w:val="22"/>
          <w:szCs w:val="22"/>
        </w:rPr>
      </w:pPr>
    </w:p>
    <w:p w:rsidR="006C2079" w:rsidRPr="006C2079" w:rsidRDefault="006C2079" w:rsidP="00E41C05">
      <w:pPr>
        <w:tabs>
          <w:tab w:val="left" w:pos="9360"/>
        </w:tabs>
        <w:spacing w:line="360" w:lineRule="auto"/>
        <w:rPr>
          <w:sz w:val="22"/>
          <w:szCs w:val="22"/>
        </w:rPr>
      </w:pPr>
      <w:r>
        <w:rPr>
          <w:b/>
          <w:sz w:val="22"/>
          <w:szCs w:val="22"/>
        </w:rPr>
        <w:t>Radio</w:t>
      </w:r>
      <w:r w:rsidR="00322C82">
        <w:rPr>
          <w:b/>
          <w:sz w:val="22"/>
          <w:szCs w:val="22"/>
        </w:rPr>
        <w:t xml:space="preserve"> Technology</w:t>
      </w:r>
    </w:p>
    <w:p w:rsidR="006C2079" w:rsidRDefault="006C2079" w:rsidP="00E41C05">
      <w:pPr>
        <w:tabs>
          <w:tab w:val="left" w:pos="9360"/>
        </w:tabs>
        <w:spacing w:line="360" w:lineRule="auto"/>
        <w:rPr>
          <w:sz w:val="22"/>
          <w:szCs w:val="22"/>
        </w:rPr>
      </w:pPr>
    </w:p>
    <w:p w:rsidR="006C2079" w:rsidRDefault="006C2079" w:rsidP="00E41C05">
      <w:pPr>
        <w:tabs>
          <w:tab w:val="left" w:pos="9360"/>
        </w:tabs>
        <w:spacing w:line="360" w:lineRule="auto"/>
        <w:rPr>
          <w:sz w:val="22"/>
          <w:szCs w:val="22"/>
        </w:rPr>
      </w:pPr>
      <w:r>
        <w:rPr>
          <w:sz w:val="22"/>
          <w:szCs w:val="22"/>
        </w:rPr>
        <w:t>Periodically, we ask radio news directors about the use of digital technology in the newsroom.</w:t>
      </w:r>
    </w:p>
    <w:p w:rsidR="006C2079" w:rsidRDefault="006C2079" w:rsidP="00E41C05">
      <w:pPr>
        <w:tabs>
          <w:tab w:val="left" w:pos="9360"/>
        </w:tabs>
        <w:spacing w:line="360" w:lineRule="auto"/>
        <w:rPr>
          <w:sz w:val="22"/>
          <w:szCs w:val="22"/>
        </w:rPr>
      </w:pPr>
    </w:p>
    <w:p w:rsidR="006C2079" w:rsidRDefault="006C2079" w:rsidP="00524B70">
      <w:pPr>
        <w:tabs>
          <w:tab w:val="left" w:pos="9360"/>
        </w:tabs>
        <w:rPr>
          <w:sz w:val="22"/>
          <w:szCs w:val="22"/>
        </w:rPr>
      </w:pPr>
      <w:r>
        <w:rPr>
          <w:sz w:val="22"/>
          <w:szCs w:val="22"/>
        </w:rPr>
        <w:t>Which of the following technologies are you using on a daily basis in the newsroom?</w:t>
      </w:r>
      <w:r w:rsidR="006C2AD9">
        <w:rPr>
          <w:sz w:val="22"/>
          <w:szCs w:val="22"/>
        </w:rPr>
        <w:t xml:space="preserve"> 2013</w:t>
      </w:r>
    </w:p>
    <w:tbl>
      <w:tblPr>
        <w:tblStyle w:val="TableGrid"/>
        <w:tblW w:w="0" w:type="auto"/>
        <w:tblLook w:val="04A0" w:firstRow="1" w:lastRow="0" w:firstColumn="1" w:lastColumn="0" w:noHBand="0" w:noVBand="1"/>
      </w:tblPr>
      <w:tblGrid>
        <w:gridCol w:w="2988"/>
        <w:gridCol w:w="1080"/>
      </w:tblGrid>
      <w:tr w:rsidR="006C2079" w:rsidTr="006C2079">
        <w:tc>
          <w:tcPr>
            <w:tcW w:w="2988" w:type="dxa"/>
          </w:tcPr>
          <w:p w:rsidR="006C2079" w:rsidRDefault="006C2079" w:rsidP="00E41C05">
            <w:pPr>
              <w:tabs>
                <w:tab w:val="left" w:pos="9360"/>
              </w:tabs>
              <w:spacing w:line="360" w:lineRule="auto"/>
              <w:rPr>
                <w:sz w:val="22"/>
                <w:szCs w:val="22"/>
              </w:rPr>
            </w:pPr>
            <w:r>
              <w:rPr>
                <w:sz w:val="22"/>
                <w:szCs w:val="22"/>
              </w:rPr>
              <w:lastRenderedPageBreak/>
              <w:t>Digital audio recording</w:t>
            </w:r>
          </w:p>
        </w:tc>
        <w:tc>
          <w:tcPr>
            <w:tcW w:w="1080" w:type="dxa"/>
          </w:tcPr>
          <w:p w:rsidR="006C2079" w:rsidRDefault="006C2AD9" w:rsidP="0058486C">
            <w:pPr>
              <w:tabs>
                <w:tab w:val="left" w:pos="9360"/>
              </w:tabs>
              <w:spacing w:line="360" w:lineRule="auto"/>
              <w:rPr>
                <w:sz w:val="22"/>
                <w:szCs w:val="22"/>
              </w:rPr>
            </w:pPr>
            <w:r>
              <w:rPr>
                <w:sz w:val="22"/>
                <w:szCs w:val="22"/>
              </w:rPr>
              <w:t xml:space="preserve">88.5% </w:t>
            </w:r>
          </w:p>
        </w:tc>
      </w:tr>
      <w:tr w:rsidR="006C2079" w:rsidTr="006C2079">
        <w:tc>
          <w:tcPr>
            <w:tcW w:w="2988" w:type="dxa"/>
          </w:tcPr>
          <w:p w:rsidR="006C2079" w:rsidRDefault="006C2079" w:rsidP="00E41C05">
            <w:pPr>
              <w:tabs>
                <w:tab w:val="left" w:pos="9360"/>
              </w:tabs>
              <w:spacing w:line="360" w:lineRule="auto"/>
              <w:rPr>
                <w:sz w:val="22"/>
                <w:szCs w:val="22"/>
              </w:rPr>
            </w:pPr>
            <w:r>
              <w:rPr>
                <w:sz w:val="22"/>
                <w:szCs w:val="22"/>
              </w:rPr>
              <w:t>Digital editing and mixing</w:t>
            </w:r>
          </w:p>
        </w:tc>
        <w:tc>
          <w:tcPr>
            <w:tcW w:w="1080" w:type="dxa"/>
          </w:tcPr>
          <w:p w:rsidR="006C2079" w:rsidRDefault="006C2AD9" w:rsidP="0058486C">
            <w:pPr>
              <w:tabs>
                <w:tab w:val="left" w:pos="9360"/>
              </w:tabs>
              <w:spacing w:line="360" w:lineRule="auto"/>
              <w:rPr>
                <w:sz w:val="22"/>
                <w:szCs w:val="22"/>
              </w:rPr>
            </w:pPr>
            <w:r>
              <w:rPr>
                <w:sz w:val="22"/>
                <w:szCs w:val="22"/>
              </w:rPr>
              <w:t xml:space="preserve">86.3 </w:t>
            </w:r>
          </w:p>
        </w:tc>
      </w:tr>
      <w:tr w:rsidR="006C2079" w:rsidTr="006C2079">
        <w:tc>
          <w:tcPr>
            <w:tcW w:w="2988" w:type="dxa"/>
          </w:tcPr>
          <w:p w:rsidR="006C2079" w:rsidRDefault="006C2079" w:rsidP="00E41C05">
            <w:pPr>
              <w:tabs>
                <w:tab w:val="left" w:pos="9360"/>
              </w:tabs>
              <w:spacing w:line="360" w:lineRule="auto"/>
              <w:rPr>
                <w:sz w:val="22"/>
                <w:szCs w:val="22"/>
              </w:rPr>
            </w:pPr>
            <w:r>
              <w:rPr>
                <w:sz w:val="22"/>
                <w:szCs w:val="22"/>
              </w:rPr>
              <w:t>Digital or cellular phones</w:t>
            </w:r>
          </w:p>
        </w:tc>
        <w:tc>
          <w:tcPr>
            <w:tcW w:w="1080" w:type="dxa"/>
          </w:tcPr>
          <w:p w:rsidR="006C2079" w:rsidRDefault="006C2AD9" w:rsidP="0058486C">
            <w:pPr>
              <w:tabs>
                <w:tab w:val="left" w:pos="9360"/>
              </w:tabs>
              <w:spacing w:line="360" w:lineRule="auto"/>
              <w:rPr>
                <w:sz w:val="22"/>
                <w:szCs w:val="22"/>
              </w:rPr>
            </w:pPr>
            <w:r>
              <w:rPr>
                <w:sz w:val="22"/>
                <w:szCs w:val="22"/>
              </w:rPr>
              <w:t xml:space="preserve">65.5 </w:t>
            </w:r>
          </w:p>
        </w:tc>
      </w:tr>
      <w:tr w:rsidR="006C2079" w:rsidTr="006C2079">
        <w:tc>
          <w:tcPr>
            <w:tcW w:w="2988" w:type="dxa"/>
          </w:tcPr>
          <w:p w:rsidR="006C2079" w:rsidRDefault="006C2079" w:rsidP="00E41C05">
            <w:pPr>
              <w:tabs>
                <w:tab w:val="left" w:pos="9360"/>
              </w:tabs>
              <w:spacing w:line="360" w:lineRule="auto"/>
              <w:rPr>
                <w:sz w:val="22"/>
                <w:szCs w:val="22"/>
              </w:rPr>
            </w:pPr>
            <w:r>
              <w:rPr>
                <w:sz w:val="22"/>
                <w:szCs w:val="22"/>
              </w:rPr>
              <w:t>Field laptops for editing</w:t>
            </w:r>
          </w:p>
        </w:tc>
        <w:tc>
          <w:tcPr>
            <w:tcW w:w="1080" w:type="dxa"/>
          </w:tcPr>
          <w:p w:rsidR="006C2079" w:rsidRDefault="006C2AD9" w:rsidP="0058486C">
            <w:pPr>
              <w:tabs>
                <w:tab w:val="left" w:pos="9360"/>
              </w:tabs>
              <w:spacing w:line="360" w:lineRule="auto"/>
              <w:rPr>
                <w:sz w:val="22"/>
                <w:szCs w:val="22"/>
              </w:rPr>
            </w:pPr>
            <w:r>
              <w:rPr>
                <w:sz w:val="22"/>
                <w:szCs w:val="22"/>
              </w:rPr>
              <w:t xml:space="preserve">26.6 </w:t>
            </w:r>
          </w:p>
        </w:tc>
      </w:tr>
      <w:tr w:rsidR="006C2079" w:rsidTr="006C2079">
        <w:tc>
          <w:tcPr>
            <w:tcW w:w="2988" w:type="dxa"/>
          </w:tcPr>
          <w:p w:rsidR="006C2079" w:rsidRDefault="006C2079" w:rsidP="00E41C05">
            <w:pPr>
              <w:tabs>
                <w:tab w:val="left" w:pos="9360"/>
              </w:tabs>
              <w:spacing w:line="360" w:lineRule="auto"/>
              <w:rPr>
                <w:sz w:val="22"/>
                <w:szCs w:val="22"/>
              </w:rPr>
            </w:pPr>
            <w:r>
              <w:rPr>
                <w:sz w:val="22"/>
                <w:szCs w:val="22"/>
              </w:rPr>
              <w:t>MP3</w:t>
            </w:r>
          </w:p>
        </w:tc>
        <w:tc>
          <w:tcPr>
            <w:tcW w:w="1080" w:type="dxa"/>
          </w:tcPr>
          <w:p w:rsidR="006C2079" w:rsidRDefault="006C2AD9" w:rsidP="0058486C">
            <w:pPr>
              <w:tabs>
                <w:tab w:val="left" w:pos="9360"/>
              </w:tabs>
              <w:spacing w:line="360" w:lineRule="auto"/>
              <w:rPr>
                <w:sz w:val="22"/>
                <w:szCs w:val="22"/>
              </w:rPr>
            </w:pPr>
            <w:r>
              <w:rPr>
                <w:sz w:val="22"/>
                <w:szCs w:val="22"/>
              </w:rPr>
              <w:t xml:space="preserve">79.9 </w:t>
            </w:r>
          </w:p>
        </w:tc>
      </w:tr>
    </w:tbl>
    <w:p w:rsidR="006C2079" w:rsidRDefault="006C2079" w:rsidP="00E41C05">
      <w:pPr>
        <w:tabs>
          <w:tab w:val="left" w:pos="9360"/>
        </w:tabs>
        <w:spacing w:line="360" w:lineRule="auto"/>
        <w:rPr>
          <w:sz w:val="22"/>
          <w:szCs w:val="22"/>
        </w:rPr>
      </w:pPr>
    </w:p>
    <w:p w:rsidR="00B920BF" w:rsidRDefault="006C2AD9" w:rsidP="00E41C05">
      <w:pPr>
        <w:tabs>
          <w:tab w:val="left" w:pos="9360"/>
        </w:tabs>
        <w:spacing w:line="360" w:lineRule="auto"/>
        <w:rPr>
          <w:sz w:val="22"/>
          <w:szCs w:val="22"/>
        </w:rPr>
      </w:pPr>
      <w:r>
        <w:rPr>
          <w:sz w:val="22"/>
          <w:szCs w:val="22"/>
        </w:rPr>
        <w:t>These figures are not much changed from</w:t>
      </w:r>
      <w:r w:rsidR="00FC1921">
        <w:rPr>
          <w:sz w:val="22"/>
          <w:szCs w:val="22"/>
        </w:rPr>
        <w:t xml:space="preserve"> </w:t>
      </w:r>
      <w:r>
        <w:rPr>
          <w:sz w:val="22"/>
          <w:szCs w:val="22"/>
        </w:rPr>
        <w:t>a year ago.  In fact, digital audio recording and field laptops are down slightly, but that undoubtedly reflects the random pool of radio respondents this year versus last.  Interesting</w:t>
      </w:r>
      <w:r w:rsidR="00FC1921">
        <w:rPr>
          <w:sz w:val="22"/>
          <w:szCs w:val="22"/>
        </w:rPr>
        <w:t>ly</w:t>
      </w:r>
      <w:r>
        <w:rPr>
          <w:sz w:val="22"/>
          <w:szCs w:val="22"/>
        </w:rPr>
        <w:t xml:space="preserve">, the use of digital technology increases with staff size, but it does not relate to number of stations or even with market size -- although the smallest markets do lag behind all the others.  Non-commercial stations tend to run well ahead in the use of digital except for cell phones.    </w:t>
      </w:r>
    </w:p>
    <w:p w:rsidR="00B920BF" w:rsidRDefault="00B920BF" w:rsidP="00E41C05">
      <w:pPr>
        <w:tabs>
          <w:tab w:val="left" w:pos="9360"/>
        </w:tabs>
        <w:spacing w:line="360" w:lineRule="auto"/>
        <w:rPr>
          <w:sz w:val="22"/>
          <w:szCs w:val="22"/>
        </w:rPr>
      </w:pPr>
    </w:p>
    <w:p w:rsidR="000A2B14" w:rsidRDefault="000A2B14" w:rsidP="00E41C05">
      <w:pPr>
        <w:tabs>
          <w:tab w:val="left" w:pos="9360"/>
        </w:tabs>
        <w:spacing w:line="360" w:lineRule="auto"/>
        <w:rPr>
          <w:sz w:val="22"/>
          <w:szCs w:val="22"/>
        </w:rPr>
      </w:pPr>
      <w:r>
        <w:rPr>
          <w:sz w:val="22"/>
          <w:szCs w:val="22"/>
        </w:rPr>
        <w:t>The percentage of news gathered digitally, edited digitally and played back digitally all remained a</w:t>
      </w:r>
      <w:r w:rsidR="00B920BF">
        <w:rPr>
          <w:sz w:val="22"/>
          <w:szCs w:val="22"/>
        </w:rPr>
        <w:t>bout</w:t>
      </w:r>
      <w:r>
        <w:rPr>
          <w:sz w:val="22"/>
          <w:szCs w:val="22"/>
        </w:rPr>
        <w:t xml:space="preserve"> the same as a year ago ... and all in the 76 to 78 percentile range.</w:t>
      </w:r>
    </w:p>
    <w:p w:rsidR="000A2B14" w:rsidRDefault="000A2B14" w:rsidP="00E41C05">
      <w:pPr>
        <w:tabs>
          <w:tab w:val="left" w:pos="9360"/>
        </w:tabs>
        <w:spacing w:line="360" w:lineRule="auto"/>
        <w:rPr>
          <w:sz w:val="22"/>
          <w:szCs w:val="22"/>
        </w:rPr>
      </w:pPr>
    </w:p>
    <w:p w:rsidR="00B920BF" w:rsidRDefault="00B920BF" w:rsidP="00E41C05">
      <w:pPr>
        <w:tabs>
          <w:tab w:val="left" w:pos="9360"/>
        </w:tabs>
        <w:spacing w:line="360" w:lineRule="auto"/>
        <w:rPr>
          <w:sz w:val="22"/>
          <w:szCs w:val="22"/>
        </w:rPr>
      </w:pPr>
    </w:p>
    <w:p w:rsidR="00B920BF" w:rsidRPr="008E5576" w:rsidRDefault="00B920BF" w:rsidP="00B920BF">
      <w:pPr>
        <w:tabs>
          <w:tab w:val="left" w:pos="9360"/>
        </w:tabs>
        <w:spacing w:line="360" w:lineRule="auto"/>
        <w:rPr>
          <w:b/>
          <w:sz w:val="22"/>
          <w:szCs w:val="22"/>
        </w:rPr>
      </w:pPr>
      <w:r>
        <w:rPr>
          <w:b/>
          <w:sz w:val="22"/>
          <w:szCs w:val="22"/>
        </w:rPr>
        <w:t>New Technology - Radio - 201</w:t>
      </w:r>
      <w:r w:rsidR="00524B70">
        <w:rPr>
          <w:b/>
          <w:sz w:val="22"/>
          <w:szCs w:val="22"/>
        </w:rPr>
        <w:t>3</w:t>
      </w:r>
    </w:p>
    <w:p w:rsidR="00B920BF" w:rsidRDefault="00B920BF" w:rsidP="00E41C05">
      <w:pPr>
        <w:tabs>
          <w:tab w:val="left" w:pos="9360"/>
        </w:tabs>
        <w:spacing w:line="360" w:lineRule="auto"/>
        <w:rPr>
          <w:sz w:val="22"/>
          <w:szCs w:val="22"/>
        </w:rPr>
      </w:pPr>
    </w:p>
    <w:p w:rsidR="00B920BF" w:rsidRDefault="00B920BF" w:rsidP="00B920BF">
      <w:pPr>
        <w:tabs>
          <w:tab w:val="left" w:pos="2880"/>
          <w:tab w:val="left" w:pos="9360"/>
        </w:tabs>
        <w:spacing w:line="360" w:lineRule="auto"/>
        <w:rPr>
          <w:sz w:val="22"/>
          <w:szCs w:val="22"/>
        </w:rPr>
      </w:pPr>
      <w:r>
        <w:rPr>
          <w:sz w:val="22"/>
          <w:szCs w:val="22"/>
        </w:rPr>
        <w:t xml:space="preserve">Again, I asked what new technology the station was looking at this year.  </w:t>
      </w:r>
      <w:r w:rsidR="00524B70">
        <w:rPr>
          <w:sz w:val="22"/>
          <w:szCs w:val="22"/>
        </w:rPr>
        <w:t>The easy winner: d</w:t>
      </w:r>
      <w:r>
        <w:rPr>
          <w:sz w:val="22"/>
          <w:szCs w:val="22"/>
        </w:rPr>
        <w:t>igital field recorders ... more than double the next two: automation and various software.  Those barely edged out studio equipment and then streaming equipment/software.  Then it was just random items.  Almost 44% said nothing would be purchased (at least as far as they knew) -- which is up noticeably from last year's 38%</w:t>
      </w:r>
      <w:r w:rsidR="00524B70">
        <w:rPr>
          <w:sz w:val="22"/>
          <w:szCs w:val="22"/>
        </w:rPr>
        <w:t xml:space="preserve">; </w:t>
      </w:r>
      <w:r>
        <w:rPr>
          <w:sz w:val="22"/>
          <w:szCs w:val="22"/>
        </w:rPr>
        <w:t>11% said they didn't know.</w:t>
      </w:r>
      <w:r w:rsidR="001A50A3">
        <w:rPr>
          <w:sz w:val="22"/>
          <w:szCs w:val="22"/>
        </w:rPr>
        <w:t xml:space="preserve">  That's nearly double last year's 6.6%</w:t>
      </w:r>
    </w:p>
    <w:p w:rsidR="00B920BF" w:rsidRDefault="00B920BF" w:rsidP="00B920BF">
      <w:pPr>
        <w:tabs>
          <w:tab w:val="left" w:pos="9360"/>
        </w:tabs>
        <w:spacing w:line="360" w:lineRule="auto"/>
        <w:rPr>
          <w:sz w:val="22"/>
          <w:szCs w:val="22"/>
        </w:rPr>
      </w:pPr>
    </w:p>
    <w:p w:rsidR="0012693F" w:rsidRPr="00CA3F95" w:rsidRDefault="0012693F" w:rsidP="0012693F">
      <w:pPr>
        <w:rPr>
          <w:b/>
          <w:bCs/>
          <w:sz w:val="22"/>
          <w:szCs w:val="22"/>
        </w:rPr>
      </w:pPr>
      <w:r w:rsidRPr="00CA3F95">
        <w:rPr>
          <w:b/>
          <w:bCs/>
          <w:i/>
          <w:iCs/>
          <w:sz w:val="22"/>
          <w:szCs w:val="22"/>
        </w:rPr>
        <w:t xml:space="preserve">Bob Papper is </w:t>
      </w:r>
      <w:r>
        <w:rPr>
          <w:b/>
          <w:bCs/>
          <w:i/>
          <w:iCs/>
          <w:sz w:val="22"/>
          <w:szCs w:val="22"/>
        </w:rPr>
        <w:t xml:space="preserve">the Lawrence </w:t>
      </w:r>
      <w:proofErr w:type="spellStart"/>
      <w:r>
        <w:rPr>
          <w:b/>
          <w:bCs/>
          <w:i/>
          <w:iCs/>
          <w:sz w:val="22"/>
          <w:szCs w:val="22"/>
        </w:rPr>
        <w:t>Stessin</w:t>
      </w:r>
      <w:proofErr w:type="spellEnd"/>
      <w:r>
        <w:rPr>
          <w:b/>
          <w:bCs/>
          <w:i/>
          <w:iCs/>
          <w:sz w:val="22"/>
          <w:szCs w:val="22"/>
        </w:rPr>
        <w:t xml:space="preserve"> Distinguished Professor of Journalism </w:t>
      </w:r>
      <w:r w:rsidRPr="00CA3F95">
        <w:rPr>
          <w:b/>
          <w:bCs/>
          <w:i/>
          <w:iCs/>
          <w:sz w:val="22"/>
          <w:szCs w:val="22"/>
        </w:rPr>
        <w:t xml:space="preserve">and chair of the Department of Journalism, Media Studies, and Public Relations at </w:t>
      </w:r>
      <w:smartTag w:uri="urn:schemas-microsoft-com:office:smarttags" w:element="place">
        <w:smartTag w:uri="urn:schemas-microsoft-com:office:smarttags" w:element="PlaceName">
          <w:r w:rsidRPr="00CA3F95">
            <w:rPr>
              <w:b/>
              <w:bCs/>
              <w:i/>
              <w:iCs/>
              <w:sz w:val="22"/>
              <w:szCs w:val="22"/>
            </w:rPr>
            <w:t>Hofstra</w:t>
          </w:r>
        </w:smartTag>
        <w:r w:rsidRPr="00CA3F95">
          <w:rPr>
            <w:b/>
            <w:bCs/>
            <w:i/>
            <w:iCs/>
            <w:sz w:val="22"/>
            <w:szCs w:val="22"/>
          </w:rPr>
          <w:t xml:space="preserve"> </w:t>
        </w:r>
        <w:smartTag w:uri="urn:schemas-microsoft-com:office:smarttags" w:element="PlaceType">
          <w:r w:rsidRPr="00CA3F95">
            <w:rPr>
              <w:b/>
              <w:bCs/>
              <w:i/>
              <w:iCs/>
              <w:sz w:val="22"/>
              <w:szCs w:val="22"/>
            </w:rPr>
            <w:t>University</w:t>
          </w:r>
        </w:smartTag>
      </w:smartTag>
      <w:r w:rsidRPr="00CA3F95">
        <w:rPr>
          <w:b/>
          <w:bCs/>
          <w:i/>
          <w:iCs/>
          <w:sz w:val="22"/>
          <w:szCs w:val="22"/>
        </w:rPr>
        <w:t xml:space="preserve"> and has worked extensively in radio and TV news.  This research was supported by the </w:t>
      </w:r>
      <w:smartTag w:uri="urn:schemas-microsoft-com:office:smarttags" w:element="PlaceType">
        <w:r w:rsidRPr="00CA3F95">
          <w:rPr>
            <w:b/>
            <w:bCs/>
            <w:i/>
            <w:iCs/>
            <w:sz w:val="22"/>
            <w:szCs w:val="22"/>
          </w:rPr>
          <w:t>School</w:t>
        </w:r>
      </w:smartTag>
      <w:r w:rsidRPr="00CA3F95">
        <w:rPr>
          <w:b/>
          <w:bCs/>
          <w:i/>
          <w:iCs/>
          <w:sz w:val="22"/>
          <w:szCs w:val="22"/>
        </w:rPr>
        <w:t xml:space="preserve"> of Communication at </w:t>
      </w:r>
      <w:smartTag w:uri="urn:schemas-microsoft-com:office:smarttags" w:element="place">
        <w:smartTag w:uri="urn:schemas-microsoft-com:office:smarttags" w:element="PlaceName">
          <w:r w:rsidRPr="00CA3F95">
            <w:rPr>
              <w:b/>
              <w:bCs/>
              <w:i/>
              <w:iCs/>
              <w:sz w:val="22"/>
              <w:szCs w:val="22"/>
            </w:rPr>
            <w:t>Hofstra</w:t>
          </w:r>
        </w:smartTag>
        <w:r w:rsidRPr="00CA3F95">
          <w:rPr>
            <w:b/>
            <w:bCs/>
            <w:i/>
            <w:iCs/>
            <w:sz w:val="22"/>
            <w:szCs w:val="22"/>
          </w:rPr>
          <w:t xml:space="preserve"> </w:t>
        </w:r>
        <w:smartTag w:uri="urn:schemas-microsoft-com:office:smarttags" w:element="PlaceType">
          <w:r w:rsidRPr="00CA3F95">
            <w:rPr>
              <w:b/>
              <w:bCs/>
              <w:i/>
              <w:iCs/>
              <w:sz w:val="22"/>
              <w:szCs w:val="22"/>
            </w:rPr>
            <w:t>University</w:t>
          </w:r>
        </w:smartTag>
      </w:smartTag>
      <w:r w:rsidRPr="00CA3F95">
        <w:rPr>
          <w:b/>
          <w:bCs/>
          <w:i/>
          <w:iCs/>
          <w:sz w:val="22"/>
          <w:szCs w:val="22"/>
        </w:rPr>
        <w:t xml:space="preserve"> and the Radio Television </w:t>
      </w:r>
      <w:r>
        <w:rPr>
          <w:b/>
          <w:bCs/>
          <w:i/>
          <w:iCs/>
          <w:sz w:val="22"/>
          <w:szCs w:val="22"/>
        </w:rPr>
        <w:t xml:space="preserve">Digital </w:t>
      </w:r>
      <w:r w:rsidRPr="00CA3F95">
        <w:rPr>
          <w:b/>
          <w:bCs/>
          <w:i/>
          <w:iCs/>
          <w:sz w:val="22"/>
          <w:szCs w:val="22"/>
        </w:rPr>
        <w:t>News Association.</w:t>
      </w:r>
    </w:p>
    <w:p w:rsidR="0012693F" w:rsidRPr="00CA3F95" w:rsidRDefault="0012693F" w:rsidP="0012693F">
      <w:pPr>
        <w:rPr>
          <w:sz w:val="22"/>
          <w:szCs w:val="22"/>
        </w:rPr>
      </w:pPr>
    </w:p>
    <w:p w:rsidR="0012693F" w:rsidRDefault="0012693F" w:rsidP="0012693F">
      <w:pPr>
        <w:rPr>
          <w:sz w:val="22"/>
          <w:szCs w:val="22"/>
        </w:rPr>
      </w:pPr>
    </w:p>
    <w:p w:rsidR="0012693F" w:rsidRDefault="0012693F" w:rsidP="0012693F">
      <w:pPr>
        <w:rPr>
          <w:sz w:val="22"/>
          <w:szCs w:val="22"/>
        </w:rPr>
      </w:pPr>
    </w:p>
    <w:p w:rsidR="0012693F" w:rsidRDefault="0012693F" w:rsidP="0012693F">
      <w:pPr>
        <w:outlineLvl w:val="0"/>
        <w:rPr>
          <w:sz w:val="22"/>
          <w:szCs w:val="22"/>
        </w:rPr>
      </w:pPr>
      <w:r>
        <w:rPr>
          <w:b/>
          <w:bCs/>
          <w:sz w:val="22"/>
          <w:szCs w:val="22"/>
        </w:rPr>
        <w:t>About the Survey</w:t>
      </w:r>
    </w:p>
    <w:p w:rsidR="0012693F" w:rsidRDefault="0012693F" w:rsidP="0012693F">
      <w:pPr>
        <w:rPr>
          <w:sz w:val="22"/>
          <w:szCs w:val="22"/>
        </w:rPr>
      </w:pPr>
    </w:p>
    <w:p w:rsidR="00627F3C" w:rsidRDefault="00627F3C" w:rsidP="00627F3C">
      <w:pPr>
        <w:rPr>
          <w:sz w:val="22"/>
          <w:szCs w:val="22"/>
        </w:rPr>
      </w:pPr>
      <w:r>
        <w:rPr>
          <w:sz w:val="22"/>
          <w:szCs w:val="22"/>
        </w:rPr>
        <w:lastRenderedPageBreak/>
        <w:t>The RTDNA/Hofstra University Survey was conducted in the fourth quarter of 2012 among all 1,732 operating, non-satellite television stations and a random sample of 3,000 radio stations.  Valid responses came from 1,377 television stations (79.5%) and 217 radio news directors and general managers representing 575 radio stations.</w:t>
      </w:r>
    </w:p>
    <w:p w:rsidR="00627F3C" w:rsidRDefault="00627F3C" w:rsidP="00627F3C">
      <w:pPr>
        <w:tabs>
          <w:tab w:val="left" w:pos="9360"/>
        </w:tabs>
        <w:rPr>
          <w:sz w:val="22"/>
          <w:szCs w:val="22"/>
        </w:rPr>
      </w:pPr>
      <w:r>
        <w:rPr>
          <w:sz w:val="22"/>
          <w:szCs w:val="22"/>
        </w:rPr>
        <w:t>Some data sets (e.g. the number of TV stations originating local news, getting it from others and women TV news directors) are based on a complete census and are not projected from a smaller sample.</w:t>
      </w:r>
    </w:p>
    <w:p w:rsidR="0012693F" w:rsidRPr="00CA3F95" w:rsidRDefault="0012693F" w:rsidP="0012693F">
      <w:pPr>
        <w:rPr>
          <w:sz w:val="22"/>
          <w:szCs w:val="22"/>
        </w:rPr>
      </w:pPr>
    </w:p>
    <w:p w:rsidR="00FC4C05" w:rsidRDefault="00FC4C05" w:rsidP="00FC4C05">
      <w:pPr>
        <w:rPr>
          <w:sz w:val="22"/>
          <w:szCs w:val="22"/>
        </w:rPr>
      </w:pPr>
    </w:p>
    <w:sectPr w:rsidR="00FC4C05" w:rsidSect="00E77F8B">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401" w:rsidRDefault="00016401">
      <w:r>
        <w:separator/>
      </w:r>
    </w:p>
  </w:endnote>
  <w:endnote w:type="continuationSeparator" w:id="0">
    <w:p w:rsidR="00016401" w:rsidRDefault="0001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0BF" w:rsidRDefault="007B77DC">
    <w:pPr>
      <w:pStyle w:val="Footer"/>
      <w:framePr w:wrap="around" w:vAnchor="text" w:hAnchor="margin" w:xAlign="right" w:y="1"/>
      <w:rPr>
        <w:rStyle w:val="PageNumber"/>
      </w:rPr>
    </w:pPr>
    <w:r>
      <w:rPr>
        <w:rStyle w:val="PageNumber"/>
      </w:rPr>
      <w:fldChar w:fldCharType="begin"/>
    </w:r>
    <w:r w:rsidR="00B920BF">
      <w:rPr>
        <w:rStyle w:val="PageNumber"/>
      </w:rPr>
      <w:instrText xml:space="preserve">PAGE  </w:instrText>
    </w:r>
    <w:r>
      <w:rPr>
        <w:rStyle w:val="PageNumber"/>
      </w:rPr>
      <w:fldChar w:fldCharType="end"/>
    </w:r>
  </w:p>
  <w:p w:rsidR="00B920BF" w:rsidRDefault="00B920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0BF" w:rsidRDefault="007B77DC">
    <w:pPr>
      <w:pStyle w:val="Footer"/>
      <w:framePr w:wrap="around" w:vAnchor="text" w:hAnchor="margin" w:xAlign="right" w:y="1"/>
      <w:rPr>
        <w:rStyle w:val="PageNumber"/>
      </w:rPr>
    </w:pPr>
    <w:r>
      <w:rPr>
        <w:rStyle w:val="PageNumber"/>
      </w:rPr>
      <w:fldChar w:fldCharType="begin"/>
    </w:r>
    <w:r w:rsidR="00B920BF">
      <w:rPr>
        <w:rStyle w:val="PageNumber"/>
      </w:rPr>
      <w:instrText xml:space="preserve">PAGE  </w:instrText>
    </w:r>
    <w:r>
      <w:rPr>
        <w:rStyle w:val="PageNumber"/>
      </w:rPr>
      <w:fldChar w:fldCharType="separate"/>
    </w:r>
    <w:r w:rsidR="00335FCB">
      <w:rPr>
        <w:rStyle w:val="PageNumber"/>
        <w:noProof/>
      </w:rPr>
      <w:t>8</w:t>
    </w:r>
    <w:r>
      <w:rPr>
        <w:rStyle w:val="PageNumber"/>
      </w:rPr>
      <w:fldChar w:fldCharType="end"/>
    </w:r>
  </w:p>
  <w:p w:rsidR="00B920BF" w:rsidRDefault="00B920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401" w:rsidRDefault="00016401">
      <w:r>
        <w:separator/>
      </w:r>
    </w:p>
  </w:footnote>
  <w:footnote w:type="continuationSeparator" w:id="0">
    <w:p w:rsidR="00016401" w:rsidRDefault="00016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25C32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FA21CC6"/>
    <w:multiLevelType w:val="hybridMultilevel"/>
    <w:tmpl w:val="426E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64572"/>
    <w:rsid w:val="00000C60"/>
    <w:rsid w:val="00003CB5"/>
    <w:rsid w:val="00003CE4"/>
    <w:rsid w:val="00004219"/>
    <w:rsid w:val="000050CC"/>
    <w:rsid w:val="000052FA"/>
    <w:rsid w:val="00006E94"/>
    <w:rsid w:val="00007E1D"/>
    <w:rsid w:val="0001045F"/>
    <w:rsid w:val="00014EA5"/>
    <w:rsid w:val="00016401"/>
    <w:rsid w:val="000326CE"/>
    <w:rsid w:val="00032E1C"/>
    <w:rsid w:val="0003314E"/>
    <w:rsid w:val="00034053"/>
    <w:rsid w:val="00037756"/>
    <w:rsid w:val="000528B5"/>
    <w:rsid w:val="00060D63"/>
    <w:rsid w:val="00063E13"/>
    <w:rsid w:val="0006420C"/>
    <w:rsid w:val="00077508"/>
    <w:rsid w:val="00081341"/>
    <w:rsid w:val="000845FE"/>
    <w:rsid w:val="00085D4C"/>
    <w:rsid w:val="000939CE"/>
    <w:rsid w:val="000978D6"/>
    <w:rsid w:val="000A2B14"/>
    <w:rsid w:val="000A3F94"/>
    <w:rsid w:val="000B3C06"/>
    <w:rsid w:val="000B4480"/>
    <w:rsid w:val="000B5D79"/>
    <w:rsid w:val="000B5F14"/>
    <w:rsid w:val="000B72C5"/>
    <w:rsid w:val="000C161F"/>
    <w:rsid w:val="000C5477"/>
    <w:rsid w:val="000C6904"/>
    <w:rsid w:val="000C6EDD"/>
    <w:rsid w:val="000D0F6C"/>
    <w:rsid w:val="000D1008"/>
    <w:rsid w:val="000D191E"/>
    <w:rsid w:val="000D2A83"/>
    <w:rsid w:val="000D2D7B"/>
    <w:rsid w:val="000D5467"/>
    <w:rsid w:val="000D55F5"/>
    <w:rsid w:val="000D6323"/>
    <w:rsid w:val="000E2F7C"/>
    <w:rsid w:val="000E357F"/>
    <w:rsid w:val="000E3A89"/>
    <w:rsid w:val="000E4EB9"/>
    <w:rsid w:val="000E654B"/>
    <w:rsid w:val="000E6678"/>
    <w:rsid w:val="000E6B15"/>
    <w:rsid w:val="000F1AFA"/>
    <w:rsid w:val="00102555"/>
    <w:rsid w:val="00114986"/>
    <w:rsid w:val="001179A3"/>
    <w:rsid w:val="001224CB"/>
    <w:rsid w:val="00122A68"/>
    <w:rsid w:val="00124860"/>
    <w:rsid w:val="00124A7D"/>
    <w:rsid w:val="0012693F"/>
    <w:rsid w:val="001312E5"/>
    <w:rsid w:val="001337A3"/>
    <w:rsid w:val="001373F7"/>
    <w:rsid w:val="001448FB"/>
    <w:rsid w:val="0014584B"/>
    <w:rsid w:val="00150455"/>
    <w:rsid w:val="0015340A"/>
    <w:rsid w:val="00154243"/>
    <w:rsid w:val="00165F73"/>
    <w:rsid w:val="00167969"/>
    <w:rsid w:val="00167B3F"/>
    <w:rsid w:val="001716A2"/>
    <w:rsid w:val="001A320B"/>
    <w:rsid w:val="001A44F7"/>
    <w:rsid w:val="001A50A3"/>
    <w:rsid w:val="001B1BAE"/>
    <w:rsid w:val="001B1F60"/>
    <w:rsid w:val="001B3438"/>
    <w:rsid w:val="001B343E"/>
    <w:rsid w:val="001B3A5D"/>
    <w:rsid w:val="001C169A"/>
    <w:rsid w:val="001C3323"/>
    <w:rsid w:val="001C7434"/>
    <w:rsid w:val="001D0552"/>
    <w:rsid w:val="001D0689"/>
    <w:rsid w:val="001D2E02"/>
    <w:rsid w:val="001E0308"/>
    <w:rsid w:val="001F1579"/>
    <w:rsid w:val="001F5ACE"/>
    <w:rsid w:val="001F5DF9"/>
    <w:rsid w:val="001F6836"/>
    <w:rsid w:val="001F6887"/>
    <w:rsid w:val="001F70A0"/>
    <w:rsid w:val="00211BA5"/>
    <w:rsid w:val="0021768A"/>
    <w:rsid w:val="002212A5"/>
    <w:rsid w:val="00221740"/>
    <w:rsid w:val="00222319"/>
    <w:rsid w:val="00230E05"/>
    <w:rsid w:val="0023355B"/>
    <w:rsid w:val="00233F12"/>
    <w:rsid w:val="00241652"/>
    <w:rsid w:val="002461A3"/>
    <w:rsid w:val="00247E89"/>
    <w:rsid w:val="0025305C"/>
    <w:rsid w:val="00253AB6"/>
    <w:rsid w:val="00254289"/>
    <w:rsid w:val="002671E3"/>
    <w:rsid w:val="0027113F"/>
    <w:rsid w:val="002719DA"/>
    <w:rsid w:val="002874B3"/>
    <w:rsid w:val="00287C59"/>
    <w:rsid w:val="00291829"/>
    <w:rsid w:val="002934CB"/>
    <w:rsid w:val="002969A0"/>
    <w:rsid w:val="002A2EE1"/>
    <w:rsid w:val="002A675E"/>
    <w:rsid w:val="002B4F98"/>
    <w:rsid w:val="002B6DE4"/>
    <w:rsid w:val="002C5933"/>
    <w:rsid w:val="002D05AE"/>
    <w:rsid w:val="002D14BF"/>
    <w:rsid w:val="002D2440"/>
    <w:rsid w:val="002D4AFD"/>
    <w:rsid w:val="002E2545"/>
    <w:rsid w:val="002E7CA1"/>
    <w:rsid w:val="002F5015"/>
    <w:rsid w:val="003028BD"/>
    <w:rsid w:val="0030317E"/>
    <w:rsid w:val="00304893"/>
    <w:rsid w:val="00305F36"/>
    <w:rsid w:val="00310EE0"/>
    <w:rsid w:val="00310FFE"/>
    <w:rsid w:val="00316C62"/>
    <w:rsid w:val="00320A7C"/>
    <w:rsid w:val="00321C09"/>
    <w:rsid w:val="00322C82"/>
    <w:rsid w:val="00322E61"/>
    <w:rsid w:val="00327922"/>
    <w:rsid w:val="00327E97"/>
    <w:rsid w:val="003324BC"/>
    <w:rsid w:val="00334376"/>
    <w:rsid w:val="00335FCB"/>
    <w:rsid w:val="003442EA"/>
    <w:rsid w:val="00347D5D"/>
    <w:rsid w:val="00351246"/>
    <w:rsid w:val="00353F8D"/>
    <w:rsid w:val="00354023"/>
    <w:rsid w:val="003607EC"/>
    <w:rsid w:val="003624EC"/>
    <w:rsid w:val="003634DF"/>
    <w:rsid w:val="00366C7B"/>
    <w:rsid w:val="00373997"/>
    <w:rsid w:val="00374172"/>
    <w:rsid w:val="003774D5"/>
    <w:rsid w:val="0038165A"/>
    <w:rsid w:val="00383D51"/>
    <w:rsid w:val="00386569"/>
    <w:rsid w:val="00387A0C"/>
    <w:rsid w:val="00387B45"/>
    <w:rsid w:val="00387DFC"/>
    <w:rsid w:val="003A0987"/>
    <w:rsid w:val="003A3A7E"/>
    <w:rsid w:val="003B2840"/>
    <w:rsid w:val="003B572B"/>
    <w:rsid w:val="003C3698"/>
    <w:rsid w:val="003C716A"/>
    <w:rsid w:val="003D043A"/>
    <w:rsid w:val="003D5811"/>
    <w:rsid w:val="003D6639"/>
    <w:rsid w:val="003D6BE0"/>
    <w:rsid w:val="003D729B"/>
    <w:rsid w:val="003E05FE"/>
    <w:rsid w:val="003E0DB6"/>
    <w:rsid w:val="003E3F08"/>
    <w:rsid w:val="003E627F"/>
    <w:rsid w:val="003E76B3"/>
    <w:rsid w:val="003F10B1"/>
    <w:rsid w:val="003F3B1F"/>
    <w:rsid w:val="003F73F4"/>
    <w:rsid w:val="00403B4B"/>
    <w:rsid w:val="00405A87"/>
    <w:rsid w:val="00417239"/>
    <w:rsid w:val="00425CD9"/>
    <w:rsid w:val="004331BE"/>
    <w:rsid w:val="0043324A"/>
    <w:rsid w:val="00442177"/>
    <w:rsid w:val="00442248"/>
    <w:rsid w:val="00446239"/>
    <w:rsid w:val="004479BC"/>
    <w:rsid w:val="00450CB5"/>
    <w:rsid w:val="00456780"/>
    <w:rsid w:val="004569AF"/>
    <w:rsid w:val="00460117"/>
    <w:rsid w:val="00461242"/>
    <w:rsid w:val="00461A65"/>
    <w:rsid w:val="00465E8D"/>
    <w:rsid w:val="00466EB2"/>
    <w:rsid w:val="00471EC0"/>
    <w:rsid w:val="00484C77"/>
    <w:rsid w:val="00486F00"/>
    <w:rsid w:val="00490237"/>
    <w:rsid w:val="004924ED"/>
    <w:rsid w:val="004962AB"/>
    <w:rsid w:val="00496E94"/>
    <w:rsid w:val="004A131F"/>
    <w:rsid w:val="004A5DCE"/>
    <w:rsid w:val="004B19E0"/>
    <w:rsid w:val="004B2189"/>
    <w:rsid w:val="004B6A10"/>
    <w:rsid w:val="004C5EA5"/>
    <w:rsid w:val="004C7EEB"/>
    <w:rsid w:val="004D0359"/>
    <w:rsid w:val="004D0E21"/>
    <w:rsid w:val="004D128F"/>
    <w:rsid w:val="004D5075"/>
    <w:rsid w:val="004D693D"/>
    <w:rsid w:val="004E0707"/>
    <w:rsid w:val="004E245A"/>
    <w:rsid w:val="004E2D74"/>
    <w:rsid w:val="004E4E98"/>
    <w:rsid w:val="004E5883"/>
    <w:rsid w:val="004E5B31"/>
    <w:rsid w:val="004F2567"/>
    <w:rsid w:val="004F586E"/>
    <w:rsid w:val="004F738E"/>
    <w:rsid w:val="00502719"/>
    <w:rsid w:val="0050356D"/>
    <w:rsid w:val="0050427F"/>
    <w:rsid w:val="0051068A"/>
    <w:rsid w:val="005175E1"/>
    <w:rsid w:val="0052154A"/>
    <w:rsid w:val="00521BEF"/>
    <w:rsid w:val="00522C46"/>
    <w:rsid w:val="00524550"/>
    <w:rsid w:val="00524B70"/>
    <w:rsid w:val="005306DD"/>
    <w:rsid w:val="005365EC"/>
    <w:rsid w:val="00541F89"/>
    <w:rsid w:val="0054476C"/>
    <w:rsid w:val="00547FEF"/>
    <w:rsid w:val="00551320"/>
    <w:rsid w:val="0055454C"/>
    <w:rsid w:val="00560BDC"/>
    <w:rsid w:val="00564572"/>
    <w:rsid w:val="00565E21"/>
    <w:rsid w:val="005740E0"/>
    <w:rsid w:val="005845D3"/>
    <w:rsid w:val="0058486C"/>
    <w:rsid w:val="00586B6F"/>
    <w:rsid w:val="0058721F"/>
    <w:rsid w:val="00587849"/>
    <w:rsid w:val="00594171"/>
    <w:rsid w:val="005A0FF6"/>
    <w:rsid w:val="005A486D"/>
    <w:rsid w:val="005B0755"/>
    <w:rsid w:val="005B2AB7"/>
    <w:rsid w:val="005B2DF5"/>
    <w:rsid w:val="005B3D00"/>
    <w:rsid w:val="005B50EB"/>
    <w:rsid w:val="005B5319"/>
    <w:rsid w:val="005B5435"/>
    <w:rsid w:val="005B6C48"/>
    <w:rsid w:val="005C1288"/>
    <w:rsid w:val="005C3930"/>
    <w:rsid w:val="005C5291"/>
    <w:rsid w:val="005C72CD"/>
    <w:rsid w:val="005C745D"/>
    <w:rsid w:val="005C79D7"/>
    <w:rsid w:val="005D27A3"/>
    <w:rsid w:val="005D2DEB"/>
    <w:rsid w:val="005D51A1"/>
    <w:rsid w:val="005E7560"/>
    <w:rsid w:val="005F0201"/>
    <w:rsid w:val="005F0C8F"/>
    <w:rsid w:val="005F3EEF"/>
    <w:rsid w:val="005F43DB"/>
    <w:rsid w:val="005F48FB"/>
    <w:rsid w:val="005F5C8E"/>
    <w:rsid w:val="00601942"/>
    <w:rsid w:val="0060371A"/>
    <w:rsid w:val="006158E6"/>
    <w:rsid w:val="00621EE2"/>
    <w:rsid w:val="006244BA"/>
    <w:rsid w:val="00625D06"/>
    <w:rsid w:val="00626049"/>
    <w:rsid w:val="00626D5F"/>
    <w:rsid w:val="00627E2D"/>
    <w:rsid w:val="00627F3C"/>
    <w:rsid w:val="00631E63"/>
    <w:rsid w:val="0063292F"/>
    <w:rsid w:val="00632A2B"/>
    <w:rsid w:val="0063386A"/>
    <w:rsid w:val="00634011"/>
    <w:rsid w:val="00634E0B"/>
    <w:rsid w:val="00635954"/>
    <w:rsid w:val="00643413"/>
    <w:rsid w:val="006453DA"/>
    <w:rsid w:val="00653497"/>
    <w:rsid w:val="00663408"/>
    <w:rsid w:val="00663707"/>
    <w:rsid w:val="006714E8"/>
    <w:rsid w:val="006759BE"/>
    <w:rsid w:val="00675DC1"/>
    <w:rsid w:val="00681B46"/>
    <w:rsid w:val="00684239"/>
    <w:rsid w:val="006844B7"/>
    <w:rsid w:val="00685A5F"/>
    <w:rsid w:val="00690B6E"/>
    <w:rsid w:val="00690D2B"/>
    <w:rsid w:val="006920BC"/>
    <w:rsid w:val="006A0B87"/>
    <w:rsid w:val="006A1DEF"/>
    <w:rsid w:val="006B0BAD"/>
    <w:rsid w:val="006B207F"/>
    <w:rsid w:val="006B376A"/>
    <w:rsid w:val="006B6F3C"/>
    <w:rsid w:val="006C1A6C"/>
    <w:rsid w:val="006C2079"/>
    <w:rsid w:val="006C2AD9"/>
    <w:rsid w:val="006C7781"/>
    <w:rsid w:val="006D01D1"/>
    <w:rsid w:val="006D3D9E"/>
    <w:rsid w:val="006E5A8C"/>
    <w:rsid w:val="006F0BC8"/>
    <w:rsid w:val="007007A5"/>
    <w:rsid w:val="00704245"/>
    <w:rsid w:val="0070565A"/>
    <w:rsid w:val="00716276"/>
    <w:rsid w:val="00717418"/>
    <w:rsid w:val="00722849"/>
    <w:rsid w:val="00730FE8"/>
    <w:rsid w:val="00731307"/>
    <w:rsid w:val="0073486D"/>
    <w:rsid w:val="00740B2B"/>
    <w:rsid w:val="00743661"/>
    <w:rsid w:val="00747761"/>
    <w:rsid w:val="00754BAB"/>
    <w:rsid w:val="00756035"/>
    <w:rsid w:val="00763A83"/>
    <w:rsid w:val="007643D2"/>
    <w:rsid w:val="00765764"/>
    <w:rsid w:val="00765AD7"/>
    <w:rsid w:val="007714C9"/>
    <w:rsid w:val="00775021"/>
    <w:rsid w:val="007755A9"/>
    <w:rsid w:val="00776DC9"/>
    <w:rsid w:val="007778B7"/>
    <w:rsid w:val="00780239"/>
    <w:rsid w:val="00780867"/>
    <w:rsid w:val="007815DD"/>
    <w:rsid w:val="007869F0"/>
    <w:rsid w:val="00797093"/>
    <w:rsid w:val="007A2E7C"/>
    <w:rsid w:val="007A4830"/>
    <w:rsid w:val="007A53BF"/>
    <w:rsid w:val="007A599B"/>
    <w:rsid w:val="007A68ED"/>
    <w:rsid w:val="007B4285"/>
    <w:rsid w:val="007B77DC"/>
    <w:rsid w:val="007B7E44"/>
    <w:rsid w:val="007C06C0"/>
    <w:rsid w:val="007C44F9"/>
    <w:rsid w:val="007C4926"/>
    <w:rsid w:val="007C57B5"/>
    <w:rsid w:val="007C6480"/>
    <w:rsid w:val="007D202B"/>
    <w:rsid w:val="007D2507"/>
    <w:rsid w:val="007F282F"/>
    <w:rsid w:val="007F511F"/>
    <w:rsid w:val="007F546B"/>
    <w:rsid w:val="007F6C93"/>
    <w:rsid w:val="007F7847"/>
    <w:rsid w:val="008028B3"/>
    <w:rsid w:val="00803522"/>
    <w:rsid w:val="00807767"/>
    <w:rsid w:val="0081206C"/>
    <w:rsid w:val="00812BC5"/>
    <w:rsid w:val="00816EFB"/>
    <w:rsid w:val="0082751E"/>
    <w:rsid w:val="0083370B"/>
    <w:rsid w:val="008341C3"/>
    <w:rsid w:val="00834E84"/>
    <w:rsid w:val="00835601"/>
    <w:rsid w:val="00836276"/>
    <w:rsid w:val="0084599A"/>
    <w:rsid w:val="008462EC"/>
    <w:rsid w:val="0085213A"/>
    <w:rsid w:val="008566A9"/>
    <w:rsid w:val="00863CC5"/>
    <w:rsid w:val="008715F6"/>
    <w:rsid w:val="008721BB"/>
    <w:rsid w:val="00874371"/>
    <w:rsid w:val="0087559B"/>
    <w:rsid w:val="0088069E"/>
    <w:rsid w:val="008859C7"/>
    <w:rsid w:val="00892E93"/>
    <w:rsid w:val="008A1CB2"/>
    <w:rsid w:val="008A7F07"/>
    <w:rsid w:val="008B08E5"/>
    <w:rsid w:val="008B2C46"/>
    <w:rsid w:val="008B63DB"/>
    <w:rsid w:val="008B7BAF"/>
    <w:rsid w:val="008C02EC"/>
    <w:rsid w:val="008C0FF5"/>
    <w:rsid w:val="008C5AFC"/>
    <w:rsid w:val="008D008A"/>
    <w:rsid w:val="008D08EF"/>
    <w:rsid w:val="008E193A"/>
    <w:rsid w:val="008E433E"/>
    <w:rsid w:val="008E5576"/>
    <w:rsid w:val="008E702B"/>
    <w:rsid w:val="008F0E68"/>
    <w:rsid w:val="008F12AA"/>
    <w:rsid w:val="008F1EF7"/>
    <w:rsid w:val="008F2055"/>
    <w:rsid w:val="008F24D5"/>
    <w:rsid w:val="008F796A"/>
    <w:rsid w:val="00905720"/>
    <w:rsid w:val="0090787E"/>
    <w:rsid w:val="00914ECC"/>
    <w:rsid w:val="0091775D"/>
    <w:rsid w:val="00920812"/>
    <w:rsid w:val="00924077"/>
    <w:rsid w:val="00924B24"/>
    <w:rsid w:val="00926EF1"/>
    <w:rsid w:val="0092762A"/>
    <w:rsid w:val="00935C34"/>
    <w:rsid w:val="0093618A"/>
    <w:rsid w:val="0093707C"/>
    <w:rsid w:val="00937EFB"/>
    <w:rsid w:val="009405AB"/>
    <w:rsid w:val="00940FF9"/>
    <w:rsid w:val="0095041D"/>
    <w:rsid w:val="009542BF"/>
    <w:rsid w:val="009578C8"/>
    <w:rsid w:val="00963DF4"/>
    <w:rsid w:val="00965A69"/>
    <w:rsid w:val="00967BDD"/>
    <w:rsid w:val="0097351D"/>
    <w:rsid w:val="00975D13"/>
    <w:rsid w:val="00981CB5"/>
    <w:rsid w:val="0098630E"/>
    <w:rsid w:val="0098632B"/>
    <w:rsid w:val="009873AF"/>
    <w:rsid w:val="00992529"/>
    <w:rsid w:val="00992D34"/>
    <w:rsid w:val="009943C4"/>
    <w:rsid w:val="00994B5B"/>
    <w:rsid w:val="00994F8F"/>
    <w:rsid w:val="009952A2"/>
    <w:rsid w:val="009A1D84"/>
    <w:rsid w:val="009A6613"/>
    <w:rsid w:val="009A7AAF"/>
    <w:rsid w:val="009B1FE9"/>
    <w:rsid w:val="009C153E"/>
    <w:rsid w:val="009C2D20"/>
    <w:rsid w:val="009C7308"/>
    <w:rsid w:val="009D7AC2"/>
    <w:rsid w:val="009D7F02"/>
    <w:rsid w:val="009E12BF"/>
    <w:rsid w:val="009E23A1"/>
    <w:rsid w:val="009E2F15"/>
    <w:rsid w:val="009E59D6"/>
    <w:rsid w:val="009E71F6"/>
    <w:rsid w:val="009F0232"/>
    <w:rsid w:val="009F2BFF"/>
    <w:rsid w:val="009F4A48"/>
    <w:rsid w:val="009F537E"/>
    <w:rsid w:val="009F5BF1"/>
    <w:rsid w:val="00A01B5C"/>
    <w:rsid w:val="00A0261F"/>
    <w:rsid w:val="00A04BD1"/>
    <w:rsid w:val="00A066C8"/>
    <w:rsid w:val="00A135EC"/>
    <w:rsid w:val="00A20A41"/>
    <w:rsid w:val="00A21E41"/>
    <w:rsid w:val="00A25F47"/>
    <w:rsid w:val="00A30758"/>
    <w:rsid w:val="00A31110"/>
    <w:rsid w:val="00A35F39"/>
    <w:rsid w:val="00A364C1"/>
    <w:rsid w:val="00A41E74"/>
    <w:rsid w:val="00A473F8"/>
    <w:rsid w:val="00A53940"/>
    <w:rsid w:val="00A53C10"/>
    <w:rsid w:val="00A56BB7"/>
    <w:rsid w:val="00A6330B"/>
    <w:rsid w:val="00A71DE9"/>
    <w:rsid w:val="00A72571"/>
    <w:rsid w:val="00A86E98"/>
    <w:rsid w:val="00A90ACB"/>
    <w:rsid w:val="00A90C83"/>
    <w:rsid w:val="00A91EDA"/>
    <w:rsid w:val="00A937FF"/>
    <w:rsid w:val="00A948CF"/>
    <w:rsid w:val="00A96612"/>
    <w:rsid w:val="00AA229C"/>
    <w:rsid w:val="00AA3692"/>
    <w:rsid w:val="00AA55D8"/>
    <w:rsid w:val="00AB0E61"/>
    <w:rsid w:val="00AB2622"/>
    <w:rsid w:val="00AB4B44"/>
    <w:rsid w:val="00AC00C7"/>
    <w:rsid w:val="00AC0368"/>
    <w:rsid w:val="00AC09DB"/>
    <w:rsid w:val="00AC0FA3"/>
    <w:rsid w:val="00AC3EF7"/>
    <w:rsid w:val="00AC6917"/>
    <w:rsid w:val="00AD6C8C"/>
    <w:rsid w:val="00AE2895"/>
    <w:rsid w:val="00AE5900"/>
    <w:rsid w:val="00AE7725"/>
    <w:rsid w:val="00AF07E4"/>
    <w:rsid w:val="00AF379C"/>
    <w:rsid w:val="00AF3E5B"/>
    <w:rsid w:val="00AF6B39"/>
    <w:rsid w:val="00AF7043"/>
    <w:rsid w:val="00B04DF3"/>
    <w:rsid w:val="00B06298"/>
    <w:rsid w:val="00B06B22"/>
    <w:rsid w:val="00B077EE"/>
    <w:rsid w:val="00B11169"/>
    <w:rsid w:val="00B15071"/>
    <w:rsid w:val="00B157F0"/>
    <w:rsid w:val="00B25D7B"/>
    <w:rsid w:val="00B26253"/>
    <w:rsid w:val="00B2666C"/>
    <w:rsid w:val="00B30353"/>
    <w:rsid w:val="00B33C26"/>
    <w:rsid w:val="00B34156"/>
    <w:rsid w:val="00B42CB3"/>
    <w:rsid w:val="00B46536"/>
    <w:rsid w:val="00B46AF7"/>
    <w:rsid w:val="00B5005B"/>
    <w:rsid w:val="00B50ABD"/>
    <w:rsid w:val="00B56B0F"/>
    <w:rsid w:val="00B57C9C"/>
    <w:rsid w:val="00B63737"/>
    <w:rsid w:val="00B64F2B"/>
    <w:rsid w:val="00B66BBC"/>
    <w:rsid w:val="00B7159A"/>
    <w:rsid w:val="00B73734"/>
    <w:rsid w:val="00B8371B"/>
    <w:rsid w:val="00B838CF"/>
    <w:rsid w:val="00B8545B"/>
    <w:rsid w:val="00B85DED"/>
    <w:rsid w:val="00B9001F"/>
    <w:rsid w:val="00B90FB5"/>
    <w:rsid w:val="00B91B7A"/>
    <w:rsid w:val="00B920BF"/>
    <w:rsid w:val="00B92244"/>
    <w:rsid w:val="00B94572"/>
    <w:rsid w:val="00B96F3C"/>
    <w:rsid w:val="00BB48AF"/>
    <w:rsid w:val="00BB5E8C"/>
    <w:rsid w:val="00BC2269"/>
    <w:rsid w:val="00BC4AAD"/>
    <w:rsid w:val="00BC5631"/>
    <w:rsid w:val="00BC57CE"/>
    <w:rsid w:val="00BC6CD6"/>
    <w:rsid w:val="00BD1247"/>
    <w:rsid w:val="00BD64CC"/>
    <w:rsid w:val="00BD7659"/>
    <w:rsid w:val="00BE1764"/>
    <w:rsid w:val="00BE6641"/>
    <w:rsid w:val="00BF337A"/>
    <w:rsid w:val="00BF634C"/>
    <w:rsid w:val="00BF6655"/>
    <w:rsid w:val="00C0188B"/>
    <w:rsid w:val="00C1087F"/>
    <w:rsid w:val="00C174C6"/>
    <w:rsid w:val="00C24552"/>
    <w:rsid w:val="00C27025"/>
    <w:rsid w:val="00C32A0E"/>
    <w:rsid w:val="00C3456E"/>
    <w:rsid w:val="00C364D5"/>
    <w:rsid w:val="00C3662C"/>
    <w:rsid w:val="00C4101A"/>
    <w:rsid w:val="00C4347C"/>
    <w:rsid w:val="00C4477F"/>
    <w:rsid w:val="00C471B6"/>
    <w:rsid w:val="00C5646E"/>
    <w:rsid w:val="00C62C62"/>
    <w:rsid w:val="00C64030"/>
    <w:rsid w:val="00C72129"/>
    <w:rsid w:val="00C83BE0"/>
    <w:rsid w:val="00C83E2A"/>
    <w:rsid w:val="00C83EE5"/>
    <w:rsid w:val="00C86607"/>
    <w:rsid w:val="00C90EDE"/>
    <w:rsid w:val="00C97B31"/>
    <w:rsid w:val="00CA2F67"/>
    <w:rsid w:val="00CA3DEC"/>
    <w:rsid w:val="00CA3F95"/>
    <w:rsid w:val="00CA4A5E"/>
    <w:rsid w:val="00CB0727"/>
    <w:rsid w:val="00CB21D0"/>
    <w:rsid w:val="00CB28F7"/>
    <w:rsid w:val="00CB36AD"/>
    <w:rsid w:val="00CB3F94"/>
    <w:rsid w:val="00CC7796"/>
    <w:rsid w:val="00CC7E01"/>
    <w:rsid w:val="00CD2DF4"/>
    <w:rsid w:val="00CD3C8C"/>
    <w:rsid w:val="00CD4EDB"/>
    <w:rsid w:val="00CD5A0F"/>
    <w:rsid w:val="00CE25EA"/>
    <w:rsid w:val="00CE27CA"/>
    <w:rsid w:val="00CE3D81"/>
    <w:rsid w:val="00CE4198"/>
    <w:rsid w:val="00CE7A5C"/>
    <w:rsid w:val="00CF0EA7"/>
    <w:rsid w:val="00CF2415"/>
    <w:rsid w:val="00CF2B9F"/>
    <w:rsid w:val="00CF2DF2"/>
    <w:rsid w:val="00D02DB9"/>
    <w:rsid w:val="00D0788E"/>
    <w:rsid w:val="00D111D9"/>
    <w:rsid w:val="00D1683A"/>
    <w:rsid w:val="00D17D72"/>
    <w:rsid w:val="00D21CBA"/>
    <w:rsid w:val="00D22AB6"/>
    <w:rsid w:val="00D22F5A"/>
    <w:rsid w:val="00D26F76"/>
    <w:rsid w:val="00D27B49"/>
    <w:rsid w:val="00D300CC"/>
    <w:rsid w:val="00D30E0F"/>
    <w:rsid w:val="00D31D27"/>
    <w:rsid w:val="00D34925"/>
    <w:rsid w:val="00D41BA8"/>
    <w:rsid w:val="00D4493F"/>
    <w:rsid w:val="00D45310"/>
    <w:rsid w:val="00D54429"/>
    <w:rsid w:val="00D63720"/>
    <w:rsid w:val="00D63938"/>
    <w:rsid w:val="00D66988"/>
    <w:rsid w:val="00D67183"/>
    <w:rsid w:val="00D67A5C"/>
    <w:rsid w:val="00D720A5"/>
    <w:rsid w:val="00D81B10"/>
    <w:rsid w:val="00D83DFB"/>
    <w:rsid w:val="00D94414"/>
    <w:rsid w:val="00D9694C"/>
    <w:rsid w:val="00DA07B7"/>
    <w:rsid w:val="00DB6638"/>
    <w:rsid w:val="00DD0F7D"/>
    <w:rsid w:val="00DD1E11"/>
    <w:rsid w:val="00DD6FF3"/>
    <w:rsid w:val="00DD794B"/>
    <w:rsid w:val="00DE159D"/>
    <w:rsid w:val="00DE4E14"/>
    <w:rsid w:val="00DE7508"/>
    <w:rsid w:val="00DF1211"/>
    <w:rsid w:val="00DF597A"/>
    <w:rsid w:val="00DF5B28"/>
    <w:rsid w:val="00E0017B"/>
    <w:rsid w:val="00E0056D"/>
    <w:rsid w:val="00E00F87"/>
    <w:rsid w:val="00E0105C"/>
    <w:rsid w:val="00E03412"/>
    <w:rsid w:val="00E038B7"/>
    <w:rsid w:val="00E125D2"/>
    <w:rsid w:val="00E16C5C"/>
    <w:rsid w:val="00E20435"/>
    <w:rsid w:val="00E20D67"/>
    <w:rsid w:val="00E21352"/>
    <w:rsid w:val="00E23A1F"/>
    <w:rsid w:val="00E24066"/>
    <w:rsid w:val="00E25C55"/>
    <w:rsid w:val="00E2741E"/>
    <w:rsid w:val="00E279BF"/>
    <w:rsid w:val="00E35D61"/>
    <w:rsid w:val="00E41C05"/>
    <w:rsid w:val="00E4475F"/>
    <w:rsid w:val="00E44ABA"/>
    <w:rsid w:val="00E54989"/>
    <w:rsid w:val="00E60552"/>
    <w:rsid w:val="00E60C17"/>
    <w:rsid w:val="00E60ECD"/>
    <w:rsid w:val="00E61292"/>
    <w:rsid w:val="00E64065"/>
    <w:rsid w:val="00E7015D"/>
    <w:rsid w:val="00E71C91"/>
    <w:rsid w:val="00E76677"/>
    <w:rsid w:val="00E76A36"/>
    <w:rsid w:val="00E77F8B"/>
    <w:rsid w:val="00E841BE"/>
    <w:rsid w:val="00E842A9"/>
    <w:rsid w:val="00E85E4D"/>
    <w:rsid w:val="00E930E9"/>
    <w:rsid w:val="00E965E4"/>
    <w:rsid w:val="00E97ED3"/>
    <w:rsid w:val="00EA439B"/>
    <w:rsid w:val="00EA530A"/>
    <w:rsid w:val="00EB2CF9"/>
    <w:rsid w:val="00EB343C"/>
    <w:rsid w:val="00EC6AD2"/>
    <w:rsid w:val="00ED22BA"/>
    <w:rsid w:val="00EE345B"/>
    <w:rsid w:val="00EE6FE6"/>
    <w:rsid w:val="00EF4809"/>
    <w:rsid w:val="00F01876"/>
    <w:rsid w:val="00F0260B"/>
    <w:rsid w:val="00F03F37"/>
    <w:rsid w:val="00F10405"/>
    <w:rsid w:val="00F108D9"/>
    <w:rsid w:val="00F1115A"/>
    <w:rsid w:val="00F153EA"/>
    <w:rsid w:val="00F17242"/>
    <w:rsid w:val="00F20684"/>
    <w:rsid w:val="00F21B51"/>
    <w:rsid w:val="00F22366"/>
    <w:rsid w:val="00F2573E"/>
    <w:rsid w:val="00F25F9F"/>
    <w:rsid w:val="00F27FD4"/>
    <w:rsid w:val="00F34F62"/>
    <w:rsid w:val="00F3570C"/>
    <w:rsid w:val="00F35A7A"/>
    <w:rsid w:val="00F36147"/>
    <w:rsid w:val="00F367FF"/>
    <w:rsid w:val="00F400C0"/>
    <w:rsid w:val="00F418A2"/>
    <w:rsid w:val="00F43072"/>
    <w:rsid w:val="00F44473"/>
    <w:rsid w:val="00F47B13"/>
    <w:rsid w:val="00F518B1"/>
    <w:rsid w:val="00F535D4"/>
    <w:rsid w:val="00F55116"/>
    <w:rsid w:val="00F555BC"/>
    <w:rsid w:val="00F67FB3"/>
    <w:rsid w:val="00F70AA2"/>
    <w:rsid w:val="00F7239D"/>
    <w:rsid w:val="00F75E69"/>
    <w:rsid w:val="00F804DB"/>
    <w:rsid w:val="00F841F0"/>
    <w:rsid w:val="00F86716"/>
    <w:rsid w:val="00F9056A"/>
    <w:rsid w:val="00F96000"/>
    <w:rsid w:val="00F96AF7"/>
    <w:rsid w:val="00FA322E"/>
    <w:rsid w:val="00FA3AA5"/>
    <w:rsid w:val="00FA3B58"/>
    <w:rsid w:val="00FA3D3C"/>
    <w:rsid w:val="00FA7780"/>
    <w:rsid w:val="00FB0910"/>
    <w:rsid w:val="00FB6690"/>
    <w:rsid w:val="00FC012D"/>
    <w:rsid w:val="00FC1921"/>
    <w:rsid w:val="00FC4C05"/>
    <w:rsid w:val="00FC6EA9"/>
    <w:rsid w:val="00FC7846"/>
    <w:rsid w:val="00FD5788"/>
    <w:rsid w:val="00FE2379"/>
    <w:rsid w:val="00FE3024"/>
    <w:rsid w:val="00FE3E3D"/>
    <w:rsid w:val="00FE48B1"/>
    <w:rsid w:val="00FE654E"/>
    <w:rsid w:val="00FE7241"/>
    <w:rsid w:val="00FE7830"/>
    <w:rsid w:val="00FF29D9"/>
    <w:rsid w:val="00FF3288"/>
    <w:rsid w:val="00FF4C14"/>
    <w:rsid w:val="00FF7D05"/>
    <w:rsid w:val="00FF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1858891-1C8F-4675-9451-8CF57D7E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4CB"/>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1224CB"/>
    <w:pPr>
      <w:numPr>
        <w:numId w:val="1"/>
      </w:numPr>
    </w:pPr>
  </w:style>
  <w:style w:type="paragraph" w:styleId="BalloonText">
    <w:name w:val="Balloon Text"/>
    <w:basedOn w:val="Normal"/>
    <w:semiHidden/>
    <w:rsid w:val="001224CB"/>
    <w:rPr>
      <w:rFonts w:ascii="Tahoma" w:hAnsi="Tahoma" w:cs="Tahoma"/>
      <w:sz w:val="16"/>
      <w:szCs w:val="16"/>
    </w:rPr>
  </w:style>
  <w:style w:type="paragraph" w:styleId="Footer">
    <w:name w:val="footer"/>
    <w:basedOn w:val="Normal"/>
    <w:rsid w:val="001224CB"/>
    <w:pPr>
      <w:tabs>
        <w:tab w:val="center" w:pos="4320"/>
        <w:tab w:val="right" w:pos="8640"/>
      </w:tabs>
    </w:pPr>
  </w:style>
  <w:style w:type="character" w:styleId="PageNumber">
    <w:name w:val="page number"/>
    <w:basedOn w:val="DefaultParagraphFont"/>
    <w:rsid w:val="001224CB"/>
  </w:style>
  <w:style w:type="paragraph" w:styleId="DocumentMap">
    <w:name w:val="Document Map"/>
    <w:basedOn w:val="Normal"/>
    <w:semiHidden/>
    <w:rsid w:val="001224CB"/>
    <w:pPr>
      <w:shd w:val="clear" w:color="auto" w:fill="000080"/>
    </w:pPr>
    <w:rPr>
      <w:rFonts w:ascii="Tahoma" w:hAnsi="Tahoma" w:cs="Tahoma"/>
      <w:sz w:val="20"/>
      <w:szCs w:val="20"/>
    </w:rPr>
  </w:style>
  <w:style w:type="paragraph" w:styleId="BodyText">
    <w:name w:val="Body Text"/>
    <w:basedOn w:val="Normal"/>
    <w:rsid w:val="008F0E68"/>
    <w:rPr>
      <w:sz w:val="22"/>
    </w:rPr>
  </w:style>
  <w:style w:type="table" w:styleId="TableGrid">
    <w:name w:val="Table Grid"/>
    <w:basedOn w:val="TableNormal"/>
    <w:rsid w:val="006844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61069">
      <w:bodyDiv w:val="1"/>
      <w:marLeft w:val="0"/>
      <w:marRight w:val="0"/>
      <w:marTop w:val="0"/>
      <w:marBottom w:val="0"/>
      <w:divBdr>
        <w:top w:val="none" w:sz="0" w:space="0" w:color="auto"/>
        <w:left w:val="none" w:sz="0" w:space="0" w:color="auto"/>
        <w:bottom w:val="none" w:sz="0" w:space="0" w:color="auto"/>
        <w:right w:val="none" w:sz="0" w:space="0" w:color="auto"/>
      </w:divBdr>
    </w:div>
    <w:div w:id="147587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3086B-37DB-472E-8105-1DFD1BFAC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2157</Words>
  <Characters>10962</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Who Has Web Sites</vt:lpstr>
    </vt:vector>
  </TitlesOfParts>
  <Company>Ball State University</Company>
  <LinksUpToDate>false</LinksUpToDate>
  <CharactersWithSpaces>13093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Has Web Sites</dc:title>
  <dc:creator>Carole CLark Papper</dc:creator>
  <cp:lastModifiedBy>Robert Papper</cp:lastModifiedBy>
  <cp:revision>2</cp:revision>
  <cp:lastPrinted>2006-02-11T19:23:00Z</cp:lastPrinted>
  <dcterms:created xsi:type="dcterms:W3CDTF">2018-04-12T21:19:00Z</dcterms:created>
  <dcterms:modified xsi:type="dcterms:W3CDTF">2018-04-12T21:19:00Z</dcterms:modified>
</cp:coreProperties>
</file>