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C17" w:rsidRDefault="00045205" w:rsidP="00F94C17">
      <w:pPr>
        <w:rPr>
          <w:sz w:val="22"/>
          <w:szCs w:val="22"/>
        </w:rPr>
      </w:pPr>
      <w:bookmarkStart w:id="0" w:name="_GoBack"/>
      <w:bookmarkEnd w:id="0"/>
      <w:r>
        <w:rPr>
          <w:b/>
          <w:sz w:val="22"/>
          <w:szCs w:val="22"/>
        </w:rPr>
        <w:t>What's n</w:t>
      </w:r>
      <w:r w:rsidR="00F52640">
        <w:rPr>
          <w:b/>
          <w:sz w:val="22"/>
          <w:szCs w:val="22"/>
        </w:rPr>
        <w:t xml:space="preserve">ew online </w:t>
      </w:r>
      <w:r w:rsidR="00F05265">
        <w:rPr>
          <w:b/>
          <w:sz w:val="22"/>
          <w:szCs w:val="22"/>
        </w:rPr>
        <w:t>in 201</w:t>
      </w:r>
      <w:r w:rsidR="00D87CD8">
        <w:rPr>
          <w:b/>
          <w:sz w:val="22"/>
          <w:szCs w:val="22"/>
        </w:rPr>
        <w:t>5</w:t>
      </w:r>
      <w:r w:rsidR="00F05265">
        <w:rPr>
          <w:b/>
          <w:sz w:val="22"/>
          <w:szCs w:val="22"/>
        </w:rPr>
        <w:t xml:space="preserve"> </w:t>
      </w:r>
      <w:r w:rsidR="00F52640">
        <w:rPr>
          <w:b/>
          <w:sz w:val="22"/>
          <w:szCs w:val="22"/>
        </w:rPr>
        <w:t xml:space="preserve">for </w:t>
      </w:r>
      <w:proofErr w:type="gramStart"/>
      <w:r w:rsidR="00F52640">
        <w:rPr>
          <w:b/>
          <w:sz w:val="22"/>
          <w:szCs w:val="22"/>
        </w:rPr>
        <w:t>TV  and</w:t>
      </w:r>
      <w:proofErr w:type="gramEnd"/>
      <w:r w:rsidR="00F52640">
        <w:rPr>
          <w:b/>
          <w:sz w:val="22"/>
          <w:szCs w:val="22"/>
        </w:rPr>
        <w:t xml:space="preserve"> radio</w:t>
      </w:r>
    </w:p>
    <w:p w:rsidR="00F05265" w:rsidRDefault="00F05265" w:rsidP="00F94C17">
      <w:pPr>
        <w:rPr>
          <w:b/>
          <w:sz w:val="22"/>
          <w:szCs w:val="22"/>
        </w:rPr>
      </w:pPr>
    </w:p>
    <w:p w:rsidR="00AB3ED0" w:rsidRPr="00F05265" w:rsidRDefault="00AB3ED0" w:rsidP="00F94C17">
      <w:pPr>
        <w:rPr>
          <w:b/>
          <w:sz w:val="22"/>
          <w:szCs w:val="22"/>
        </w:rPr>
      </w:pPr>
      <w:proofErr w:type="gramStart"/>
      <w:r w:rsidRPr="00F05265">
        <w:rPr>
          <w:b/>
          <w:sz w:val="22"/>
          <w:szCs w:val="22"/>
        </w:rPr>
        <w:t>by</w:t>
      </w:r>
      <w:proofErr w:type="gramEnd"/>
      <w:r w:rsidRPr="00F05265">
        <w:rPr>
          <w:b/>
          <w:sz w:val="22"/>
          <w:szCs w:val="22"/>
        </w:rPr>
        <w:t xml:space="preserve"> Bob Papper</w:t>
      </w:r>
    </w:p>
    <w:p w:rsidR="00F94C17" w:rsidRDefault="00F94C17" w:rsidP="00F94C17">
      <w:pPr>
        <w:rPr>
          <w:sz w:val="22"/>
          <w:szCs w:val="22"/>
        </w:rPr>
      </w:pPr>
    </w:p>
    <w:p w:rsidR="000826A9" w:rsidRDefault="000826A9" w:rsidP="00F94C17">
      <w:pPr>
        <w:rPr>
          <w:sz w:val="22"/>
          <w:szCs w:val="22"/>
        </w:rPr>
      </w:pPr>
    </w:p>
    <w:p w:rsidR="00021299" w:rsidRDefault="00021299" w:rsidP="000826A9">
      <w:pPr>
        <w:spacing w:line="360" w:lineRule="auto"/>
        <w:rPr>
          <w:sz w:val="22"/>
          <w:szCs w:val="22"/>
        </w:rPr>
      </w:pPr>
    </w:p>
    <w:p w:rsidR="00021299" w:rsidRDefault="00BC3762" w:rsidP="00021299">
      <w:pPr>
        <w:pStyle w:val="ListParagraph"/>
        <w:numPr>
          <w:ilvl w:val="0"/>
          <w:numId w:val="2"/>
        </w:numPr>
        <w:spacing w:line="360" w:lineRule="auto"/>
        <w:rPr>
          <w:sz w:val="22"/>
          <w:szCs w:val="22"/>
        </w:rPr>
      </w:pPr>
      <w:r>
        <w:rPr>
          <w:sz w:val="22"/>
          <w:szCs w:val="22"/>
        </w:rPr>
        <w:t>T</w:t>
      </w:r>
      <w:r w:rsidR="006009AC" w:rsidRPr="006009AC">
        <w:rPr>
          <w:sz w:val="22"/>
          <w:szCs w:val="22"/>
        </w:rPr>
        <w:t>he most important new thing online</w:t>
      </w:r>
    </w:p>
    <w:p w:rsidR="00BA6287" w:rsidRPr="006009AC" w:rsidRDefault="00BA6287" w:rsidP="00021299">
      <w:pPr>
        <w:pStyle w:val="ListParagraph"/>
        <w:numPr>
          <w:ilvl w:val="0"/>
          <w:numId w:val="2"/>
        </w:numPr>
        <w:spacing w:line="360" w:lineRule="auto"/>
        <w:rPr>
          <w:sz w:val="22"/>
          <w:szCs w:val="22"/>
        </w:rPr>
      </w:pPr>
      <w:r>
        <w:rPr>
          <w:sz w:val="22"/>
          <w:szCs w:val="22"/>
        </w:rPr>
        <w:t>Content just for the web and user-generated</w:t>
      </w:r>
      <w:r w:rsidR="005D466F">
        <w:rPr>
          <w:sz w:val="22"/>
          <w:szCs w:val="22"/>
        </w:rPr>
        <w:t xml:space="preserve"> </w:t>
      </w:r>
      <w:r>
        <w:rPr>
          <w:sz w:val="22"/>
          <w:szCs w:val="22"/>
        </w:rPr>
        <w:t>content</w:t>
      </w:r>
    </w:p>
    <w:p w:rsidR="00021299" w:rsidRPr="006009AC" w:rsidRDefault="00151574" w:rsidP="00021299">
      <w:pPr>
        <w:pStyle w:val="ListParagraph"/>
        <w:numPr>
          <w:ilvl w:val="0"/>
          <w:numId w:val="2"/>
        </w:numPr>
        <w:spacing w:line="360" w:lineRule="auto"/>
        <w:rPr>
          <w:sz w:val="22"/>
          <w:szCs w:val="22"/>
        </w:rPr>
      </w:pPr>
      <w:r>
        <w:rPr>
          <w:sz w:val="22"/>
          <w:szCs w:val="22"/>
        </w:rPr>
        <w:t>An</w:t>
      </w:r>
      <w:r w:rsidR="00D87CD8">
        <w:rPr>
          <w:sz w:val="22"/>
          <w:szCs w:val="22"/>
        </w:rPr>
        <w:t xml:space="preserve"> interesting trend in website advertising ... radio and TV</w:t>
      </w:r>
    </w:p>
    <w:p w:rsidR="00021299" w:rsidRDefault="00021299" w:rsidP="000826A9">
      <w:pPr>
        <w:spacing w:line="360" w:lineRule="auto"/>
        <w:rPr>
          <w:sz w:val="22"/>
          <w:szCs w:val="22"/>
        </w:rPr>
      </w:pPr>
    </w:p>
    <w:p w:rsidR="00F52640" w:rsidRDefault="00F52640" w:rsidP="000826A9">
      <w:pPr>
        <w:spacing w:line="360" w:lineRule="auto"/>
        <w:rPr>
          <w:sz w:val="22"/>
          <w:szCs w:val="22"/>
        </w:rPr>
      </w:pPr>
    </w:p>
    <w:p w:rsidR="00F7026A" w:rsidRDefault="00000EA2" w:rsidP="000826A9">
      <w:pPr>
        <w:spacing w:line="360" w:lineRule="auto"/>
        <w:rPr>
          <w:sz w:val="22"/>
          <w:szCs w:val="22"/>
        </w:rPr>
      </w:pPr>
      <w:r>
        <w:rPr>
          <w:sz w:val="22"/>
          <w:szCs w:val="22"/>
        </w:rPr>
        <w:t xml:space="preserve">As </w:t>
      </w:r>
      <w:r w:rsidR="00F7026A">
        <w:rPr>
          <w:sz w:val="22"/>
          <w:szCs w:val="22"/>
        </w:rPr>
        <w:t xml:space="preserve">web numbers </w:t>
      </w:r>
      <w:r>
        <w:rPr>
          <w:sz w:val="22"/>
          <w:szCs w:val="22"/>
        </w:rPr>
        <w:t xml:space="preserve">have largely stabilized </w:t>
      </w:r>
      <w:r w:rsidR="00F7026A">
        <w:rPr>
          <w:sz w:val="22"/>
          <w:szCs w:val="22"/>
        </w:rPr>
        <w:t xml:space="preserve">in the RTDNA/Hofstra University Annual Survey, </w:t>
      </w:r>
      <w:r>
        <w:rPr>
          <w:sz w:val="22"/>
          <w:szCs w:val="22"/>
        </w:rPr>
        <w:t xml:space="preserve">I've </w:t>
      </w:r>
      <w:r w:rsidR="00D87CD8">
        <w:rPr>
          <w:sz w:val="22"/>
          <w:szCs w:val="22"/>
        </w:rPr>
        <w:t>continued to shift</w:t>
      </w:r>
      <w:r>
        <w:rPr>
          <w:sz w:val="22"/>
          <w:szCs w:val="22"/>
        </w:rPr>
        <w:t xml:space="preserve"> focus more </w:t>
      </w:r>
      <w:r w:rsidR="00F7026A">
        <w:rPr>
          <w:sz w:val="22"/>
          <w:szCs w:val="22"/>
        </w:rPr>
        <w:t xml:space="preserve">to learn what stations </w:t>
      </w:r>
      <w:r>
        <w:rPr>
          <w:sz w:val="22"/>
          <w:szCs w:val="22"/>
        </w:rPr>
        <w:t>are</w:t>
      </w:r>
      <w:r w:rsidR="00F7026A">
        <w:rPr>
          <w:sz w:val="22"/>
          <w:szCs w:val="22"/>
        </w:rPr>
        <w:t xml:space="preserve"> doing that</w:t>
      </w:r>
      <w:r>
        <w:rPr>
          <w:sz w:val="22"/>
          <w:szCs w:val="22"/>
        </w:rPr>
        <w:t>'s</w:t>
      </w:r>
      <w:r w:rsidR="00F7026A">
        <w:rPr>
          <w:sz w:val="22"/>
          <w:szCs w:val="22"/>
        </w:rPr>
        <w:t xml:space="preserve"> new and different.  </w:t>
      </w:r>
    </w:p>
    <w:p w:rsidR="00D87CD8" w:rsidRDefault="00D87CD8" w:rsidP="000826A9">
      <w:pPr>
        <w:spacing w:line="360" w:lineRule="auto"/>
        <w:rPr>
          <w:sz w:val="22"/>
          <w:szCs w:val="22"/>
        </w:rPr>
      </w:pPr>
    </w:p>
    <w:p w:rsidR="000E63F0" w:rsidRDefault="000E63F0" w:rsidP="000826A9">
      <w:pPr>
        <w:spacing w:line="360" w:lineRule="auto"/>
        <w:rPr>
          <w:sz w:val="22"/>
          <w:szCs w:val="22"/>
        </w:rPr>
      </w:pPr>
    </w:p>
    <w:p w:rsidR="00545597" w:rsidRPr="00000EA2" w:rsidRDefault="00F7026A" w:rsidP="000826A9">
      <w:pPr>
        <w:spacing w:line="360" w:lineRule="auto"/>
        <w:rPr>
          <w:b/>
          <w:sz w:val="22"/>
          <w:szCs w:val="22"/>
        </w:rPr>
      </w:pPr>
      <w:r w:rsidRPr="00000EA2">
        <w:rPr>
          <w:b/>
          <w:sz w:val="22"/>
          <w:szCs w:val="22"/>
        </w:rPr>
        <w:t>What's the m</w:t>
      </w:r>
      <w:r w:rsidR="00545597" w:rsidRPr="00000EA2">
        <w:rPr>
          <w:b/>
          <w:sz w:val="22"/>
          <w:szCs w:val="22"/>
        </w:rPr>
        <w:t xml:space="preserve">ost important new thing </w:t>
      </w:r>
      <w:r w:rsidRPr="00000EA2">
        <w:rPr>
          <w:b/>
          <w:sz w:val="22"/>
          <w:szCs w:val="22"/>
        </w:rPr>
        <w:t>you're doing online?</w:t>
      </w:r>
    </w:p>
    <w:p w:rsidR="00F7026A" w:rsidRDefault="00F7026A" w:rsidP="000826A9">
      <w:pPr>
        <w:spacing w:line="360" w:lineRule="auto"/>
        <w:rPr>
          <w:sz w:val="22"/>
          <w:szCs w:val="22"/>
        </w:rPr>
      </w:pPr>
    </w:p>
    <w:p w:rsidR="00FB4621" w:rsidRDefault="005D466F" w:rsidP="000826A9">
      <w:pPr>
        <w:spacing w:line="360" w:lineRule="auto"/>
        <w:rPr>
          <w:sz w:val="22"/>
          <w:szCs w:val="22"/>
        </w:rPr>
      </w:pPr>
      <w:r>
        <w:rPr>
          <w:sz w:val="22"/>
          <w:szCs w:val="22"/>
        </w:rPr>
        <w:t>M</w:t>
      </w:r>
      <w:r w:rsidR="005B7FDA">
        <w:rPr>
          <w:sz w:val="22"/>
          <w:szCs w:val="22"/>
        </w:rPr>
        <w:t xml:space="preserve">ore than 160 </w:t>
      </w:r>
      <w:r>
        <w:rPr>
          <w:sz w:val="22"/>
          <w:szCs w:val="22"/>
        </w:rPr>
        <w:t xml:space="preserve">TV </w:t>
      </w:r>
      <w:r w:rsidR="005B7FDA">
        <w:rPr>
          <w:sz w:val="22"/>
          <w:szCs w:val="22"/>
        </w:rPr>
        <w:t>news directors took the time to respond</w:t>
      </w:r>
      <w:r>
        <w:rPr>
          <w:sz w:val="22"/>
          <w:szCs w:val="22"/>
        </w:rPr>
        <w:t>, and, f</w:t>
      </w:r>
      <w:r w:rsidR="005B7FDA">
        <w:rPr>
          <w:sz w:val="22"/>
          <w:szCs w:val="22"/>
        </w:rPr>
        <w:t xml:space="preserve">or the second year in a row, content was king.  </w:t>
      </w:r>
    </w:p>
    <w:p w:rsidR="00FB4621" w:rsidRDefault="00FB4621" w:rsidP="000826A9">
      <w:pPr>
        <w:spacing w:line="360" w:lineRule="auto"/>
        <w:rPr>
          <w:sz w:val="22"/>
          <w:szCs w:val="22"/>
        </w:rPr>
      </w:pPr>
    </w:p>
    <w:p w:rsidR="005B7FDA" w:rsidRDefault="00FB4621" w:rsidP="000826A9">
      <w:pPr>
        <w:spacing w:line="360" w:lineRule="auto"/>
        <w:rPr>
          <w:sz w:val="22"/>
          <w:szCs w:val="22"/>
        </w:rPr>
      </w:pPr>
      <w:r>
        <w:rPr>
          <w:sz w:val="22"/>
          <w:szCs w:val="22"/>
        </w:rPr>
        <w:t xml:space="preserve">1. </w:t>
      </w:r>
      <w:proofErr w:type="gramStart"/>
      <w:r w:rsidR="005B7FDA">
        <w:rPr>
          <w:sz w:val="22"/>
          <w:szCs w:val="22"/>
        </w:rPr>
        <w:t>All</w:t>
      </w:r>
      <w:proofErr w:type="gramEnd"/>
      <w:r w:rsidR="005B7FDA">
        <w:rPr>
          <w:sz w:val="22"/>
          <w:szCs w:val="22"/>
        </w:rPr>
        <w:t xml:space="preserve"> told, 36% of </w:t>
      </w:r>
      <w:r w:rsidR="00D87CD8">
        <w:rPr>
          <w:sz w:val="22"/>
          <w:szCs w:val="22"/>
        </w:rPr>
        <w:t xml:space="preserve">TV </w:t>
      </w:r>
      <w:r w:rsidR="005B7FDA">
        <w:rPr>
          <w:sz w:val="22"/>
          <w:szCs w:val="22"/>
        </w:rPr>
        <w:t>news directors noted something about more, better, or special content.  Some noted original content for the web; some noted special investigat</w:t>
      </w:r>
      <w:r w:rsidR="00951018">
        <w:rPr>
          <w:sz w:val="22"/>
          <w:szCs w:val="22"/>
        </w:rPr>
        <w:t>i</w:t>
      </w:r>
      <w:r w:rsidR="005B7FDA">
        <w:rPr>
          <w:sz w:val="22"/>
          <w:szCs w:val="22"/>
        </w:rPr>
        <w:t>ve stories</w:t>
      </w:r>
      <w:r w:rsidR="00951018">
        <w:rPr>
          <w:sz w:val="22"/>
          <w:szCs w:val="22"/>
        </w:rPr>
        <w:t>, series</w:t>
      </w:r>
      <w:r w:rsidR="005B7FDA">
        <w:rPr>
          <w:sz w:val="22"/>
          <w:szCs w:val="22"/>
        </w:rPr>
        <w:t xml:space="preserve"> or special </w:t>
      </w:r>
      <w:r w:rsidR="00D87CD8">
        <w:rPr>
          <w:sz w:val="22"/>
          <w:szCs w:val="22"/>
        </w:rPr>
        <w:t>subject</w:t>
      </w:r>
      <w:r w:rsidR="005B7FDA">
        <w:rPr>
          <w:sz w:val="22"/>
          <w:szCs w:val="22"/>
        </w:rPr>
        <w:t xml:space="preserve"> areas like Ebola; some talked about more staffers posting to the web</w:t>
      </w:r>
      <w:r w:rsidR="00951018">
        <w:rPr>
          <w:sz w:val="22"/>
          <w:szCs w:val="22"/>
        </w:rPr>
        <w:t xml:space="preserve"> (not necessarily by choice)</w:t>
      </w:r>
      <w:r w:rsidR="005B7FDA">
        <w:rPr>
          <w:sz w:val="22"/>
          <w:szCs w:val="22"/>
        </w:rPr>
        <w:t xml:space="preserve">; some noted enhanced story coverage.  </w:t>
      </w:r>
      <w:r w:rsidR="00951018">
        <w:rPr>
          <w:sz w:val="22"/>
          <w:szCs w:val="22"/>
        </w:rPr>
        <w:t>News directors also noted s</w:t>
      </w:r>
      <w:r w:rsidR="005B7FDA">
        <w:rPr>
          <w:sz w:val="22"/>
          <w:szCs w:val="22"/>
        </w:rPr>
        <w:t>lideshows, syndicated programming, more weather, mobile newscasts, video and more.</w:t>
      </w:r>
    </w:p>
    <w:p w:rsidR="005B7FDA" w:rsidRDefault="005B7FDA" w:rsidP="000826A9">
      <w:pPr>
        <w:spacing w:line="360" w:lineRule="auto"/>
        <w:rPr>
          <w:sz w:val="22"/>
          <w:szCs w:val="22"/>
        </w:rPr>
      </w:pPr>
    </w:p>
    <w:p w:rsidR="005B7FDA" w:rsidRDefault="00FB4621" w:rsidP="000826A9">
      <w:pPr>
        <w:spacing w:line="360" w:lineRule="auto"/>
        <w:rPr>
          <w:sz w:val="22"/>
          <w:szCs w:val="22"/>
        </w:rPr>
      </w:pPr>
      <w:r>
        <w:rPr>
          <w:sz w:val="22"/>
          <w:szCs w:val="22"/>
        </w:rPr>
        <w:t xml:space="preserve">2. </w:t>
      </w:r>
      <w:r w:rsidR="005B7FDA">
        <w:rPr>
          <w:sz w:val="22"/>
          <w:szCs w:val="22"/>
        </w:rPr>
        <w:t xml:space="preserve">After content, streaming was next, with 21% of news directors </w:t>
      </w:r>
      <w:r w:rsidR="00951018">
        <w:rPr>
          <w:sz w:val="22"/>
          <w:szCs w:val="22"/>
        </w:rPr>
        <w:t>list</w:t>
      </w:r>
      <w:r w:rsidR="00D87CD8">
        <w:rPr>
          <w:sz w:val="22"/>
          <w:szCs w:val="22"/>
        </w:rPr>
        <w:t>ing</w:t>
      </w:r>
      <w:r w:rsidR="00951018">
        <w:rPr>
          <w:sz w:val="22"/>
          <w:szCs w:val="22"/>
        </w:rPr>
        <w:t xml:space="preserve"> </w:t>
      </w:r>
      <w:r w:rsidR="005B7FDA">
        <w:rPr>
          <w:sz w:val="22"/>
          <w:szCs w:val="22"/>
        </w:rPr>
        <w:t>streaming newscasts</w:t>
      </w:r>
      <w:r w:rsidR="00D87CD8">
        <w:rPr>
          <w:sz w:val="22"/>
          <w:szCs w:val="22"/>
        </w:rPr>
        <w:t xml:space="preserve">, </w:t>
      </w:r>
      <w:r w:rsidR="00951018">
        <w:rPr>
          <w:sz w:val="22"/>
          <w:szCs w:val="22"/>
        </w:rPr>
        <w:t>both live and recorded</w:t>
      </w:r>
      <w:r w:rsidR="005B7FDA">
        <w:rPr>
          <w:sz w:val="22"/>
          <w:szCs w:val="22"/>
        </w:rPr>
        <w:t xml:space="preserve">, streaming </w:t>
      </w:r>
      <w:r w:rsidR="00951018">
        <w:rPr>
          <w:sz w:val="22"/>
          <w:szCs w:val="22"/>
        </w:rPr>
        <w:t xml:space="preserve">live </w:t>
      </w:r>
      <w:r w:rsidR="005B7FDA">
        <w:rPr>
          <w:sz w:val="22"/>
          <w:szCs w:val="22"/>
        </w:rPr>
        <w:t>events, streaming video or just streaming.</w:t>
      </w:r>
    </w:p>
    <w:p w:rsidR="005B7FDA" w:rsidRDefault="005B7FDA" w:rsidP="000826A9">
      <w:pPr>
        <w:spacing w:line="360" w:lineRule="auto"/>
        <w:rPr>
          <w:sz w:val="22"/>
          <w:szCs w:val="22"/>
        </w:rPr>
      </w:pPr>
    </w:p>
    <w:p w:rsidR="00FB4621" w:rsidRDefault="009919B6" w:rsidP="000826A9">
      <w:pPr>
        <w:spacing w:line="360" w:lineRule="auto"/>
        <w:rPr>
          <w:sz w:val="22"/>
          <w:szCs w:val="22"/>
        </w:rPr>
      </w:pPr>
      <w:r>
        <w:rPr>
          <w:sz w:val="22"/>
          <w:szCs w:val="22"/>
        </w:rPr>
        <w:t>At 10</w:t>
      </w:r>
      <w:r w:rsidR="00D87CD8">
        <w:rPr>
          <w:sz w:val="22"/>
          <w:szCs w:val="22"/>
        </w:rPr>
        <w:t xml:space="preserve"> to </w:t>
      </w:r>
      <w:r>
        <w:rPr>
          <w:sz w:val="22"/>
          <w:szCs w:val="22"/>
        </w:rPr>
        <w:t xml:space="preserve">11%, we had a three-way tie: </w:t>
      </w:r>
    </w:p>
    <w:p w:rsidR="00FB4621" w:rsidRDefault="00FB4621" w:rsidP="000826A9">
      <w:pPr>
        <w:spacing w:line="360" w:lineRule="auto"/>
        <w:rPr>
          <w:sz w:val="22"/>
          <w:szCs w:val="22"/>
        </w:rPr>
      </w:pPr>
    </w:p>
    <w:p w:rsidR="00FB4621" w:rsidRDefault="00FB4621" w:rsidP="000826A9">
      <w:pPr>
        <w:spacing w:line="360" w:lineRule="auto"/>
        <w:rPr>
          <w:sz w:val="22"/>
          <w:szCs w:val="22"/>
        </w:rPr>
      </w:pPr>
      <w:r>
        <w:rPr>
          <w:sz w:val="22"/>
          <w:szCs w:val="22"/>
        </w:rPr>
        <w:t xml:space="preserve">3. </w:t>
      </w:r>
      <w:r w:rsidR="00D87CD8">
        <w:rPr>
          <w:sz w:val="22"/>
          <w:szCs w:val="22"/>
        </w:rPr>
        <w:t>R</w:t>
      </w:r>
      <w:r w:rsidR="009919B6">
        <w:rPr>
          <w:sz w:val="22"/>
          <w:szCs w:val="22"/>
        </w:rPr>
        <w:t xml:space="preserve">eorganization of the website, redesign of the website, new navigation, technical issues.  </w:t>
      </w:r>
    </w:p>
    <w:p w:rsidR="00FB4621" w:rsidRDefault="00FB4621" w:rsidP="000826A9">
      <w:pPr>
        <w:spacing w:line="360" w:lineRule="auto"/>
        <w:rPr>
          <w:sz w:val="22"/>
          <w:szCs w:val="22"/>
        </w:rPr>
      </w:pPr>
    </w:p>
    <w:p w:rsidR="00FB4621" w:rsidRDefault="005D466F" w:rsidP="000826A9">
      <w:pPr>
        <w:spacing w:line="360" w:lineRule="auto"/>
        <w:rPr>
          <w:sz w:val="22"/>
          <w:szCs w:val="22"/>
        </w:rPr>
      </w:pPr>
      <w:r>
        <w:rPr>
          <w:sz w:val="22"/>
          <w:szCs w:val="22"/>
        </w:rPr>
        <w:t xml:space="preserve">3. </w:t>
      </w:r>
      <w:r w:rsidR="009919B6">
        <w:rPr>
          <w:sz w:val="22"/>
          <w:szCs w:val="22"/>
        </w:rPr>
        <w:t xml:space="preserve">That tied with </w:t>
      </w:r>
      <w:r w:rsidR="00D87CD8">
        <w:rPr>
          <w:sz w:val="22"/>
          <w:szCs w:val="22"/>
        </w:rPr>
        <w:t>M</w:t>
      </w:r>
      <w:r w:rsidR="009919B6">
        <w:rPr>
          <w:sz w:val="22"/>
          <w:szCs w:val="22"/>
        </w:rPr>
        <w:t xml:space="preserve">obile: more apps, more and better mobile content, </w:t>
      </w:r>
      <w:r w:rsidR="00D87CD8">
        <w:rPr>
          <w:sz w:val="22"/>
          <w:szCs w:val="22"/>
        </w:rPr>
        <w:t>better</w:t>
      </w:r>
      <w:r w:rsidR="009919B6">
        <w:rPr>
          <w:sz w:val="22"/>
          <w:szCs w:val="22"/>
        </w:rPr>
        <w:t xml:space="preserve"> mobile apps and </w:t>
      </w:r>
      <w:r w:rsidR="00D87CD8">
        <w:rPr>
          <w:sz w:val="22"/>
          <w:szCs w:val="22"/>
        </w:rPr>
        <w:t xml:space="preserve">more </w:t>
      </w:r>
      <w:r w:rsidR="009919B6">
        <w:rPr>
          <w:sz w:val="22"/>
          <w:szCs w:val="22"/>
        </w:rPr>
        <w:t xml:space="preserve">alerts. </w:t>
      </w:r>
    </w:p>
    <w:p w:rsidR="00FB4621" w:rsidRDefault="00FB4621" w:rsidP="000826A9">
      <w:pPr>
        <w:spacing w:line="360" w:lineRule="auto"/>
        <w:rPr>
          <w:sz w:val="22"/>
          <w:szCs w:val="22"/>
        </w:rPr>
      </w:pPr>
    </w:p>
    <w:p w:rsidR="005B7FDA" w:rsidRDefault="009919B6" w:rsidP="000826A9">
      <w:pPr>
        <w:spacing w:line="360" w:lineRule="auto"/>
        <w:rPr>
          <w:sz w:val="22"/>
          <w:szCs w:val="22"/>
        </w:rPr>
      </w:pPr>
      <w:r>
        <w:rPr>
          <w:sz w:val="22"/>
          <w:szCs w:val="22"/>
        </w:rPr>
        <w:t xml:space="preserve"> </w:t>
      </w:r>
      <w:r w:rsidR="005D466F">
        <w:rPr>
          <w:sz w:val="22"/>
          <w:szCs w:val="22"/>
        </w:rPr>
        <w:t xml:space="preserve">3. </w:t>
      </w:r>
      <w:r>
        <w:rPr>
          <w:sz w:val="22"/>
          <w:szCs w:val="22"/>
        </w:rPr>
        <w:t>And</w:t>
      </w:r>
      <w:r w:rsidR="005D466F">
        <w:rPr>
          <w:sz w:val="22"/>
          <w:szCs w:val="22"/>
        </w:rPr>
        <w:t>: M</w:t>
      </w:r>
      <w:r>
        <w:rPr>
          <w:sz w:val="22"/>
          <w:szCs w:val="22"/>
        </w:rPr>
        <w:t xml:space="preserve">ore and better social media.  That included better targeting, more social media content, </w:t>
      </w:r>
      <w:r w:rsidR="00951018">
        <w:rPr>
          <w:sz w:val="22"/>
          <w:szCs w:val="22"/>
        </w:rPr>
        <w:t xml:space="preserve">more people in the newsroom using social media, </w:t>
      </w:r>
      <w:r>
        <w:rPr>
          <w:sz w:val="22"/>
          <w:szCs w:val="22"/>
        </w:rPr>
        <w:t>establishing a social media desk, etc.</w:t>
      </w:r>
    </w:p>
    <w:p w:rsidR="009919B6" w:rsidRDefault="009919B6" w:rsidP="000826A9">
      <w:pPr>
        <w:spacing w:line="360" w:lineRule="auto"/>
        <w:rPr>
          <w:sz w:val="22"/>
          <w:szCs w:val="22"/>
        </w:rPr>
      </w:pPr>
    </w:p>
    <w:p w:rsidR="009919B6" w:rsidRDefault="00FB4621" w:rsidP="000826A9">
      <w:pPr>
        <w:spacing w:line="360" w:lineRule="auto"/>
        <w:rPr>
          <w:sz w:val="22"/>
          <w:szCs w:val="22"/>
        </w:rPr>
      </w:pPr>
      <w:r>
        <w:rPr>
          <w:sz w:val="22"/>
          <w:szCs w:val="22"/>
        </w:rPr>
        <w:t xml:space="preserve">6. </w:t>
      </w:r>
      <w:proofErr w:type="gramStart"/>
      <w:r w:rsidR="009919B6">
        <w:rPr>
          <w:sz w:val="22"/>
          <w:szCs w:val="22"/>
        </w:rPr>
        <w:t>At</w:t>
      </w:r>
      <w:proofErr w:type="gramEnd"/>
      <w:r w:rsidR="009919B6">
        <w:rPr>
          <w:sz w:val="22"/>
          <w:szCs w:val="22"/>
        </w:rPr>
        <w:t xml:space="preserve"> 4% of mentions, a tie between more weather and more advertising.</w:t>
      </w:r>
    </w:p>
    <w:p w:rsidR="009919B6" w:rsidRDefault="009919B6" w:rsidP="000826A9">
      <w:pPr>
        <w:spacing w:line="360" w:lineRule="auto"/>
        <w:rPr>
          <w:sz w:val="22"/>
          <w:szCs w:val="22"/>
        </w:rPr>
      </w:pPr>
    </w:p>
    <w:p w:rsidR="009919B6" w:rsidRDefault="00FB4621" w:rsidP="000826A9">
      <w:pPr>
        <w:spacing w:line="360" w:lineRule="auto"/>
        <w:rPr>
          <w:sz w:val="22"/>
          <w:szCs w:val="22"/>
        </w:rPr>
      </w:pPr>
      <w:r>
        <w:rPr>
          <w:sz w:val="22"/>
          <w:szCs w:val="22"/>
        </w:rPr>
        <w:t xml:space="preserve">8. </w:t>
      </w:r>
      <w:r w:rsidR="009919B6">
        <w:rPr>
          <w:sz w:val="22"/>
          <w:szCs w:val="22"/>
        </w:rPr>
        <w:t xml:space="preserve">At 2.5%: </w:t>
      </w:r>
      <w:r w:rsidR="00D87CD8">
        <w:rPr>
          <w:sz w:val="22"/>
          <w:szCs w:val="22"/>
        </w:rPr>
        <w:t>M</w:t>
      </w:r>
      <w:r w:rsidR="009919B6">
        <w:rPr>
          <w:sz w:val="22"/>
          <w:szCs w:val="22"/>
        </w:rPr>
        <w:t>ore staffing for the web; something specific with Facebook like contests or fan recruitment; then more user</w:t>
      </w:r>
      <w:r w:rsidR="00D87CD8">
        <w:rPr>
          <w:sz w:val="22"/>
          <w:szCs w:val="22"/>
        </w:rPr>
        <w:t>-</w:t>
      </w:r>
      <w:r w:rsidR="009919B6">
        <w:rPr>
          <w:sz w:val="22"/>
          <w:szCs w:val="22"/>
        </w:rPr>
        <w:t xml:space="preserve">generated content like photo galleries and video. </w:t>
      </w:r>
    </w:p>
    <w:p w:rsidR="005B7FDA" w:rsidRDefault="005B7FDA" w:rsidP="000826A9">
      <w:pPr>
        <w:spacing w:line="360" w:lineRule="auto"/>
        <w:rPr>
          <w:sz w:val="22"/>
          <w:szCs w:val="22"/>
        </w:rPr>
      </w:pPr>
    </w:p>
    <w:p w:rsidR="00AE65E7" w:rsidRDefault="00AE65E7" w:rsidP="006E36DC">
      <w:pPr>
        <w:spacing w:line="360" w:lineRule="auto"/>
        <w:rPr>
          <w:sz w:val="22"/>
          <w:szCs w:val="22"/>
        </w:rPr>
      </w:pPr>
      <w:r>
        <w:rPr>
          <w:sz w:val="22"/>
          <w:szCs w:val="22"/>
        </w:rPr>
        <w:t xml:space="preserve">All told, just over 70% of </w:t>
      </w:r>
      <w:r w:rsidR="00951018">
        <w:rPr>
          <w:sz w:val="22"/>
          <w:szCs w:val="22"/>
        </w:rPr>
        <w:t xml:space="preserve">TV </w:t>
      </w:r>
      <w:r>
        <w:rPr>
          <w:sz w:val="22"/>
          <w:szCs w:val="22"/>
        </w:rPr>
        <w:t>news direct</w:t>
      </w:r>
      <w:r w:rsidR="00951018">
        <w:rPr>
          <w:sz w:val="22"/>
          <w:szCs w:val="22"/>
        </w:rPr>
        <w:t>o</w:t>
      </w:r>
      <w:r>
        <w:rPr>
          <w:sz w:val="22"/>
          <w:szCs w:val="22"/>
        </w:rPr>
        <w:t>rs (70.1%) said they started something important online last year.  Other than the smallest newsrooms</w:t>
      </w:r>
      <w:r w:rsidR="00D87CD8">
        <w:rPr>
          <w:sz w:val="22"/>
          <w:szCs w:val="22"/>
        </w:rPr>
        <w:t xml:space="preserve">, </w:t>
      </w:r>
      <w:r>
        <w:rPr>
          <w:sz w:val="22"/>
          <w:szCs w:val="22"/>
        </w:rPr>
        <w:t>1 – 10 staffers</w:t>
      </w:r>
      <w:r w:rsidR="00D87CD8">
        <w:rPr>
          <w:sz w:val="22"/>
          <w:szCs w:val="22"/>
        </w:rPr>
        <w:t xml:space="preserve">, </w:t>
      </w:r>
      <w:r w:rsidR="00951018">
        <w:rPr>
          <w:sz w:val="22"/>
          <w:szCs w:val="22"/>
        </w:rPr>
        <w:t xml:space="preserve">lagging well behind, </w:t>
      </w:r>
      <w:r>
        <w:rPr>
          <w:sz w:val="22"/>
          <w:szCs w:val="22"/>
        </w:rPr>
        <w:t xml:space="preserve">all </w:t>
      </w:r>
      <w:r w:rsidR="00951018">
        <w:rPr>
          <w:sz w:val="22"/>
          <w:szCs w:val="22"/>
        </w:rPr>
        <w:t xml:space="preserve">other </w:t>
      </w:r>
      <w:r>
        <w:rPr>
          <w:sz w:val="22"/>
          <w:szCs w:val="22"/>
        </w:rPr>
        <w:t>groupings came in pretty close to each other.</w:t>
      </w:r>
    </w:p>
    <w:p w:rsidR="00AE65E7" w:rsidRDefault="00AE65E7" w:rsidP="006E36DC">
      <w:pPr>
        <w:spacing w:line="360" w:lineRule="auto"/>
        <w:rPr>
          <w:sz w:val="22"/>
          <w:szCs w:val="22"/>
        </w:rPr>
      </w:pPr>
    </w:p>
    <w:p w:rsidR="00C87A08" w:rsidRDefault="00951018" w:rsidP="000826A9">
      <w:pPr>
        <w:spacing w:line="360" w:lineRule="auto"/>
        <w:rPr>
          <w:sz w:val="22"/>
          <w:szCs w:val="22"/>
        </w:rPr>
      </w:pPr>
      <w:r>
        <w:rPr>
          <w:sz w:val="22"/>
          <w:szCs w:val="22"/>
        </w:rPr>
        <w:t xml:space="preserve">Radio was a different story.  The percentage </w:t>
      </w:r>
      <w:r w:rsidR="00CD4E62">
        <w:rPr>
          <w:sz w:val="22"/>
          <w:szCs w:val="22"/>
        </w:rPr>
        <w:t xml:space="preserve">saying they started something important online in 2014 dropped from 54.8% </w:t>
      </w:r>
      <w:r w:rsidR="00FB4621">
        <w:rPr>
          <w:sz w:val="22"/>
          <w:szCs w:val="22"/>
        </w:rPr>
        <w:t>in 2013</w:t>
      </w:r>
      <w:r w:rsidR="00CD4E62">
        <w:rPr>
          <w:sz w:val="22"/>
          <w:szCs w:val="22"/>
        </w:rPr>
        <w:t xml:space="preserve"> to a minority of 46.3% this time around.  Non-commercial stations and stations in the biggest markets</w:t>
      </w:r>
      <w:r w:rsidR="00D87CD8">
        <w:rPr>
          <w:sz w:val="22"/>
          <w:szCs w:val="22"/>
        </w:rPr>
        <w:t xml:space="preserve">, </w:t>
      </w:r>
      <w:r w:rsidR="00CD4E62">
        <w:rPr>
          <w:sz w:val="22"/>
          <w:szCs w:val="22"/>
        </w:rPr>
        <w:t xml:space="preserve">1 million </w:t>
      </w:r>
      <w:r w:rsidR="005D466F">
        <w:rPr>
          <w:sz w:val="22"/>
          <w:szCs w:val="22"/>
        </w:rPr>
        <w:t xml:space="preserve">people </w:t>
      </w:r>
      <w:r w:rsidR="00CD4E62">
        <w:rPr>
          <w:sz w:val="22"/>
          <w:szCs w:val="22"/>
        </w:rPr>
        <w:t>or more</w:t>
      </w:r>
      <w:r w:rsidR="00D87CD8">
        <w:rPr>
          <w:sz w:val="22"/>
          <w:szCs w:val="22"/>
        </w:rPr>
        <w:t xml:space="preserve">, </w:t>
      </w:r>
      <w:r w:rsidR="00CD4E62">
        <w:rPr>
          <w:sz w:val="22"/>
          <w:szCs w:val="22"/>
        </w:rPr>
        <w:t xml:space="preserve">were the only major groups where a majority of news directors or general managers said they started something important online.  Both </w:t>
      </w:r>
      <w:r w:rsidR="00D87CD8">
        <w:rPr>
          <w:sz w:val="22"/>
          <w:szCs w:val="22"/>
        </w:rPr>
        <w:t xml:space="preserve">those </w:t>
      </w:r>
      <w:r w:rsidR="00CD4E62">
        <w:rPr>
          <w:sz w:val="22"/>
          <w:szCs w:val="22"/>
        </w:rPr>
        <w:t>groups came in right around 60%.</w:t>
      </w:r>
    </w:p>
    <w:p w:rsidR="00542975" w:rsidRDefault="00542975" w:rsidP="000826A9">
      <w:pPr>
        <w:spacing w:line="360" w:lineRule="auto"/>
        <w:rPr>
          <w:sz w:val="22"/>
          <w:szCs w:val="22"/>
        </w:rPr>
      </w:pPr>
    </w:p>
    <w:p w:rsidR="00FB4621" w:rsidRDefault="00542975" w:rsidP="000826A9">
      <w:pPr>
        <w:spacing w:line="360" w:lineRule="auto"/>
        <w:rPr>
          <w:sz w:val="22"/>
          <w:szCs w:val="22"/>
        </w:rPr>
      </w:pPr>
      <w:r>
        <w:rPr>
          <w:sz w:val="22"/>
          <w:szCs w:val="22"/>
        </w:rPr>
        <w:t xml:space="preserve">Still, the better part of a hundred radio news directors and general managers explained what they started online in 2014.  As with TV, content won the race.  </w:t>
      </w:r>
    </w:p>
    <w:p w:rsidR="00FB4621" w:rsidRDefault="00FB4621" w:rsidP="000826A9">
      <w:pPr>
        <w:spacing w:line="360" w:lineRule="auto"/>
        <w:rPr>
          <w:sz w:val="22"/>
          <w:szCs w:val="22"/>
        </w:rPr>
      </w:pPr>
    </w:p>
    <w:p w:rsidR="00542975" w:rsidRDefault="00FB4621" w:rsidP="000826A9">
      <w:pPr>
        <w:spacing w:line="360" w:lineRule="auto"/>
        <w:rPr>
          <w:sz w:val="22"/>
          <w:szCs w:val="22"/>
        </w:rPr>
      </w:pPr>
      <w:r>
        <w:rPr>
          <w:sz w:val="22"/>
          <w:szCs w:val="22"/>
        </w:rPr>
        <w:t xml:space="preserve">1. </w:t>
      </w:r>
      <w:r w:rsidR="00542975">
        <w:rPr>
          <w:sz w:val="22"/>
          <w:szCs w:val="22"/>
        </w:rPr>
        <w:t>Nearly half (47%) mentioned something related to content in terms of what was new.  The list included video, photos, in-depth stories, more original reporting just for the web, interactive community calendar, keeping content fresher, posting more and better stories, scripts, text instead of just audio</w:t>
      </w:r>
      <w:r w:rsidR="00EA31D3">
        <w:rPr>
          <w:sz w:val="22"/>
          <w:szCs w:val="22"/>
        </w:rPr>
        <w:t>,</w:t>
      </w:r>
      <w:r w:rsidR="00542975">
        <w:rPr>
          <w:sz w:val="22"/>
          <w:szCs w:val="22"/>
        </w:rPr>
        <w:t xml:space="preserve"> and podcasts.  </w:t>
      </w:r>
    </w:p>
    <w:p w:rsidR="00542975" w:rsidRDefault="00542975" w:rsidP="000826A9">
      <w:pPr>
        <w:spacing w:line="360" w:lineRule="auto"/>
        <w:rPr>
          <w:sz w:val="22"/>
          <w:szCs w:val="22"/>
        </w:rPr>
      </w:pPr>
    </w:p>
    <w:p w:rsidR="00542975" w:rsidRDefault="00FB4621" w:rsidP="000826A9">
      <w:pPr>
        <w:spacing w:line="360" w:lineRule="auto"/>
        <w:rPr>
          <w:sz w:val="22"/>
          <w:szCs w:val="22"/>
        </w:rPr>
      </w:pPr>
      <w:r>
        <w:rPr>
          <w:sz w:val="22"/>
          <w:szCs w:val="22"/>
        </w:rPr>
        <w:t xml:space="preserve">2. </w:t>
      </w:r>
      <w:r w:rsidR="00542975">
        <w:rPr>
          <w:sz w:val="22"/>
          <w:szCs w:val="22"/>
        </w:rPr>
        <w:t xml:space="preserve">Streaming and apps came in next </w:t>
      </w:r>
      <w:r w:rsidR="00E1645E">
        <w:rPr>
          <w:sz w:val="22"/>
          <w:szCs w:val="22"/>
        </w:rPr>
        <w:t xml:space="preserve">at </w:t>
      </w:r>
      <w:r w:rsidR="00542975">
        <w:rPr>
          <w:sz w:val="22"/>
          <w:szCs w:val="22"/>
        </w:rPr>
        <w:t xml:space="preserve">26%.  Streaming </w:t>
      </w:r>
      <w:r w:rsidR="00E1645E">
        <w:rPr>
          <w:sz w:val="22"/>
          <w:szCs w:val="22"/>
        </w:rPr>
        <w:t xml:space="preserve">included </w:t>
      </w:r>
      <w:r w:rsidR="00542975">
        <w:rPr>
          <w:sz w:val="22"/>
          <w:szCs w:val="22"/>
        </w:rPr>
        <w:t>news, video, sports, and events.</w:t>
      </w:r>
    </w:p>
    <w:p w:rsidR="00542975" w:rsidRDefault="00542975" w:rsidP="000826A9">
      <w:pPr>
        <w:spacing w:line="360" w:lineRule="auto"/>
        <w:rPr>
          <w:sz w:val="22"/>
          <w:szCs w:val="22"/>
        </w:rPr>
      </w:pPr>
    </w:p>
    <w:p w:rsidR="00542975" w:rsidRDefault="00FB4621" w:rsidP="000826A9">
      <w:pPr>
        <w:spacing w:line="360" w:lineRule="auto"/>
        <w:rPr>
          <w:sz w:val="22"/>
          <w:szCs w:val="22"/>
        </w:rPr>
      </w:pPr>
      <w:r>
        <w:rPr>
          <w:sz w:val="22"/>
          <w:szCs w:val="22"/>
        </w:rPr>
        <w:lastRenderedPageBreak/>
        <w:t xml:space="preserve">3. </w:t>
      </w:r>
      <w:r w:rsidR="00542975">
        <w:rPr>
          <w:sz w:val="22"/>
          <w:szCs w:val="22"/>
        </w:rPr>
        <w:t>At 10%, new, redesigned or reorganized websites ... and one station that noted it finally started a website.</w:t>
      </w:r>
    </w:p>
    <w:p w:rsidR="00CD4E62" w:rsidRDefault="00CD4E62" w:rsidP="000826A9">
      <w:pPr>
        <w:spacing w:line="360" w:lineRule="auto"/>
        <w:rPr>
          <w:sz w:val="22"/>
          <w:szCs w:val="22"/>
        </w:rPr>
      </w:pPr>
    </w:p>
    <w:p w:rsidR="00542975" w:rsidRDefault="00E1645E" w:rsidP="000826A9">
      <w:pPr>
        <w:spacing w:line="360" w:lineRule="auto"/>
        <w:rPr>
          <w:sz w:val="22"/>
          <w:szCs w:val="22"/>
        </w:rPr>
      </w:pPr>
      <w:r>
        <w:rPr>
          <w:sz w:val="22"/>
          <w:szCs w:val="22"/>
        </w:rPr>
        <w:t xml:space="preserve">After that, </w:t>
      </w:r>
      <w:r w:rsidR="00542975">
        <w:rPr>
          <w:sz w:val="22"/>
          <w:szCs w:val="22"/>
        </w:rPr>
        <w:t>answer</w:t>
      </w:r>
      <w:r>
        <w:rPr>
          <w:sz w:val="22"/>
          <w:szCs w:val="22"/>
        </w:rPr>
        <w:t>s</w:t>
      </w:r>
      <w:r w:rsidR="00542975">
        <w:rPr>
          <w:sz w:val="22"/>
          <w:szCs w:val="22"/>
        </w:rPr>
        <w:t xml:space="preserve"> were more scattered: more social media, using social media to drive more traffic to the web, more (undefined) use of Facebook and Twitter.</w:t>
      </w:r>
    </w:p>
    <w:p w:rsidR="00CD4E62" w:rsidRDefault="00CD4E62" w:rsidP="000826A9">
      <w:pPr>
        <w:spacing w:line="360" w:lineRule="auto"/>
        <w:rPr>
          <w:sz w:val="22"/>
          <w:szCs w:val="22"/>
        </w:rPr>
      </w:pPr>
    </w:p>
    <w:p w:rsidR="00F94C17" w:rsidRPr="00E00C51" w:rsidRDefault="00F94C17" w:rsidP="00F94C17">
      <w:pPr>
        <w:outlineLvl w:val="0"/>
        <w:rPr>
          <w:sz w:val="22"/>
          <w:szCs w:val="22"/>
        </w:rPr>
      </w:pPr>
      <w:r w:rsidRPr="00CA3F95">
        <w:rPr>
          <w:sz w:val="22"/>
          <w:szCs w:val="22"/>
        </w:rPr>
        <w:t xml:space="preserve">Who </w:t>
      </w:r>
      <w:r w:rsidR="006600D5">
        <w:rPr>
          <w:sz w:val="22"/>
          <w:szCs w:val="22"/>
        </w:rPr>
        <w:t>h</w:t>
      </w:r>
      <w:r w:rsidRPr="00CA3F95">
        <w:rPr>
          <w:sz w:val="22"/>
          <w:szCs w:val="22"/>
        </w:rPr>
        <w:t xml:space="preserve">as </w:t>
      </w:r>
      <w:r w:rsidR="006600D5">
        <w:rPr>
          <w:sz w:val="22"/>
          <w:szCs w:val="22"/>
        </w:rPr>
        <w:t>w</w:t>
      </w:r>
      <w:r w:rsidRPr="00CA3F95">
        <w:rPr>
          <w:sz w:val="22"/>
          <w:szCs w:val="22"/>
        </w:rPr>
        <w:t xml:space="preserve">eb </w:t>
      </w:r>
      <w:r w:rsidR="006600D5" w:rsidRPr="00E00C51">
        <w:rPr>
          <w:sz w:val="22"/>
          <w:szCs w:val="22"/>
        </w:rPr>
        <w:t>s</w:t>
      </w:r>
      <w:r w:rsidRPr="00E00C51">
        <w:rPr>
          <w:sz w:val="22"/>
          <w:szCs w:val="22"/>
        </w:rPr>
        <w:t xml:space="preserve">ites? </w:t>
      </w:r>
      <w:r w:rsidR="007342E7" w:rsidRPr="00E00C51">
        <w:rPr>
          <w:sz w:val="22"/>
          <w:szCs w:val="22"/>
        </w:rPr>
        <w:t>201</w:t>
      </w:r>
      <w:r w:rsidR="00BD2156" w:rsidRPr="00E00C51">
        <w:rPr>
          <w:sz w:val="22"/>
          <w:szCs w:val="22"/>
        </w:rPr>
        <w:t>5</w:t>
      </w:r>
      <w:r w:rsidR="007342E7" w:rsidRPr="00E00C51">
        <w:rPr>
          <w:sz w:val="22"/>
          <w:szCs w:val="22"/>
        </w:rPr>
        <w:t xml:space="preserve"> </w:t>
      </w:r>
      <w:r w:rsidRPr="00E00C51">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8"/>
        <w:gridCol w:w="779"/>
        <w:gridCol w:w="1378"/>
        <w:gridCol w:w="983"/>
      </w:tblGrid>
      <w:tr w:rsidR="00F94C17" w:rsidRPr="00E00C51" w:rsidTr="005D466F">
        <w:tc>
          <w:tcPr>
            <w:tcW w:w="0" w:type="auto"/>
          </w:tcPr>
          <w:p w:rsidR="00F94C17" w:rsidRPr="00E00C51" w:rsidRDefault="00F94C17" w:rsidP="008C1C02">
            <w:r w:rsidRPr="00E00C51">
              <w:rPr>
                <w:sz w:val="22"/>
                <w:szCs w:val="22"/>
              </w:rPr>
              <w:t>All TV</w:t>
            </w:r>
          </w:p>
        </w:tc>
        <w:tc>
          <w:tcPr>
            <w:tcW w:w="0" w:type="auto"/>
          </w:tcPr>
          <w:p w:rsidR="00F94C17" w:rsidRPr="00E00C51" w:rsidRDefault="00013906" w:rsidP="005D466F">
            <w:pPr>
              <w:jc w:val="center"/>
            </w:pPr>
            <w:r w:rsidRPr="00E00C51">
              <w:rPr>
                <w:sz w:val="22"/>
                <w:szCs w:val="22"/>
              </w:rPr>
              <w:t>100%</w:t>
            </w:r>
          </w:p>
        </w:tc>
        <w:tc>
          <w:tcPr>
            <w:tcW w:w="1378" w:type="dxa"/>
          </w:tcPr>
          <w:p w:rsidR="00F94C17" w:rsidRPr="00E00C51" w:rsidRDefault="00F94C17" w:rsidP="005D466F">
            <w:pPr>
              <w:jc w:val="both"/>
            </w:pPr>
            <w:r w:rsidRPr="00E00C51">
              <w:rPr>
                <w:sz w:val="22"/>
                <w:szCs w:val="22"/>
              </w:rPr>
              <w:t>All Radio</w:t>
            </w:r>
          </w:p>
        </w:tc>
        <w:tc>
          <w:tcPr>
            <w:tcW w:w="983" w:type="dxa"/>
          </w:tcPr>
          <w:p w:rsidR="00F94C17" w:rsidRPr="00E00C51" w:rsidRDefault="00FC6DC9" w:rsidP="005D466F">
            <w:pPr>
              <w:jc w:val="center"/>
            </w:pPr>
            <w:r>
              <w:rPr>
                <w:sz w:val="22"/>
                <w:szCs w:val="22"/>
              </w:rPr>
              <w:t>98.3%</w:t>
            </w:r>
          </w:p>
        </w:tc>
      </w:tr>
      <w:tr w:rsidR="00F94C17" w:rsidRPr="00E00C51" w:rsidTr="005D466F">
        <w:tc>
          <w:tcPr>
            <w:tcW w:w="0" w:type="auto"/>
          </w:tcPr>
          <w:p w:rsidR="00F94C17" w:rsidRPr="00E00C51" w:rsidRDefault="00F94C17" w:rsidP="008C1C02">
            <w:r w:rsidRPr="00E00C51">
              <w:rPr>
                <w:sz w:val="22"/>
                <w:szCs w:val="22"/>
              </w:rPr>
              <w:t>Market Size</w:t>
            </w:r>
          </w:p>
        </w:tc>
        <w:tc>
          <w:tcPr>
            <w:tcW w:w="0" w:type="auto"/>
          </w:tcPr>
          <w:p w:rsidR="00F94C17" w:rsidRPr="00E00C51" w:rsidRDefault="00F94C17" w:rsidP="005D466F">
            <w:pPr>
              <w:jc w:val="center"/>
            </w:pPr>
          </w:p>
        </w:tc>
        <w:tc>
          <w:tcPr>
            <w:tcW w:w="1378" w:type="dxa"/>
          </w:tcPr>
          <w:p w:rsidR="00F94C17" w:rsidRPr="00E00C51" w:rsidRDefault="00F94C17" w:rsidP="005D466F">
            <w:pPr>
              <w:jc w:val="both"/>
            </w:pPr>
            <w:r w:rsidRPr="00E00C51">
              <w:rPr>
                <w:sz w:val="22"/>
                <w:szCs w:val="22"/>
              </w:rPr>
              <w:t>Market Size</w:t>
            </w:r>
          </w:p>
        </w:tc>
        <w:tc>
          <w:tcPr>
            <w:tcW w:w="983" w:type="dxa"/>
          </w:tcPr>
          <w:p w:rsidR="00F94C17" w:rsidRPr="00E00C51" w:rsidRDefault="00F94C17" w:rsidP="005D466F">
            <w:pPr>
              <w:jc w:val="center"/>
            </w:pPr>
          </w:p>
        </w:tc>
      </w:tr>
      <w:tr w:rsidR="00F94C17" w:rsidRPr="00E00C51" w:rsidTr="005D466F">
        <w:tc>
          <w:tcPr>
            <w:tcW w:w="0" w:type="auto"/>
          </w:tcPr>
          <w:p w:rsidR="00F94C17" w:rsidRPr="00E00C51" w:rsidRDefault="00F94C17" w:rsidP="008C1C02">
            <w:r w:rsidRPr="00E00C51">
              <w:rPr>
                <w:sz w:val="22"/>
                <w:szCs w:val="22"/>
              </w:rPr>
              <w:t>1 - 25</w:t>
            </w:r>
          </w:p>
        </w:tc>
        <w:tc>
          <w:tcPr>
            <w:tcW w:w="0" w:type="auto"/>
          </w:tcPr>
          <w:p w:rsidR="00F94C17" w:rsidRPr="00E00C51" w:rsidRDefault="009369CE" w:rsidP="005D466F">
            <w:pPr>
              <w:jc w:val="center"/>
            </w:pPr>
            <w:r w:rsidRPr="00E00C51">
              <w:rPr>
                <w:sz w:val="22"/>
                <w:szCs w:val="22"/>
              </w:rPr>
              <w:t>100</w:t>
            </w:r>
          </w:p>
        </w:tc>
        <w:tc>
          <w:tcPr>
            <w:tcW w:w="1378" w:type="dxa"/>
          </w:tcPr>
          <w:p w:rsidR="00F94C17" w:rsidRPr="00E00C51" w:rsidRDefault="00F94C17" w:rsidP="005D466F">
            <w:pPr>
              <w:jc w:val="both"/>
            </w:pPr>
            <w:r w:rsidRPr="00E00C51">
              <w:rPr>
                <w:sz w:val="22"/>
                <w:szCs w:val="22"/>
              </w:rPr>
              <w:t>Major</w:t>
            </w:r>
          </w:p>
        </w:tc>
        <w:tc>
          <w:tcPr>
            <w:tcW w:w="983" w:type="dxa"/>
          </w:tcPr>
          <w:p w:rsidR="00F94C17" w:rsidRPr="00E00C51" w:rsidRDefault="00FC6DC9" w:rsidP="005D466F">
            <w:pPr>
              <w:jc w:val="center"/>
            </w:pPr>
            <w:r>
              <w:rPr>
                <w:sz w:val="22"/>
                <w:szCs w:val="22"/>
              </w:rPr>
              <w:t>100</w:t>
            </w:r>
          </w:p>
        </w:tc>
      </w:tr>
      <w:tr w:rsidR="00F94C17" w:rsidRPr="00E00C51" w:rsidTr="005D466F">
        <w:tc>
          <w:tcPr>
            <w:tcW w:w="0" w:type="auto"/>
          </w:tcPr>
          <w:p w:rsidR="00F94C17" w:rsidRPr="00E00C51" w:rsidRDefault="00F94C17" w:rsidP="008C1C02">
            <w:r w:rsidRPr="00E00C51">
              <w:rPr>
                <w:sz w:val="22"/>
                <w:szCs w:val="22"/>
              </w:rPr>
              <w:t>26 - 50</w:t>
            </w:r>
          </w:p>
        </w:tc>
        <w:tc>
          <w:tcPr>
            <w:tcW w:w="0" w:type="auto"/>
          </w:tcPr>
          <w:p w:rsidR="00F94C17" w:rsidRPr="00E00C51" w:rsidRDefault="00AB3ED0" w:rsidP="005D466F">
            <w:pPr>
              <w:jc w:val="center"/>
            </w:pPr>
            <w:r w:rsidRPr="00E00C51">
              <w:rPr>
                <w:sz w:val="22"/>
                <w:szCs w:val="22"/>
              </w:rPr>
              <w:t>100</w:t>
            </w:r>
          </w:p>
        </w:tc>
        <w:tc>
          <w:tcPr>
            <w:tcW w:w="1378" w:type="dxa"/>
          </w:tcPr>
          <w:p w:rsidR="00F94C17" w:rsidRPr="00E00C51" w:rsidRDefault="00F94C17" w:rsidP="005D466F">
            <w:pPr>
              <w:jc w:val="both"/>
            </w:pPr>
            <w:r w:rsidRPr="00E00C51">
              <w:rPr>
                <w:sz w:val="22"/>
                <w:szCs w:val="22"/>
              </w:rPr>
              <w:t>Large</w:t>
            </w:r>
          </w:p>
        </w:tc>
        <w:tc>
          <w:tcPr>
            <w:tcW w:w="983" w:type="dxa"/>
          </w:tcPr>
          <w:p w:rsidR="00F94C17" w:rsidRPr="00E00C51" w:rsidRDefault="006F6432" w:rsidP="005D466F">
            <w:pPr>
              <w:jc w:val="center"/>
            </w:pPr>
            <w:r w:rsidRPr="00E00C51">
              <w:rPr>
                <w:sz w:val="22"/>
                <w:szCs w:val="22"/>
              </w:rPr>
              <w:t>100</w:t>
            </w:r>
          </w:p>
        </w:tc>
      </w:tr>
      <w:tr w:rsidR="00F94C17" w:rsidRPr="00E00C51" w:rsidTr="005D466F">
        <w:tc>
          <w:tcPr>
            <w:tcW w:w="0" w:type="auto"/>
          </w:tcPr>
          <w:p w:rsidR="00F94C17" w:rsidRPr="00E00C51" w:rsidRDefault="00F94C17" w:rsidP="008C1C02">
            <w:r w:rsidRPr="00E00C51">
              <w:rPr>
                <w:sz w:val="22"/>
                <w:szCs w:val="22"/>
              </w:rPr>
              <w:t>51 - 100</w:t>
            </w:r>
          </w:p>
        </w:tc>
        <w:tc>
          <w:tcPr>
            <w:tcW w:w="0" w:type="auto"/>
          </w:tcPr>
          <w:p w:rsidR="00F94C17" w:rsidRPr="00E00C51" w:rsidRDefault="00AB3ED0" w:rsidP="005D466F">
            <w:pPr>
              <w:jc w:val="center"/>
            </w:pPr>
            <w:r w:rsidRPr="00E00C51">
              <w:rPr>
                <w:sz w:val="22"/>
                <w:szCs w:val="22"/>
              </w:rPr>
              <w:t>100</w:t>
            </w:r>
          </w:p>
        </w:tc>
        <w:tc>
          <w:tcPr>
            <w:tcW w:w="1378" w:type="dxa"/>
          </w:tcPr>
          <w:p w:rsidR="00F94C17" w:rsidRPr="00E00C51" w:rsidRDefault="00F94C17" w:rsidP="005D466F">
            <w:pPr>
              <w:jc w:val="both"/>
            </w:pPr>
            <w:r w:rsidRPr="00E00C51">
              <w:rPr>
                <w:sz w:val="22"/>
                <w:szCs w:val="22"/>
              </w:rPr>
              <w:t>Medium</w:t>
            </w:r>
          </w:p>
        </w:tc>
        <w:tc>
          <w:tcPr>
            <w:tcW w:w="983" w:type="dxa"/>
          </w:tcPr>
          <w:p w:rsidR="00F94C17" w:rsidRPr="00E00C51" w:rsidRDefault="00FC6DC9" w:rsidP="005D466F">
            <w:pPr>
              <w:jc w:val="center"/>
            </w:pPr>
            <w:r>
              <w:rPr>
                <w:sz w:val="22"/>
                <w:szCs w:val="22"/>
              </w:rPr>
              <w:t>100</w:t>
            </w:r>
          </w:p>
        </w:tc>
      </w:tr>
      <w:tr w:rsidR="00F94C17" w:rsidRPr="00E00C51" w:rsidTr="005D466F">
        <w:tc>
          <w:tcPr>
            <w:tcW w:w="0" w:type="auto"/>
          </w:tcPr>
          <w:p w:rsidR="00F94C17" w:rsidRPr="00E00C51" w:rsidRDefault="00F94C17" w:rsidP="008C1C02">
            <w:r w:rsidRPr="00E00C51">
              <w:rPr>
                <w:sz w:val="22"/>
                <w:szCs w:val="22"/>
              </w:rPr>
              <w:t>101 - 150</w:t>
            </w:r>
          </w:p>
        </w:tc>
        <w:tc>
          <w:tcPr>
            <w:tcW w:w="0" w:type="auto"/>
          </w:tcPr>
          <w:p w:rsidR="00F94C17" w:rsidRPr="00E00C51" w:rsidRDefault="009369CE" w:rsidP="005D466F">
            <w:pPr>
              <w:jc w:val="center"/>
            </w:pPr>
            <w:r w:rsidRPr="00E00C51">
              <w:rPr>
                <w:sz w:val="22"/>
                <w:szCs w:val="22"/>
              </w:rPr>
              <w:t>100</w:t>
            </w:r>
          </w:p>
        </w:tc>
        <w:tc>
          <w:tcPr>
            <w:tcW w:w="1378" w:type="dxa"/>
          </w:tcPr>
          <w:p w:rsidR="00F94C17" w:rsidRPr="00E00C51" w:rsidRDefault="00F94C17" w:rsidP="005D466F">
            <w:pPr>
              <w:jc w:val="both"/>
            </w:pPr>
            <w:r w:rsidRPr="00E00C51">
              <w:rPr>
                <w:sz w:val="22"/>
                <w:szCs w:val="22"/>
              </w:rPr>
              <w:t>Small</w:t>
            </w:r>
          </w:p>
        </w:tc>
        <w:tc>
          <w:tcPr>
            <w:tcW w:w="983" w:type="dxa"/>
          </w:tcPr>
          <w:p w:rsidR="00F94C17" w:rsidRPr="00E00C51" w:rsidRDefault="00FC6DC9" w:rsidP="005D466F">
            <w:pPr>
              <w:jc w:val="center"/>
            </w:pPr>
            <w:r>
              <w:rPr>
                <w:sz w:val="22"/>
                <w:szCs w:val="22"/>
              </w:rPr>
              <w:t>94.7</w:t>
            </w:r>
          </w:p>
        </w:tc>
      </w:tr>
      <w:tr w:rsidR="00F94C17" w:rsidRPr="00CA3F95" w:rsidTr="005D466F">
        <w:tc>
          <w:tcPr>
            <w:tcW w:w="0" w:type="auto"/>
          </w:tcPr>
          <w:p w:rsidR="00F94C17" w:rsidRPr="00E00C51" w:rsidRDefault="00F94C17" w:rsidP="008C1C02">
            <w:r w:rsidRPr="00E00C51">
              <w:rPr>
                <w:sz w:val="22"/>
                <w:szCs w:val="22"/>
              </w:rPr>
              <w:t>151+</w:t>
            </w:r>
          </w:p>
        </w:tc>
        <w:tc>
          <w:tcPr>
            <w:tcW w:w="0" w:type="auto"/>
          </w:tcPr>
          <w:p w:rsidR="00F94C17" w:rsidRPr="00E00C51" w:rsidRDefault="00AB3ED0" w:rsidP="005D466F">
            <w:pPr>
              <w:jc w:val="center"/>
            </w:pPr>
            <w:r w:rsidRPr="00E00C51">
              <w:rPr>
                <w:sz w:val="22"/>
                <w:szCs w:val="22"/>
              </w:rPr>
              <w:t>100</w:t>
            </w:r>
          </w:p>
        </w:tc>
        <w:tc>
          <w:tcPr>
            <w:tcW w:w="1378" w:type="dxa"/>
          </w:tcPr>
          <w:p w:rsidR="00F94C17" w:rsidRPr="00CA3F95" w:rsidRDefault="00F94C17" w:rsidP="005D466F">
            <w:pPr>
              <w:jc w:val="both"/>
            </w:pPr>
          </w:p>
        </w:tc>
        <w:tc>
          <w:tcPr>
            <w:tcW w:w="983" w:type="dxa"/>
          </w:tcPr>
          <w:p w:rsidR="00F94C17" w:rsidRPr="00CA3F95" w:rsidRDefault="00F94C17" w:rsidP="005D466F">
            <w:pPr>
              <w:jc w:val="center"/>
            </w:pPr>
          </w:p>
        </w:tc>
      </w:tr>
    </w:tbl>
    <w:p w:rsidR="00F94C17" w:rsidRPr="00CA3F95" w:rsidRDefault="00F94C17" w:rsidP="00F94C17">
      <w:pPr>
        <w:rPr>
          <w:sz w:val="22"/>
          <w:szCs w:val="22"/>
        </w:rPr>
      </w:pPr>
    </w:p>
    <w:p w:rsidR="009369CE" w:rsidRDefault="00F7026A" w:rsidP="00F94C17">
      <w:pPr>
        <w:spacing w:line="360" w:lineRule="auto"/>
        <w:rPr>
          <w:sz w:val="22"/>
          <w:szCs w:val="22"/>
        </w:rPr>
      </w:pPr>
      <w:r>
        <w:rPr>
          <w:sz w:val="22"/>
          <w:szCs w:val="22"/>
        </w:rPr>
        <w:t>I</w:t>
      </w:r>
      <w:r w:rsidR="009369CE">
        <w:rPr>
          <w:sz w:val="22"/>
          <w:szCs w:val="22"/>
        </w:rPr>
        <w:t xml:space="preserve"> didn't find a single TV station (that runs local news) that doesn't have a website.  </w:t>
      </w:r>
      <w:r w:rsidR="003A470A">
        <w:rPr>
          <w:sz w:val="22"/>
          <w:szCs w:val="22"/>
        </w:rPr>
        <w:t>Fourth</w:t>
      </w:r>
      <w:r>
        <w:rPr>
          <w:sz w:val="22"/>
          <w:szCs w:val="22"/>
        </w:rPr>
        <w:t xml:space="preserve"> year in a row </w:t>
      </w:r>
      <w:r w:rsidR="003A470A">
        <w:rPr>
          <w:sz w:val="22"/>
          <w:szCs w:val="22"/>
        </w:rPr>
        <w:t>now</w:t>
      </w:r>
      <w:r>
        <w:rPr>
          <w:sz w:val="22"/>
          <w:szCs w:val="22"/>
        </w:rPr>
        <w:t>.</w:t>
      </w:r>
    </w:p>
    <w:p w:rsidR="00251312" w:rsidRDefault="00251312" w:rsidP="00F94C17">
      <w:pPr>
        <w:spacing w:line="360" w:lineRule="auto"/>
        <w:rPr>
          <w:sz w:val="22"/>
          <w:szCs w:val="22"/>
        </w:rPr>
      </w:pPr>
    </w:p>
    <w:p w:rsidR="00251312" w:rsidRDefault="00251312" w:rsidP="00F94C17">
      <w:pPr>
        <w:spacing w:line="360" w:lineRule="auto"/>
        <w:rPr>
          <w:sz w:val="22"/>
          <w:szCs w:val="22"/>
        </w:rPr>
      </w:pPr>
      <w:r>
        <w:rPr>
          <w:sz w:val="22"/>
          <w:szCs w:val="22"/>
        </w:rPr>
        <w:t>Radio still hasn't hit 100%, although it</w:t>
      </w:r>
      <w:r w:rsidR="006F6432">
        <w:rPr>
          <w:sz w:val="22"/>
          <w:szCs w:val="22"/>
        </w:rPr>
        <w:t>'</w:t>
      </w:r>
      <w:r>
        <w:rPr>
          <w:sz w:val="22"/>
          <w:szCs w:val="22"/>
        </w:rPr>
        <w:t>s higher than last year</w:t>
      </w:r>
      <w:r w:rsidR="00C12FE7">
        <w:rPr>
          <w:sz w:val="22"/>
          <w:szCs w:val="22"/>
        </w:rPr>
        <w:t>.  A</w:t>
      </w:r>
      <w:r w:rsidR="00E00C51">
        <w:rPr>
          <w:sz w:val="22"/>
          <w:szCs w:val="22"/>
        </w:rPr>
        <w:t xml:space="preserve">ll of the stations without web sites were </w:t>
      </w:r>
      <w:r w:rsidR="009011AA">
        <w:rPr>
          <w:sz w:val="22"/>
          <w:szCs w:val="22"/>
        </w:rPr>
        <w:t xml:space="preserve">commercial stations </w:t>
      </w:r>
      <w:r w:rsidR="00E00C51">
        <w:rPr>
          <w:sz w:val="22"/>
          <w:szCs w:val="22"/>
        </w:rPr>
        <w:t>in the smallest markets (</w:t>
      </w:r>
      <w:r w:rsidR="00FB4621">
        <w:rPr>
          <w:sz w:val="22"/>
          <w:szCs w:val="22"/>
        </w:rPr>
        <w:t>fewer</w:t>
      </w:r>
      <w:r w:rsidR="00E00C51">
        <w:rPr>
          <w:sz w:val="22"/>
          <w:szCs w:val="22"/>
        </w:rPr>
        <w:t xml:space="preserve"> than 50,000 people</w:t>
      </w:r>
      <w:r w:rsidR="009011AA">
        <w:rPr>
          <w:sz w:val="22"/>
          <w:szCs w:val="22"/>
        </w:rPr>
        <w:t>)</w:t>
      </w:r>
      <w:r w:rsidR="00FB4621">
        <w:rPr>
          <w:sz w:val="22"/>
          <w:szCs w:val="22"/>
        </w:rPr>
        <w:t xml:space="preserve">, </w:t>
      </w:r>
      <w:r w:rsidR="00E00C51">
        <w:rPr>
          <w:sz w:val="22"/>
          <w:szCs w:val="22"/>
        </w:rPr>
        <w:t>and all</w:t>
      </w:r>
      <w:r w:rsidR="00C12FE7">
        <w:rPr>
          <w:sz w:val="22"/>
          <w:szCs w:val="22"/>
        </w:rPr>
        <w:t xml:space="preserve"> were</w:t>
      </w:r>
      <w:r w:rsidR="00E00C51">
        <w:rPr>
          <w:sz w:val="22"/>
          <w:szCs w:val="22"/>
        </w:rPr>
        <w:t xml:space="preserve"> in the South.  </w:t>
      </w:r>
    </w:p>
    <w:p w:rsidR="009369CE" w:rsidRDefault="009369CE" w:rsidP="00F94C17">
      <w:pPr>
        <w:spacing w:line="360" w:lineRule="auto"/>
        <w:rPr>
          <w:sz w:val="22"/>
          <w:szCs w:val="22"/>
        </w:rPr>
      </w:pPr>
    </w:p>
    <w:p w:rsidR="007D7CE1" w:rsidRDefault="007D7CE1" w:rsidP="00F94C17">
      <w:pPr>
        <w:outlineLvl w:val="0"/>
        <w:rPr>
          <w:sz w:val="22"/>
          <w:szCs w:val="22"/>
        </w:rPr>
      </w:pPr>
    </w:p>
    <w:p w:rsidR="00F94C17" w:rsidRPr="00CA3F95" w:rsidRDefault="00F94C17" w:rsidP="00F94C17">
      <w:pPr>
        <w:outlineLvl w:val="0"/>
        <w:rPr>
          <w:sz w:val="22"/>
          <w:szCs w:val="22"/>
        </w:rPr>
      </w:pPr>
      <w:r w:rsidRPr="00CA3F95">
        <w:rPr>
          <w:sz w:val="22"/>
          <w:szCs w:val="22"/>
        </w:rPr>
        <w:t xml:space="preserve">How </w:t>
      </w:r>
      <w:r w:rsidR="006600D5">
        <w:rPr>
          <w:sz w:val="22"/>
          <w:szCs w:val="22"/>
        </w:rPr>
        <w:t>m</w:t>
      </w:r>
      <w:r w:rsidRPr="00CA3F95">
        <w:rPr>
          <w:sz w:val="22"/>
          <w:szCs w:val="22"/>
        </w:rPr>
        <w:t xml:space="preserve">any </w:t>
      </w:r>
      <w:r w:rsidR="006600D5">
        <w:rPr>
          <w:sz w:val="22"/>
          <w:szCs w:val="22"/>
        </w:rPr>
        <w:t>w</w:t>
      </w:r>
      <w:r w:rsidRPr="00CA3F95">
        <w:rPr>
          <w:sz w:val="22"/>
          <w:szCs w:val="22"/>
        </w:rPr>
        <w:t xml:space="preserve">eb </w:t>
      </w:r>
      <w:r w:rsidR="006600D5">
        <w:rPr>
          <w:sz w:val="22"/>
          <w:szCs w:val="22"/>
        </w:rPr>
        <w:t>s</w:t>
      </w:r>
      <w:r w:rsidRPr="00CA3F95">
        <w:rPr>
          <w:sz w:val="22"/>
          <w:szCs w:val="22"/>
        </w:rPr>
        <w:t xml:space="preserve">ites </w:t>
      </w:r>
      <w:r w:rsidR="006600D5">
        <w:rPr>
          <w:sz w:val="22"/>
          <w:szCs w:val="22"/>
        </w:rPr>
        <w:t>i</w:t>
      </w:r>
      <w:r w:rsidRPr="00CA3F95">
        <w:rPr>
          <w:sz w:val="22"/>
          <w:szCs w:val="22"/>
        </w:rPr>
        <w:t xml:space="preserve">nclude </w:t>
      </w:r>
      <w:r w:rsidR="006600D5">
        <w:rPr>
          <w:sz w:val="22"/>
          <w:szCs w:val="22"/>
        </w:rPr>
        <w:t>l</w:t>
      </w:r>
      <w:r w:rsidRPr="00CA3F95">
        <w:rPr>
          <w:sz w:val="22"/>
          <w:szCs w:val="22"/>
        </w:rPr>
        <w:t xml:space="preserve">ocal </w:t>
      </w:r>
      <w:r w:rsidR="006600D5">
        <w:rPr>
          <w:sz w:val="22"/>
          <w:szCs w:val="22"/>
        </w:rPr>
        <w:t>n</w:t>
      </w:r>
      <w:r w:rsidRPr="00CA3F95">
        <w:rPr>
          <w:sz w:val="22"/>
          <w:szCs w:val="22"/>
        </w:rPr>
        <w:t xml:space="preserve">ews? </w:t>
      </w:r>
      <w:r w:rsidR="00506F52">
        <w:rPr>
          <w:sz w:val="22"/>
          <w:szCs w:val="22"/>
        </w:rPr>
        <w:t xml:space="preserve"> </w:t>
      </w:r>
      <w:r w:rsidR="007342E7">
        <w:rPr>
          <w:sz w:val="22"/>
          <w:szCs w:val="22"/>
        </w:rPr>
        <w:t>201</w:t>
      </w:r>
      <w:r w:rsidR="00B81DC7">
        <w:rPr>
          <w:sz w:val="22"/>
          <w:szCs w:val="22"/>
        </w:rPr>
        <w:t>5</w:t>
      </w:r>
      <w:r w:rsidR="007342E7">
        <w:rPr>
          <w:sz w:val="22"/>
          <w:szCs w:val="22"/>
        </w:rPr>
        <w:t xml:space="preserve"> </w:t>
      </w:r>
      <w:r>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8"/>
        <w:gridCol w:w="779"/>
        <w:gridCol w:w="1378"/>
        <w:gridCol w:w="840"/>
      </w:tblGrid>
      <w:tr w:rsidR="00F94C17" w:rsidRPr="00CA3F95" w:rsidTr="008C1C02">
        <w:tc>
          <w:tcPr>
            <w:tcW w:w="0" w:type="auto"/>
          </w:tcPr>
          <w:p w:rsidR="00F94C17" w:rsidRPr="00CA3F95" w:rsidRDefault="00F94C17" w:rsidP="008C1C02">
            <w:r w:rsidRPr="00CA3F95">
              <w:rPr>
                <w:sz w:val="22"/>
                <w:szCs w:val="22"/>
              </w:rPr>
              <w:t>All TV</w:t>
            </w:r>
          </w:p>
        </w:tc>
        <w:tc>
          <w:tcPr>
            <w:tcW w:w="0" w:type="auto"/>
          </w:tcPr>
          <w:p w:rsidR="00F94C17" w:rsidRPr="00AA3692" w:rsidRDefault="006F6432" w:rsidP="005D466F">
            <w:pPr>
              <w:jc w:val="center"/>
            </w:pPr>
            <w:r>
              <w:rPr>
                <w:sz w:val="22"/>
                <w:szCs w:val="22"/>
              </w:rPr>
              <w:t>100%</w:t>
            </w:r>
          </w:p>
        </w:tc>
        <w:tc>
          <w:tcPr>
            <w:tcW w:w="0" w:type="auto"/>
          </w:tcPr>
          <w:p w:rsidR="00F94C17" w:rsidRPr="00CA3F95" w:rsidRDefault="00F94C17" w:rsidP="008C1C02">
            <w:r w:rsidRPr="00CA3F95">
              <w:rPr>
                <w:sz w:val="22"/>
                <w:szCs w:val="22"/>
              </w:rPr>
              <w:t>All Radio</w:t>
            </w:r>
          </w:p>
        </w:tc>
        <w:tc>
          <w:tcPr>
            <w:tcW w:w="0" w:type="auto"/>
          </w:tcPr>
          <w:p w:rsidR="00F94C17" w:rsidRPr="00CA3F95" w:rsidRDefault="002F7A92" w:rsidP="005D466F">
            <w:pPr>
              <w:jc w:val="center"/>
            </w:pPr>
            <w:r>
              <w:rPr>
                <w:sz w:val="22"/>
                <w:szCs w:val="22"/>
              </w:rPr>
              <w:t>78.9%</w:t>
            </w:r>
          </w:p>
        </w:tc>
      </w:tr>
      <w:tr w:rsidR="00F94C17" w:rsidRPr="00CA3F95" w:rsidTr="008C1C02">
        <w:tc>
          <w:tcPr>
            <w:tcW w:w="0" w:type="auto"/>
          </w:tcPr>
          <w:p w:rsidR="00F94C17" w:rsidRPr="00CA3F95" w:rsidRDefault="00F94C17" w:rsidP="008C1C02">
            <w:r w:rsidRPr="00CA3F95">
              <w:rPr>
                <w:sz w:val="22"/>
                <w:szCs w:val="22"/>
              </w:rPr>
              <w:t>Market Size</w:t>
            </w:r>
          </w:p>
        </w:tc>
        <w:tc>
          <w:tcPr>
            <w:tcW w:w="0" w:type="auto"/>
          </w:tcPr>
          <w:p w:rsidR="00F94C17" w:rsidRPr="00AA3692" w:rsidRDefault="00F94C17" w:rsidP="005D466F">
            <w:pPr>
              <w:jc w:val="center"/>
            </w:pPr>
          </w:p>
        </w:tc>
        <w:tc>
          <w:tcPr>
            <w:tcW w:w="0" w:type="auto"/>
          </w:tcPr>
          <w:p w:rsidR="00F94C17" w:rsidRPr="00CA3F95" w:rsidRDefault="00F94C17" w:rsidP="008C1C02">
            <w:r w:rsidRPr="00CA3F95">
              <w:rPr>
                <w:sz w:val="22"/>
                <w:szCs w:val="22"/>
              </w:rPr>
              <w:t>Market Size</w:t>
            </w:r>
          </w:p>
        </w:tc>
        <w:tc>
          <w:tcPr>
            <w:tcW w:w="0" w:type="auto"/>
          </w:tcPr>
          <w:p w:rsidR="00F94C17" w:rsidRPr="00CA3F95" w:rsidRDefault="00F94C17" w:rsidP="005D466F">
            <w:pPr>
              <w:jc w:val="center"/>
            </w:pPr>
          </w:p>
        </w:tc>
      </w:tr>
      <w:tr w:rsidR="00F94C17" w:rsidRPr="00CA3F95" w:rsidTr="008C1C02">
        <w:tc>
          <w:tcPr>
            <w:tcW w:w="0" w:type="auto"/>
          </w:tcPr>
          <w:p w:rsidR="00F94C17" w:rsidRPr="00CA3F95" w:rsidRDefault="00F94C17" w:rsidP="008C1C02">
            <w:r w:rsidRPr="00CA3F95">
              <w:rPr>
                <w:sz w:val="22"/>
                <w:szCs w:val="22"/>
              </w:rPr>
              <w:t>1 - 25</w:t>
            </w:r>
          </w:p>
        </w:tc>
        <w:tc>
          <w:tcPr>
            <w:tcW w:w="0" w:type="auto"/>
          </w:tcPr>
          <w:p w:rsidR="00F94C17" w:rsidRPr="00AA3692" w:rsidRDefault="00506F52" w:rsidP="005D466F">
            <w:pPr>
              <w:jc w:val="center"/>
            </w:pPr>
            <w:r>
              <w:rPr>
                <w:sz w:val="22"/>
                <w:szCs w:val="22"/>
              </w:rPr>
              <w:t>100</w:t>
            </w:r>
          </w:p>
        </w:tc>
        <w:tc>
          <w:tcPr>
            <w:tcW w:w="0" w:type="auto"/>
          </w:tcPr>
          <w:p w:rsidR="00F94C17" w:rsidRPr="00CA3F95" w:rsidRDefault="00F94C17" w:rsidP="008C1C02">
            <w:r w:rsidRPr="00CA3F95">
              <w:rPr>
                <w:sz w:val="22"/>
                <w:szCs w:val="22"/>
              </w:rPr>
              <w:t>Major</w:t>
            </w:r>
          </w:p>
        </w:tc>
        <w:tc>
          <w:tcPr>
            <w:tcW w:w="0" w:type="auto"/>
          </w:tcPr>
          <w:p w:rsidR="00F94C17" w:rsidRPr="00CA3F95" w:rsidRDefault="002F7A92" w:rsidP="005D466F">
            <w:pPr>
              <w:jc w:val="center"/>
            </w:pPr>
            <w:r>
              <w:rPr>
                <w:sz w:val="22"/>
                <w:szCs w:val="22"/>
              </w:rPr>
              <w:t>75</w:t>
            </w:r>
          </w:p>
        </w:tc>
      </w:tr>
      <w:tr w:rsidR="00F94C17" w:rsidRPr="00CA3F95" w:rsidTr="008C1C02">
        <w:tc>
          <w:tcPr>
            <w:tcW w:w="0" w:type="auto"/>
          </w:tcPr>
          <w:p w:rsidR="00F94C17" w:rsidRPr="00CA3F95" w:rsidRDefault="00F94C17" w:rsidP="008C1C02">
            <w:r w:rsidRPr="00CA3F95">
              <w:rPr>
                <w:sz w:val="22"/>
                <w:szCs w:val="22"/>
              </w:rPr>
              <w:t>26 - 50</w:t>
            </w:r>
          </w:p>
        </w:tc>
        <w:tc>
          <w:tcPr>
            <w:tcW w:w="0" w:type="auto"/>
          </w:tcPr>
          <w:p w:rsidR="00F94C17" w:rsidRPr="00AA3692" w:rsidRDefault="00506F52" w:rsidP="005D466F">
            <w:pPr>
              <w:jc w:val="center"/>
            </w:pPr>
            <w:r>
              <w:rPr>
                <w:sz w:val="22"/>
                <w:szCs w:val="22"/>
              </w:rPr>
              <w:t>100</w:t>
            </w:r>
          </w:p>
        </w:tc>
        <w:tc>
          <w:tcPr>
            <w:tcW w:w="0" w:type="auto"/>
          </w:tcPr>
          <w:p w:rsidR="00F94C17" w:rsidRPr="00CA3F95" w:rsidRDefault="00F94C17" w:rsidP="008C1C02">
            <w:r w:rsidRPr="00CA3F95">
              <w:rPr>
                <w:sz w:val="22"/>
                <w:szCs w:val="22"/>
              </w:rPr>
              <w:t>Large</w:t>
            </w:r>
          </w:p>
        </w:tc>
        <w:tc>
          <w:tcPr>
            <w:tcW w:w="0" w:type="auto"/>
          </w:tcPr>
          <w:p w:rsidR="00F94C17" w:rsidRPr="00CA3F95" w:rsidRDefault="002F7A92" w:rsidP="005D466F">
            <w:pPr>
              <w:jc w:val="center"/>
            </w:pPr>
            <w:r>
              <w:rPr>
                <w:sz w:val="22"/>
                <w:szCs w:val="22"/>
              </w:rPr>
              <w:t>76.7</w:t>
            </w:r>
          </w:p>
        </w:tc>
      </w:tr>
      <w:tr w:rsidR="00F94C17" w:rsidRPr="00CA3F95" w:rsidTr="008C1C02">
        <w:tc>
          <w:tcPr>
            <w:tcW w:w="0" w:type="auto"/>
          </w:tcPr>
          <w:p w:rsidR="00F94C17" w:rsidRPr="00CA3F95" w:rsidRDefault="00F94C17" w:rsidP="008C1C02">
            <w:r w:rsidRPr="00CA3F95">
              <w:rPr>
                <w:sz w:val="22"/>
                <w:szCs w:val="22"/>
              </w:rPr>
              <w:t>51 - 100</w:t>
            </w:r>
          </w:p>
        </w:tc>
        <w:tc>
          <w:tcPr>
            <w:tcW w:w="0" w:type="auto"/>
          </w:tcPr>
          <w:p w:rsidR="00F94C17" w:rsidRPr="00AA3692" w:rsidRDefault="00506F52" w:rsidP="005D466F">
            <w:pPr>
              <w:jc w:val="center"/>
            </w:pPr>
            <w:r>
              <w:rPr>
                <w:sz w:val="22"/>
                <w:szCs w:val="22"/>
              </w:rPr>
              <w:t>100</w:t>
            </w:r>
          </w:p>
        </w:tc>
        <w:tc>
          <w:tcPr>
            <w:tcW w:w="0" w:type="auto"/>
          </w:tcPr>
          <w:p w:rsidR="00F94C17" w:rsidRPr="00CA3F95" w:rsidRDefault="00F94C17" w:rsidP="008C1C02">
            <w:r w:rsidRPr="00CA3F95">
              <w:rPr>
                <w:sz w:val="22"/>
                <w:szCs w:val="22"/>
              </w:rPr>
              <w:t>Medium</w:t>
            </w:r>
          </w:p>
        </w:tc>
        <w:tc>
          <w:tcPr>
            <w:tcW w:w="0" w:type="auto"/>
          </w:tcPr>
          <w:p w:rsidR="00F94C17" w:rsidRPr="00CA3F95" w:rsidRDefault="009011AA" w:rsidP="005D466F">
            <w:pPr>
              <w:jc w:val="center"/>
            </w:pPr>
            <w:r>
              <w:rPr>
                <w:sz w:val="22"/>
                <w:szCs w:val="22"/>
              </w:rPr>
              <w:t>85.2</w:t>
            </w:r>
          </w:p>
        </w:tc>
      </w:tr>
      <w:tr w:rsidR="00F94C17" w:rsidRPr="00CA3F95" w:rsidTr="008C1C02">
        <w:tc>
          <w:tcPr>
            <w:tcW w:w="0" w:type="auto"/>
          </w:tcPr>
          <w:p w:rsidR="00F94C17" w:rsidRPr="00CA3F95" w:rsidRDefault="00F94C17" w:rsidP="008C1C02">
            <w:r w:rsidRPr="00CA3F95">
              <w:rPr>
                <w:sz w:val="22"/>
                <w:szCs w:val="22"/>
              </w:rPr>
              <w:t>101 - 150</w:t>
            </w:r>
          </w:p>
        </w:tc>
        <w:tc>
          <w:tcPr>
            <w:tcW w:w="0" w:type="auto"/>
          </w:tcPr>
          <w:p w:rsidR="00F94C17" w:rsidRPr="00AA3692" w:rsidRDefault="00F94C17" w:rsidP="005D466F">
            <w:pPr>
              <w:jc w:val="center"/>
            </w:pPr>
            <w:r>
              <w:rPr>
                <w:sz w:val="22"/>
                <w:szCs w:val="22"/>
              </w:rPr>
              <w:t>100</w:t>
            </w:r>
          </w:p>
        </w:tc>
        <w:tc>
          <w:tcPr>
            <w:tcW w:w="0" w:type="auto"/>
          </w:tcPr>
          <w:p w:rsidR="00F94C17" w:rsidRPr="00CA3F95" w:rsidRDefault="00F94C17" w:rsidP="008C1C02">
            <w:r w:rsidRPr="00CA3F95">
              <w:rPr>
                <w:sz w:val="22"/>
                <w:szCs w:val="22"/>
              </w:rPr>
              <w:t>Small</w:t>
            </w:r>
          </w:p>
        </w:tc>
        <w:tc>
          <w:tcPr>
            <w:tcW w:w="0" w:type="auto"/>
          </w:tcPr>
          <w:p w:rsidR="00F94C17" w:rsidRPr="00CA3F95" w:rsidRDefault="002F7A92" w:rsidP="005D466F">
            <w:pPr>
              <w:jc w:val="center"/>
            </w:pPr>
            <w:r>
              <w:rPr>
                <w:sz w:val="22"/>
                <w:szCs w:val="22"/>
              </w:rPr>
              <w:t>75</w:t>
            </w:r>
          </w:p>
        </w:tc>
      </w:tr>
      <w:tr w:rsidR="00F94C17" w:rsidRPr="00CA3F95" w:rsidTr="008C1C02">
        <w:tc>
          <w:tcPr>
            <w:tcW w:w="0" w:type="auto"/>
          </w:tcPr>
          <w:p w:rsidR="00F94C17" w:rsidRPr="00CA3F95" w:rsidRDefault="00F94C17" w:rsidP="008C1C02">
            <w:r w:rsidRPr="00CA3F95">
              <w:rPr>
                <w:sz w:val="22"/>
                <w:szCs w:val="22"/>
              </w:rPr>
              <w:t>151+</w:t>
            </w:r>
          </w:p>
        </w:tc>
        <w:tc>
          <w:tcPr>
            <w:tcW w:w="0" w:type="auto"/>
          </w:tcPr>
          <w:p w:rsidR="00F94C17" w:rsidRPr="00AA3692" w:rsidRDefault="00506F52" w:rsidP="005D466F">
            <w:pPr>
              <w:jc w:val="center"/>
            </w:pPr>
            <w:r>
              <w:rPr>
                <w:sz w:val="22"/>
                <w:szCs w:val="22"/>
              </w:rPr>
              <w:t>100</w:t>
            </w:r>
          </w:p>
        </w:tc>
        <w:tc>
          <w:tcPr>
            <w:tcW w:w="0" w:type="auto"/>
          </w:tcPr>
          <w:p w:rsidR="00F94C17" w:rsidRPr="00CA3F95" w:rsidRDefault="00F94C17" w:rsidP="008C1C02"/>
        </w:tc>
        <w:tc>
          <w:tcPr>
            <w:tcW w:w="0" w:type="auto"/>
          </w:tcPr>
          <w:p w:rsidR="00F94C17" w:rsidRPr="00CA3F95" w:rsidRDefault="00F94C17" w:rsidP="005D466F">
            <w:pPr>
              <w:jc w:val="center"/>
            </w:pPr>
          </w:p>
        </w:tc>
      </w:tr>
    </w:tbl>
    <w:p w:rsidR="00F94C17" w:rsidRPr="00CA3F95" w:rsidRDefault="00F94C17" w:rsidP="00F94C17">
      <w:pPr>
        <w:rPr>
          <w:sz w:val="22"/>
          <w:szCs w:val="22"/>
        </w:rPr>
      </w:pPr>
    </w:p>
    <w:p w:rsidR="00E67992" w:rsidRDefault="00E67992" w:rsidP="00F94C17">
      <w:pPr>
        <w:spacing w:line="360" w:lineRule="auto"/>
        <w:ind w:right="-720"/>
        <w:rPr>
          <w:sz w:val="22"/>
          <w:szCs w:val="22"/>
        </w:rPr>
      </w:pPr>
      <w:r>
        <w:rPr>
          <w:sz w:val="22"/>
          <w:szCs w:val="22"/>
        </w:rPr>
        <w:t xml:space="preserve">In TV, </w:t>
      </w:r>
      <w:r w:rsidR="00B81DC7">
        <w:rPr>
          <w:sz w:val="22"/>
          <w:szCs w:val="22"/>
        </w:rPr>
        <w:t>once again, e</w:t>
      </w:r>
      <w:r w:rsidR="0003245E">
        <w:rPr>
          <w:sz w:val="22"/>
          <w:szCs w:val="22"/>
        </w:rPr>
        <w:t>very</w:t>
      </w:r>
      <w:r>
        <w:rPr>
          <w:sz w:val="22"/>
          <w:szCs w:val="22"/>
        </w:rPr>
        <w:t xml:space="preserve"> website </w:t>
      </w:r>
      <w:r w:rsidR="00B81DC7">
        <w:rPr>
          <w:sz w:val="22"/>
          <w:szCs w:val="22"/>
        </w:rPr>
        <w:t xml:space="preserve">(of stations that run local news) </w:t>
      </w:r>
      <w:r>
        <w:rPr>
          <w:sz w:val="22"/>
          <w:szCs w:val="22"/>
        </w:rPr>
        <w:t>include</w:t>
      </w:r>
      <w:r w:rsidR="0003245E">
        <w:rPr>
          <w:sz w:val="22"/>
          <w:szCs w:val="22"/>
        </w:rPr>
        <w:t>s</w:t>
      </w:r>
      <w:r>
        <w:rPr>
          <w:sz w:val="22"/>
          <w:szCs w:val="22"/>
        </w:rPr>
        <w:t xml:space="preserve"> local news.  That's </w:t>
      </w:r>
      <w:r w:rsidR="0028625D">
        <w:rPr>
          <w:sz w:val="22"/>
          <w:szCs w:val="22"/>
        </w:rPr>
        <w:t>been true for</w:t>
      </w:r>
      <w:r>
        <w:rPr>
          <w:sz w:val="22"/>
          <w:szCs w:val="22"/>
        </w:rPr>
        <w:t xml:space="preserve"> </w:t>
      </w:r>
      <w:r w:rsidR="005A2702">
        <w:rPr>
          <w:sz w:val="22"/>
          <w:szCs w:val="22"/>
        </w:rPr>
        <w:t xml:space="preserve">the last </w:t>
      </w:r>
      <w:r w:rsidR="00890492">
        <w:rPr>
          <w:sz w:val="22"/>
          <w:szCs w:val="22"/>
        </w:rPr>
        <w:t>f</w:t>
      </w:r>
      <w:r w:rsidR="00B81DC7">
        <w:rPr>
          <w:sz w:val="22"/>
          <w:szCs w:val="22"/>
        </w:rPr>
        <w:t>ive</w:t>
      </w:r>
      <w:r w:rsidR="005A2702">
        <w:rPr>
          <w:sz w:val="22"/>
          <w:szCs w:val="22"/>
        </w:rPr>
        <w:t xml:space="preserve"> years.  Radio numbers are largely unchanged from </w:t>
      </w:r>
      <w:r w:rsidR="009011AA">
        <w:rPr>
          <w:sz w:val="22"/>
          <w:szCs w:val="22"/>
        </w:rPr>
        <w:t>the past two years.  In fact, they're actually down by 0.8.  The</w:t>
      </w:r>
      <w:r w:rsidR="00F77872">
        <w:rPr>
          <w:sz w:val="22"/>
          <w:szCs w:val="22"/>
        </w:rPr>
        <w:t xml:space="preserve"> radio</w:t>
      </w:r>
      <w:r w:rsidR="009011AA">
        <w:rPr>
          <w:sz w:val="22"/>
          <w:szCs w:val="22"/>
        </w:rPr>
        <w:t xml:space="preserve"> stations least likely to post local news have one news staffer at a single station that runs local news.  </w:t>
      </w:r>
    </w:p>
    <w:p w:rsidR="00E67992" w:rsidRDefault="00E67992" w:rsidP="00F94C17">
      <w:pPr>
        <w:spacing w:line="360" w:lineRule="auto"/>
        <w:ind w:right="-720"/>
        <w:rPr>
          <w:sz w:val="22"/>
          <w:szCs w:val="22"/>
        </w:rPr>
      </w:pPr>
    </w:p>
    <w:p w:rsidR="00F94C17" w:rsidRPr="00CA3F95" w:rsidRDefault="00F94C17" w:rsidP="00F94C17">
      <w:pPr>
        <w:outlineLvl w:val="0"/>
        <w:rPr>
          <w:sz w:val="22"/>
          <w:szCs w:val="22"/>
        </w:rPr>
      </w:pPr>
      <w:r w:rsidRPr="00CA3F95">
        <w:rPr>
          <w:sz w:val="22"/>
          <w:szCs w:val="22"/>
        </w:rPr>
        <w:t xml:space="preserve">Elements of </w:t>
      </w:r>
      <w:r w:rsidR="00067E5F">
        <w:rPr>
          <w:sz w:val="22"/>
          <w:szCs w:val="22"/>
        </w:rPr>
        <w:t>l</w:t>
      </w:r>
      <w:r w:rsidRPr="00CA3F95">
        <w:rPr>
          <w:sz w:val="22"/>
          <w:szCs w:val="22"/>
        </w:rPr>
        <w:t xml:space="preserve">ocal </w:t>
      </w:r>
      <w:r w:rsidR="00067E5F">
        <w:rPr>
          <w:sz w:val="22"/>
          <w:szCs w:val="22"/>
        </w:rPr>
        <w:t>n</w:t>
      </w:r>
      <w:r w:rsidRPr="00CA3F95">
        <w:rPr>
          <w:sz w:val="22"/>
          <w:szCs w:val="22"/>
        </w:rPr>
        <w:t xml:space="preserve">ews </w:t>
      </w:r>
      <w:r w:rsidR="00067E5F">
        <w:rPr>
          <w:sz w:val="22"/>
          <w:szCs w:val="22"/>
        </w:rPr>
        <w:t>w</w:t>
      </w:r>
      <w:r w:rsidRPr="00CA3F95">
        <w:rPr>
          <w:sz w:val="22"/>
          <w:szCs w:val="22"/>
        </w:rPr>
        <w:t xml:space="preserve">eb </w:t>
      </w:r>
      <w:r w:rsidR="00067E5F">
        <w:rPr>
          <w:sz w:val="22"/>
          <w:szCs w:val="22"/>
        </w:rPr>
        <w:t>s</w:t>
      </w:r>
      <w:r w:rsidRPr="00CA3F95">
        <w:rPr>
          <w:sz w:val="22"/>
          <w:szCs w:val="22"/>
        </w:rPr>
        <w:t xml:space="preserve">ites </w:t>
      </w:r>
      <w:r w:rsidR="00067E5F">
        <w:rPr>
          <w:sz w:val="22"/>
          <w:szCs w:val="22"/>
        </w:rPr>
        <w:t xml:space="preserve">- </w:t>
      </w:r>
      <w:r w:rsidR="007342E7">
        <w:rPr>
          <w:sz w:val="22"/>
          <w:szCs w:val="22"/>
        </w:rPr>
        <w:t>201</w:t>
      </w:r>
      <w:r w:rsidR="00B6435B">
        <w:rPr>
          <w:sz w:val="22"/>
          <w:szCs w:val="22"/>
        </w:rPr>
        <w:t>5</w:t>
      </w:r>
      <w:r w:rsidR="007342E7">
        <w:rPr>
          <w:sz w:val="22"/>
          <w:szCs w:val="22"/>
        </w:rPr>
        <w:t xml:space="preserve"> </w:t>
      </w:r>
      <w:r>
        <w:rPr>
          <w:sz w:val="22"/>
          <w:szCs w:val="22"/>
        </w:rPr>
        <w:t xml:space="preserve"> </w:t>
      </w:r>
    </w:p>
    <w:tbl>
      <w:tblPr>
        <w:tblW w:w="1215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720"/>
        <w:gridCol w:w="720"/>
        <w:gridCol w:w="720"/>
        <w:gridCol w:w="720"/>
        <w:gridCol w:w="720"/>
        <w:gridCol w:w="900"/>
        <w:gridCol w:w="720"/>
        <w:gridCol w:w="720"/>
        <w:gridCol w:w="720"/>
        <w:gridCol w:w="810"/>
        <w:gridCol w:w="900"/>
        <w:gridCol w:w="720"/>
        <w:gridCol w:w="720"/>
        <w:gridCol w:w="810"/>
        <w:gridCol w:w="630"/>
      </w:tblGrid>
      <w:tr w:rsidR="000E3D8F" w:rsidRPr="00317DA9" w:rsidTr="005D466F">
        <w:tc>
          <w:tcPr>
            <w:tcW w:w="900" w:type="dxa"/>
          </w:tcPr>
          <w:p w:rsidR="00E66D39" w:rsidRPr="00317DA9" w:rsidRDefault="00E66D39" w:rsidP="008C1C02">
            <w:pPr>
              <w:rPr>
                <w:sz w:val="16"/>
                <w:szCs w:val="16"/>
              </w:rPr>
            </w:pPr>
            <w:r w:rsidRPr="00317DA9">
              <w:rPr>
                <w:sz w:val="16"/>
                <w:szCs w:val="16"/>
              </w:rPr>
              <w:t>TV</w:t>
            </w:r>
          </w:p>
        </w:tc>
        <w:tc>
          <w:tcPr>
            <w:tcW w:w="720" w:type="dxa"/>
          </w:tcPr>
          <w:p w:rsidR="00E66D39" w:rsidRPr="00317DA9" w:rsidRDefault="00E66D39" w:rsidP="005D466F">
            <w:pPr>
              <w:jc w:val="center"/>
              <w:rPr>
                <w:sz w:val="16"/>
                <w:szCs w:val="16"/>
              </w:rPr>
            </w:pPr>
            <w:proofErr w:type="spellStart"/>
            <w:r w:rsidRPr="00317DA9">
              <w:rPr>
                <w:sz w:val="16"/>
                <w:szCs w:val="16"/>
              </w:rPr>
              <w:t>Nws</w:t>
            </w:r>
            <w:proofErr w:type="spellEnd"/>
            <w:r w:rsidRPr="00317DA9">
              <w:rPr>
                <w:sz w:val="16"/>
                <w:szCs w:val="16"/>
              </w:rPr>
              <w:t xml:space="preserve"> Vid</w:t>
            </w:r>
          </w:p>
        </w:tc>
        <w:tc>
          <w:tcPr>
            <w:tcW w:w="720" w:type="dxa"/>
          </w:tcPr>
          <w:p w:rsidR="00E66D39" w:rsidRPr="00317DA9" w:rsidRDefault="00E66D39" w:rsidP="005D466F">
            <w:pPr>
              <w:jc w:val="center"/>
              <w:rPr>
                <w:sz w:val="16"/>
                <w:szCs w:val="16"/>
              </w:rPr>
            </w:pPr>
            <w:r w:rsidRPr="00317DA9">
              <w:rPr>
                <w:sz w:val="16"/>
                <w:szCs w:val="16"/>
              </w:rPr>
              <w:t xml:space="preserve">Still </w:t>
            </w:r>
            <w:r>
              <w:rPr>
                <w:sz w:val="16"/>
                <w:szCs w:val="16"/>
              </w:rPr>
              <w:t>P</w:t>
            </w:r>
            <w:r w:rsidRPr="00317DA9">
              <w:rPr>
                <w:sz w:val="16"/>
                <w:szCs w:val="16"/>
              </w:rPr>
              <w:t>ics</w:t>
            </w:r>
          </w:p>
        </w:tc>
        <w:tc>
          <w:tcPr>
            <w:tcW w:w="720" w:type="dxa"/>
          </w:tcPr>
          <w:p w:rsidR="00E66D39" w:rsidRPr="00317DA9" w:rsidRDefault="00E66D39" w:rsidP="005D466F">
            <w:pPr>
              <w:jc w:val="center"/>
              <w:rPr>
                <w:sz w:val="16"/>
                <w:szCs w:val="16"/>
              </w:rPr>
            </w:pPr>
            <w:r w:rsidRPr="00317DA9">
              <w:rPr>
                <w:sz w:val="16"/>
                <w:szCs w:val="16"/>
              </w:rPr>
              <w:t>Text</w:t>
            </w:r>
          </w:p>
        </w:tc>
        <w:tc>
          <w:tcPr>
            <w:tcW w:w="720" w:type="dxa"/>
          </w:tcPr>
          <w:p w:rsidR="00E66D39" w:rsidRPr="00317DA9" w:rsidRDefault="00E66D39" w:rsidP="005D466F">
            <w:pPr>
              <w:tabs>
                <w:tab w:val="left" w:pos="1195"/>
              </w:tabs>
              <w:jc w:val="center"/>
              <w:rPr>
                <w:sz w:val="16"/>
                <w:szCs w:val="16"/>
              </w:rPr>
            </w:pPr>
            <w:r>
              <w:rPr>
                <w:sz w:val="16"/>
                <w:szCs w:val="16"/>
              </w:rPr>
              <w:t>Event cal</w:t>
            </w:r>
          </w:p>
        </w:tc>
        <w:tc>
          <w:tcPr>
            <w:tcW w:w="720" w:type="dxa"/>
          </w:tcPr>
          <w:p w:rsidR="00E66D39" w:rsidRPr="00317DA9" w:rsidRDefault="00E66D39" w:rsidP="005D466F">
            <w:pPr>
              <w:tabs>
                <w:tab w:val="left" w:pos="1195"/>
              </w:tabs>
              <w:jc w:val="center"/>
              <w:rPr>
                <w:sz w:val="16"/>
                <w:szCs w:val="16"/>
              </w:rPr>
            </w:pPr>
            <w:r w:rsidRPr="00317DA9">
              <w:rPr>
                <w:sz w:val="16"/>
                <w:szCs w:val="16"/>
              </w:rPr>
              <w:t>Mobile related</w:t>
            </w:r>
          </w:p>
        </w:tc>
        <w:tc>
          <w:tcPr>
            <w:tcW w:w="900" w:type="dxa"/>
          </w:tcPr>
          <w:p w:rsidR="00E66D39" w:rsidRPr="00317DA9" w:rsidRDefault="00E66D39" w:rsidP="005D466F">
            <w:pPr>
              <w:jc w:val="center"/>
              <w:rPr>
                <w:sz w:val="16"/>
                <w:szCs w:val="16"/>
              </w:rPr>
            </w:pPr>
            <w:r w:rsidRPr="00317DA9">
              <w:rPr>
                <w:sz w:val="16"/>
                <w:szCs w:val="16"/>
              </w:rPr>
              <w:t xml:space="preserve">Live </w:t>
            </w:r>
            <w:proofErr w:type="spellStart"/>
            <w:r w:rsidRPr="00317DA9">
              <w:rPr>
                <w:sz w:val="16"/>
                <w:szCs w:val="16"/>
              </w:rPr>
              <w:t>Nwscsts</w:t>
            </w:r>
            <w:proofErr w:type="spellEnd"/>
          </w:p>
        </w:tc>
        <w:tc>
          <w:tcPr>
            <w:tcW w:w="720" w:type="dxa"/>
          </w:tcPr>
          <w:p w:rsidR="00E66D39" w:rsidRPr="00317DA9" w:rsidRDefault="00E66D39" w:rsidP="005D466F">
            <w:pPr>
              <w:tabs>
                <w:tab w:val="left" w:pos="1195"/>
              </w:tabs>
              <w:jc w:val="center"/>
              <w:rPr>
                <w:sz w:val="16"/>
                <w:szCs w:val="16"/>
              </w:rPr>
            </w:pPr>
            <w:r>
              <w:rPr>
                <w:sz w:val="16"/>
                <w:szCs w:val="16"/>
              </w:rPr>
              <w:t xml:space="preserve">User </w:t>
            </w:r>
            <w:proofErr w:type="spellStart"/>
            <w:r>
              <w:rPr>
                <w:sz w:val="16"/>
                <w:szCs w:val="16"/>
              </w:rPr>
              <w:t>gnrtd</w:t>
            </w:r>
            <w:proofErr w:type="spellEnd"/>
          </w:p>
        </w:tc>
        <w:tc>
          <w:tcPr>
            <w:tcW w:w="720" w:type="dxa"/>
          </w:tcPr>
          <w:p w:rsidR="00E66D39" w:rsidRPr="00317DA9" w:rsidRDefault="00E66D39" w:rsidP="005D466F">
            <w:pPr>
              <w:jc w:val="center"/>
              <w:rPr>
                <w:sz w:val="16"/>
                <w:szCs w:val="16"/>
              </w:rPr>
            </w:pPr>
            <w:r w:rsidRPr="00317DA9">
              <w:rPr>
                <w:sz w:val="16"/>
                <w:szCs w:val="16"/>
              </w:rPr>
              <w:t>Audio</w:t>
            </w:r>
          </w:p>
        </w:tc>
        <w:tc>
          <w:tcPr>
            <w:tcW w:w="720" w:type="dxa"/>
          </w:tcPr>
          <w:p w:rsidR="00E66D39" w:rsidRPr="00317DA9" w:rsidRDefault="00E66D39" w:rsidP="005D466F">
            <w:pPr>
              <w:jc w:val="center"/>
              <w:rPr>
                <w:sz w:val="16"/>
                <w:szCs w:val="16"/>
              </w:rPr>
            </w:pPr>
            <w:r w:rsidRPr="00317DA9">
              <w:rPr>
                <w:sz w:val="16"/>
                <w:szCs w:val="16"/>
              </w:rPr>
              <w:t>Live Cam</w:t>
            </w:r>
          </w:p>
        </w:tc>
        <w:tc>
          <w:tcPr>
            <w:tcW w:w="810" w:type="dxa"/>
          </w:tcPr>
          <w:p w:rsidR="00E66D39" w:rsidRPr="00317DA9" w:rsidRDefault="00E66D39" w:rsidP="005D466F">
            <w:pPr>
              <w:jc w:val="center"/>
              <w:rPr>
                <w:sz w:val="16"/>
                <w:szCs w:val="16"/>
              </w:rPr>
            </w:pPr>
            <w:proofErr w:type="spellStart"/>
            <w:r w:rsidRPr="00317DA9">
              <w:rPr>
                <w:sz w:val="16"/>
                <w:szCs w:val="16"/>
              </w:rPr>
              <w:t>Strmng</w:t>
            </w:r>
            <w:proofErr w:type="spellEnd"/>
            <w:r w:rsidRPr="00317DA9">
              <w:rPr>
                <w:sz w:val="16"/>
                <w:szCs w:val="16"/>
              </w:rPr>
              <w:t xml:space="preserve"> Audio</w:t>
            </w:r>
          </w:p>
        </w:tc>
        <w:tc>
          <w:tcPr>
            <w:tcW w:w="900" w:type="dxa"/>
          </w:tcPr>
          <w:p w:rsidR="00E66D39" w:rsidRPr="00317DA9" w:rsidRDefault="00E66D39" w:rsidP="005D466F">
            <w:pPr>
              <w:jc w:val="center"/>
              <w:rPr>
                <w:sz w:val="16"/>
                <w:szCs w:val="16"/>
              </w:rPr>
            </w:pPr>
            <w:proofErr w:type="spellStart"/>
            <w:r w:rsidRPr="00317DA9">
              <w:rPr>
                <w:sz w:val="16"/>
                <w:szCs w:val="16"/>
              </w:rPr>
              <w:t>Rcrded</w:t>
            </w:r>
            <w:proofErr w:type="spellEnd"/>
            <w:r w:rsidRPr="00317DA9">
              <w:rPr>
                <w:sz w:val="16"/>
                <w:szCs w:val="16"/>
              </w:rPr>
              <w:t xml:space="preserve"> </w:t>
            </w:r>
            <w:proofErr w:type="spellStart"/>
            <w:r w:rsidRPr="00317DA9">
              <w:rPr>
                <w:sz w:val="16"/>
                <w:szCs w:val="16"/>
              </w:rPr>
              <w:t>Nwscsts</w:t>
            </w:r>
            <w:proofErr w:type="spellEnd"/>
          </w:p>
        </w:tc>
        <w:tc>
          <w:tcPr>
            <w:tcW w:w="720" w:type="dxa"/>
          </w:tcPr>
          <w:p w:rsidR="00E66D39" w:rsidRPr="00317DA9" w:rsidRDefault="00E66D39" w:rsidP="005D466F">
            <w:pPr>
              <w:jc w:val="center"/>
              <w:rPr>
                <w:sz w:val="16"/>
                <w:szCs w:val="16"/>
              </w:rPr>
            </w:pPr>
            <w:r w:rsidRPr="00317DA9">
              <w:rPr>
                <w:sz w:val="16"/>
                <w:szCs w:val="16"/>
              </w:rPr>
              <w:t>Blogs</w:t>
            </w:r>
          </w:p>
        </w:tc>
        <w:tc>
          <w:tcPr>
            <w:tcW w:w="720" w:type="dxa"/>
          </w:tcPr>
          <w:p w:rsidR="00E66D39" w:rsidRPr="00317DA9" w:rsidRDefault="00E66D39" w:rsidP="005D466F">
            <w:pPr>
              <w:jc w:val="center"/>
              <w:rPr>
                <w:sz w:val="16"/>
                <w:szCs w:val="16"/>
              </w:rPr>
            </w:pPr>
            <w:proofErr w:type="spellStart"/>
            <w:r w:rsidRPr="00317DA9">
              <w:rPr>
                <w:sz w:val="16"/>
                <w:szCs w:val="16"/>
              </w:rPr>
              <w:t>Pdcsts</w:t>
            </w:r>
            <w:proofErr w:type="spellEnd"/>
          </w:p>
        </w:tc>
        <w:tc>
          <w:tcPr>
            <w:tcW w:w="810" w:type="dxa"/>
          </w:tcPr>
          <w:p w:rsidR="00E66D39" w:rsidRPr="00317DA9" w:rsidRDefault="00E66D39" w:rsidP="005D466F">
            <w:pPr>
              <w:tabs>
                <w:tab w:val="left" w:pos="1195"/>
              </w:tabs>
              <w:jc w:val="center"/>
              <w:rPr>
                <w:sz w:val="16"/>
                <w:szCs w:val="16"/>
              </w:rPr>
            </w:pPr>
            <w:r>
              <w:rPr>
                <w:sz w:val="16"/>
                <w:szCs w:val="16"/>
              </w:rPr>
              <w:t xml:space="preserve">User </w:t>
            </w:r>
            <w:proofErr w:type="spellStart"/>
            <w:r>
              <w:rPr>
                <w:sz w:val="16"/>
                <w:szCs w:val="16"/>
              </w:rPr>
              <w:t>a</w:t>
            </w:r>
            <w:r w:rsidRPr="00317DA9">
              <w:rPr>
                <w:sz w:val="16"/>
                <w:szCs w:val="16"/>
              </w:rPr>
              <w:t>ssmbl</w:t>
            </w:r>
            <w:proofErr w:type="spellEnd"/>
          </w:p>
        </w:tc>
        <w:tc>
          <w:tcPr>
            <w:tcW w:w="630" w:type="dxa"/>
          </w:tcPr>
          <w:p w:rsidR="00E66D39" w:rsidRPr="00317DA9" w:rsidRDefault="00E66D39" w:rsidP="005D466F">
            <w:pPr>
              <w:tabs>
                <w:tab w:val="left" w:pos="1195"/>
              </w:tabs>
              <w:jc w:val="center"/>
              <w:rPr>
                <w:sz w:val="16"/>
                <w:szCs w:val="16"/>
              </w:rPr>
            </w:pPr>
            <w:r w:rsidRPr="00317DA9">
              <w:rPr>
                <w:sz w:val="16"/>
                <w:szCs w:val="16"/>
              </w:rPr>
              <w:t>Other</w:t>
            </w:r>
          </w:p>
        </w:tc>
      </w:tr>
      <w:tr w:rsidR="000E3D8F" w:rsidRPr="00317DA9" w:rsidTr="005D466F">
        <w:tc>
          <w:tcPr>
            <w:tcW w:w="900" w:type="dxa"/>
          </w:tcPr>
          <w:p w:rsidR="00E66D39" w:rsidRPr="00317DA9" w:rsidRDefault="00E66D39" w:rsidP="008C1C02">
            <w:pPr>
              <w:rPr>
                <w:sz w:val="16"/>
                <w:szCs w:val="16"/>
              </w:rPr>
            </w:pPr>
            <w:r w:rsidRPr="00317DA9">
              <w:rPr>
                <w:sz w:val="16"/>
                <w:szCs w:val="16"/>
              </w:rPr>
              <w:t>All TV:</w:t>
            </w:r>
          </w:p>
        </w:tc>
        <w:tc>
          <w:tcPr>
            <w:tcW w:w="720" w:type="dxa"/>
          </w:tcPr>
          <w:p w:rsidR="00E66D39" w:rsidRPr="00317DA9" w:rsidRDefault="00E66D39" w:rsidP="005D466F">
            <w:pPr>
              <w:jc w:val="center"/>
              <w:rPr>
                <w:sz w:val="16"/>
                <w:szCs w:val="16"/>
              </w:rPr>
            </w:pPr>
            <w:r>
              <w:rPr>
                <w:sz w:val="16"/>
                <w:szCs w:val="16"/>
              </w:rPr>
              <w:t>99.3%</w:t>
            </w:r>
          </w:p>
        </w:tc>
        <w:tc>
          <w:tcPr>
            <w:tcW w:w="720" w:type="dxa"/>
          </w:tcPr>
          <w:p w:rsidR="00E66D39" w:rsidRPr="00317DA9" w:rsidRDefault="00E66D39" w:rsidP="005D466F">
            <w:pPr>
              <w:jc w:val="center"/>
              <w:rPr>
                <w:sz w:val="16"/>
                <w:szCs w:val="16"/>
              </w:rPr>
            </w:pPr>
            <w:r>
              <w:rPr>
                <w:sz w:val="16"/>
                <w:szCs w:val="16"/>
              </w:rPr>
              <w:t>95.3%</w:t>
            </w:r>
          </w:p>
        </w:tc>
        <w:tc>
          <w:tcPr>
            <w:tcW w:w="720" w:type="dxa"/>
          </w:tcPr>
          <w:p w:rsidR="00E66D39" w:rsidRPr="00317DA9" w:rsidRDefault="00E66D39" w:rsidP="005D466F">
            <w:pPr>
              <w:jc w:val="center"/>
              <w:rPr>
                <w:sz w:val="16"/>
                <w:szCs w:val="16"/>
              </w:rPr>
            </w:pPr>
            <w:r>
              <w:rPr>
                <w:sz w:val="16"/>
                <w:szCs w:val="16"/>
              </w:rPr>
              <w:t>93.2%</w:t>
            </w:r>
          </w:p>
        </w:tc>
        <w:tc>
          <w:tcPr>
            <w:tcW w:w="720" w:type="dxa"/>
          </w:tcPr>
          <w:p w:rsidR="00E66D39" w:rsidRPr="00317DA9" w:rsidRDefault="00E66D39" w:rsidP="005D466F">
            <w:pPr>
              <w:jc w:val="center"/>
              <w:rPr>
                <w:sz w:val="16"/>
                <w:szCs w:val="16"/>
              </w:rPr>
            </w:pPr>
            <w:r>
              <w:rPr>
                <w:sz w:val="16"/>
                <w:szCs w:val="16"/>
              </w:rPr>
              <w:t>78.1%</w:t>
            </w:r>
          </w:p>
        </w:tc>
        <w:tc>
          <w:tcPr>
            <w:tcW w:w="720" w:type="dxa"/>
          </w:tcPr>
          <w:p w:rsidR="00E66D39" w:rsidRPr="00317DA9" w:rsidRDefault="00E66D39" w:rsidP="005D466F">
            <w:pPr>
              <w:jc w:val="center"/>
              <w:rPr>
                <w:sz w:val="16"/>
                <w:szCs w:val="16"/>
              </w:rPr>
            </w:pPr>
            <w:r>
              <w:rPr>
                <w:sz w:val="16"/>
                <w:szCs w:val="16"/>
              </w:rPr>
              <w:t>63.8%</w:t>
            </w:r>
          </w:p>
        </w:tc>
        <w:tc>
          <w:tcPr>
            <w:tcW w:w="900" w:type="dxa"/>
          </w:tcPr>
          <w:p w:rsidR="00E66D39" w:rsidRPr="00317DA9" w:rsidRDefault="00E66D39" w:rsidP="005D466F">
            <w:pPr>
              <w:jc w:val="center"/>
              <w:rPr>
                <w:sz w:val="16"/>
                <w:szCs w:val="16"/>
              </w:rPr>
            </w:pPr>
            <w:r>
              <w:rPr>
                <w:sz w:val="16"/>
                <w:szCs w:val="16"/>
              </w:rPr>
              <w:t>62%</w:t>
            </w:r>
          </w:p>
        </w:tc>
        <w:tc>
          <w:tcPr>
            <w:tcW w:w="720" w:type="dxa"/>
          </w:tcPr>
          <w:p w:rsidR="00E66D39" w:rsidRPr="00317DA9" w:rsidRDefault="00E66D39" w:rsidP="005D466F">
            <w:pPr>
              <w:jc w:val="center"/>
              <w:rPr>
                <w:sz w:val="16"/>
                <w:szCs w:val="16"/>
              </w:rPr>
            </w:pPr>
            <w:r>
              <w:rPr>
                <w:sz w:val="16"/>
                <w:szCs w:val="16"/>
              </w:rPr>
              <w:t>61.6%</w:t>
            </w:r>
          </w:p>
        </w:tc>
        <w:tc>
          <w:tcPr>
            <w:tcW w:w="720" w:type="dxa"/>
          </w:tcPr>
          <w:p w:rsidR="00E66D39" w:rsidRPr="00317DA9" w:rsidRDefault="00E66D39" w:rsidP="005D466F">
            <w:pPr>
              <w:jc w:val="center"/>
              <w:rPr>
                <w:sz w:val="16"/>
                <w:szCs w:val="16"/>
              </w:rPr>
            </w:pPr>
            <w:r>
              <w:rPr>
                <w:sz w:val="16"/>
                <w:szCs w:val="16"/>
              </w:rPr>
              <w:t>58.8%</w:t>
            </w:r>
          </w:p>
        </w:tc>
        <w:tc>
          <w:tcPr>
            <w:tcW w:w="720" w:type="dxa"/>
          </w:tcPr>
          <w:p w:rsidR="00E66D39" w:rsidRPr="00317DA9" w:rsidRDefault="00E66D39" w:rsidP="005D466F">
            <w:pPr>
              <w:jc w:val="center"/>
              <w:rPr>
                <w:sz w:val="16"/>
                <w:szCs w:val="16"/>
              </w:rPr>
            </w:pPr>
            <w:r>
              <w:rPr>
                <w:sz w:val="16"/>
                <w:szCs w:val="16"/>
              </w:rPr>
              <w:t>56.6%</w:t>
            </w:r>
          </w:p>
        </w:tc>
        <w:tc>
          <w:tcPr>
            <w:tcW w:w="810" w:type="dxa"/>
          </w:tcPr>
          <w:p w:rsidR="00E66D39" w:rsidRPr="00317DA9" w:rsidRDefault="00E66D39" w:rsidP="005D466F">
            <w:pPr>
              <w:jc w:val="center"/>
              <w:rPr>
                <w:sz w:val="16"/>
                <w:szCs w:val="16"/>
              </w:rPr>
            </w:pPr>
            <w:r>
              <w:rPr>
                <w:sz w:val="16"/>
                <w:szCs w:val="16"/>
              </w:rPr>
              <w:t>40.1%</w:t>
            </w:r>
          </w:p>
        </w:tc>
        <w:tc>
          <w:tcPr>
            <w:tcW w:w="900" w:type="dxa"/>
          </w:tcPr>
          <w:p w:rsidR="00E66D39" w:rsidRPr="00317DA9" w:rsidRDefault="00E66D39" w:rsidP="005D466F">
            <w:pPr>
              <w:jc w:val="center"/>
              <w:rPr>
                <w:sz w:val="16"/>
                <w:szCs w:val="16"/>
              </w:rPr>
            </w:pPr>
            <w:r>
              <w:rPr>
                <w:sz w:val="16"/>
                <w:szCs w:val="16"/>
              </w:rPr>
              <w:t>35.5%</w:t>
            </w:r>
          </w:p>
        </w:tc>
        <w:tc>
          <w:tcPr>
            <w:tcW w:w="720" w:type="dxa"/>
          </w:tcPr>
          <w:p w:rsidR="00E66D39" w:rsidRPr="00317DA9" w:rsidRDefault="00E66D39" w:rsidP="005D466F">
            <w:pPr>
              <w:jc w:val="center"/>
              <w:rPr>
                <w:sz w:val="16"/>
                <w:szCs w:val="16"/>
              </w:rPr>
            </w:pPr>
            <w:r>
              <w:rPr>
                <w:sz w:val="16"/>
                <w:szCs w:val="16"/>
              </w:rPr>
              <w:t>32.6%</w:t>
            </w:r>
          </w:p>
        </w:tc>
        <w:tc>
          <w:tcPr>
            <w:tcW w:w="720" w:type="dxa"/>
          </w:tcPr>
          <w:p w:rsidR="00E66D39" w:rsidRPr="00317DA9" w:rsidRDefault="00E66D39" w:rsidP="005D466F">
            <w:pPr>
              <w:jc w:val="center"/>
              <w:rPr>
                <w:sz w:val="16"/>
                <w:szCs w:val="16"/>
              </w:rPr>
            </w:pPr>
            <w:r>
              <w:rPr>
                <w:sz w:val="16"/>
                <w:szCs w:val="16"/>
              </w:rPr>
              <w:t>9.3%</w:t>
            </w:r>
          </w:p>
        </w:tc>
        <w:tc>
          <w:tcPr>
            <w:tcW w:w="810" w:type="dxa"/>
          </w:tcPr>
          <w:p w:rsidR="00E66D39" w:rsidRPr="00317DA9" w:rsidRDefault="00E66D39" w:rsidP="005D466F">
            <w:pPr>
              <w:jc w:val="center"/>
              <w:rPr>
                <w:sz w:val="16"/>
                <w:szCs w:val="16"/>
              </w:rPr>
            </w:pPr>
            <w:r>
              <w:rPr>
                <w:sz w:val="16"/>
                <w:szCs w:val="16"/>
              </w:rPr>
              <w:t>1.4%</w:t>
            </w:r>
          </w:p>
        </w:tc>
        <w:tc>
          <w:tcPr>
            <w:tcW w:w="630" w:type="dxa"/>
          </w:tcPr>
          <w:p w:rsidR="00E66D39" w:rsidRPr="00317DA9" w:rsidRDefault="00E66D39" w:rsidP="005D466F">
            <w:pPr>
              <w:jc w:val="center"/>
              <w:rPr>
                <w:sz w:val="16"/>
                <w:szCs w:val="16"/>
              </w:rPr>
            </w:pPr>
            <w:r>
              <w:rPr>
                <w:sz w:val="16"/>
                <w:szCs w:val="16"/>
              </w:rPr>
              <w:t>3.9%</w:t>
            </w:r>
          </w:p>
        </w:tc>
      </w:tr>
      <w:tr w:rsidR="000E3D8F" w:rsidRPr="00317DA9" w:rsidTr="005D466F">
        <w:tc>
          <w:tcPr>
            <w:tcW w:w="900" w:type="dxa"/>
          </w:tcPr>
          <w:p w:rsidR="00E66D39" w:rsidRPr="00317DA9" w:rsidRDefault="00E66D39" w:rsidP="008C1C02">
            <w:pPr>
              <w:rPr>
                <w:sz w:val="16"/>
                <w:szCs w:val="16"/>
              </w:rPr>
            </w:pPr>
            <w:proofErr w:type="spellStart"/>
            <w:r w:rsidRPr="00317DA9">
              <w:rPr>
                <w:sz w:val="16"/>
                <w:szCs w:val="16"/>
              </w:rPr>
              <w:t>Mrkts</w:t>
            </w:r>
            <w:proofErr w:type="spellEnd"/>
            <w:r w:rsidRPr="00317DA9">
              <w:rPr>
                <w:sz w:val="16"/>
                <w:szCs w:val="16"/>
              </w:rPr>
              <w:t xml:space="preserve"> 1 - </w:t>
            </w:r>
            <w:r w:rsidRPr="00317DA9">
              <w:rPr>
                <w:sz w:val="16"/>
                <w:szCs w:val="16"/>
              </w:rPr>
              <w:lastRenderedPageBreak/>
              <w:t>25</w:t>
            </w:r>
          </w:p>
        </w:tc>
        <w:tc>
          <w:tcPr>
            <w:tcW w:w="720" w:type="dxa"/>
          </w:tcPr>
          <w:p w:rsidR="00E66D39" w:rsidRPr="00317DA9" w:rsidRDefault="00E66D39" w:rsidP="005D466F">
            <w:pPr>
              <w:jc w:val="center"/>
              <w:rPr>
                <w:sz w:val="16"/>
                <w:szCs w:val="16"/>
              </w:rPr>
            </w:pPr>
            <w:r>
              <w:rPr>
                <w:sz w:val="16"/>
                <w:szCs w:val="16"/>
              </w:rPr>
              <w:lastRenderedPageBreak/>
              <w:t>97.5</w:t>
            </w:r>
          </w:p>
        </w:tc>
        <w:tc>
          <w:tcPr>
            <w:tcW w:w="720" w:type="dxa"/>
          </w:tcPr>
          <w:p w:rsidR="00E66D39" w:rsidRPr="00317DA9" w:rsidRDefault="00E66D39" w:rsidP="005D466F">
            <w:pPr>
              <w:jc w:val="center"/>
              <w:rPr>
                <w:sz w:val="16"/>
                <w:szCs w:val="16"/>
              </w:rPr>
            </w:pPr>
            <w:r>
              <w:rPr>
                <w:sz w:val="16"/>
                <w:szCs w:val="16"/>
              </w:rPr>
              <w:t>95</w:t>
            </w:r>
          </w:p>
        </w:tc>
        <w:tc>
          <w:tcPr>
            <w:tcW w:w="720" w:type="dxa"/>
          </w:tcPr>
          <w:p w:rsidR="00E66D39" w:rsidRPr="00317DA9" w:rsidRDefault="00E66D39" w:rsidP="005D466F">
            <w:pPr>
              <w:jc w:val="center"/>
              <w:rPr>
                <w:sz w:val="16"/>
                <w:szCs w:val="16"/>
              </w:rPr>
            </w:pPr>
            <w:r>
              <w:rPr>
                <w:sz w:val="16"/>
                <w:szCs w:val="16"/>
              </w:rPr>
              <w:t>92.5</w:t>
            </w:r>
          </w:p>
        </w:tc>
        <w:tc>
          <w:tcPr>
            <w:tcW w:w="720" w:type="dxa"/>
          </w:tcPr>
          <w:p w:rsidR="00E66D39" w:rsidRPr="00317DA9" w:rsidRDefault="00E66D39" w:rsidP="005D466F">
            <w:pPr>
              <w:jc w:val="center"/>
              <w:rPr>
                <w:sz w:val="16"/>
                <w:szCs w:val="16"/>
              </w:rPr>
            </w:pPr>
            <w:r>
              <w:rPr>
                <w:sz w:val="16"/>
                <w:szCs w:val="16"/>
              </w:rPr>
              <w:t>70</w:t>
            </w:r>
          </w:p>
        </w:tc>
        <w:tc>
          <w:tcPr>
            <w:tcW w:w="720" w:type="dxa"/>
          </w:tcPr>
          <w:p w:rsidR="00E66D39" w:rsidRPr="00317DA9" w:rsidRDefault="00E66D39" w:rsidP="005D466F">
            <w:pPr>
              <w:jc w:val="center"/>
              <w:rPr>
                <w:sz w:val="16"/>
                <w:szCs w:val="16"/>
              </w:rPr>
            </w:pPr>
            <w:r>
              <w:rPr>
                <w:sz w:val="16"/>
                <w:szCs w:val="16"/>
              </w:rPr>
              <w:t>70</w:t>
            </w:r>
          </w:p>
        </w:tc>
        <w:tc>
          <w:tcPr>
            <w:tcW w:w="900" w:type="dxa"/>
          </w:tcPr>
          <w:p w:rsidR="00E66D39" w:rsidRPr="00317DA9" w:rsidRDefault="00E66D39" w:rsidP="005D466F">
            <w:pPr>
              <w:jc w:val="center"/>
              <w:rPr>
                <w:sz w:val="16"/>
                <w:szCs w:val="16"/>
              </w:rPr>
            </w:pPr>
            <w:r>
              <w:rPr>
                <w:sz w:val="16"/>
                <w:szCs w:val="16"/>
              </w:rPr>
              <w:t>70</w:t>
            </w:r>
          </w:p>
        </w:tc>
        <w:tc>
          <w:tcPr>
            <w:tcW w:w="720" w:type="dxa"/>
          </w:tcPr>
          <w:p w:rsidR="00E66D39" w:rsidRPr="00317DA9" w:rsidRDefault="00E66D39" w:rsidP="005D466F">
            <w:pPr>
              <w:jc w:val="center"/>
              <w:rPr>
                <w:sz w:val="16"/>
                <w:szCs w:val="16"/>
              </w:rPr>
            </w:pPr>
            <w:r>
              <w:rPr>
                <w:sz w:val="16"/>
                <w:szCs w:val="16"/>
              </w:rPr>
              <w:t>60</w:t>
            </w:r>
          </w:p>
        </w:tc>
        <w:tc>
          <w:tcPr>
            <w:tcW w:w="720" w:type="dxa"/>
          </w:tcPr>
          <w:p w:rsidR="00E66D39" w:rsidRPr="00317DA9" w:rsidRDefault="00E66D39" w:rsidP="005D466F">
            <w:pPr>
              <w:jc w:val="center"/>
              <w:rPr>
                <w:sz w:val="16"/>
                <w:szCs w:val="16"/>
              </w:rPr>
            </w:pPr>
            <w:r>
              <w:rPr>
                <w:sz w:val="16"/>
                <w:szCs w:val="16"/>
              </w:rPr>
              <w:t>70</w:t>
            </w:r>
          </w:p>
        </w:tc>
        <w:tc>
          <w:tcPr>
            <w:tcW w:w="720" w:type="dxa"/>
          </w:tcPr>
          <w:p w:rsidR="00E66D39" w:rsidRPr="00317DA9" w:rsidRDefault="00E66D39" w:rsidP="005D466F">
            <w:pPr>
              <w:jc w:val="center"/>
              <w:rPr>
                <w:sz w:val="16"/>
                <w:szCs w:val="16"/>
              </w:rPr>
            </w:pPr>
            <w:r>
              <w:rPr>
                <w:sz w:val="16"/>
                <w:szCs w:val="16"/>
              </w:rPr>
              <w:t>60</w:t>
            </w:r>
          </w:p>
        </w:tc>
        <w:tc>
          <w:tcPr>
            <w:tcW w:w="810" w:type="dxa"/>
          </w:tcPr>
          <w:p w:rsidR="00E66D39" w:rsidRPr="00317DA9" w:rsidRDefault="00E66D39" w:rsidP="005D466F">
            <w:pPr>
              <w:jc w:val="center"/>
              <w:rPr>
                <w:sz w:val="16"/>
                <w:szCs w:val="16"/>
              </w:rPr>
            </w:pPr>
            <w:r>
              <w:rPr>
                <w:sz w:val="16"/>
                <w:szCs w:val="16"/>
              </w:rPr>
              <w:t>40</w:t>
            </w:r>
          </w:p>
        </w:tc>
        <w:tc>
          <w:tcPr>
            <w:tcW w:w="900" w:type="dxa"/>
          </w:tcPr>
          <w:p w:rsidR="00E66D39" w:rsidRPr="00317DA9" w:rsidRDefault="00E66D39" w:rsidP="005D466F">
            <w:pPr>
              <w:jc w:val="center"/>
              <w:rPr>
                <w:sz w:val="16"/>
                <w:szCs w:val="16"/>
              </w:rPr>
            </w:pPr>
            <w:r>
              <w:rPr>
                <w:sz w:val="16"/>
                <w:szCs w:val="16"/>
              </w:rPr>
              <w:t>42.5</w:t>
            </w:r>
          </w:p>
        </w:tc>
        <w:tc>
          <w:tcPr>
            <w:tcW w:w="720" w:type="dxa"/>
          </w:tcPr>
          <w:p w:rsidR="00E66D39" w:rsidRPr="00317DA9" w:rsidRDefault="00E66D39" w:rsidP="005D466F">
            <w:pPr>
              <w:jc w:val="center"/>
              <w:rPr>
                <w:sz w:val="16"/>
                <w:szCs w:val="16"/>
              </w:rPr>
            </w:pPr>
            <w:r>
              <w:rPr>
                <w:sz w:val="16"/>
                <w:szCs w:val="16"/>
              </w:rPr>
              <w:t>40</w:t>
            </w:r>
          </w:p>
        </w:tc>
        <w:tc>
          <w:tcPr>
            <w:tcW w:w="720" w:type="dxa"/>
          </w:tcPr>
          <w:p w:rsidR="00E66D39" w:rsidRPr="00317DA9" w:rsidRDefault="00E66D39" w:rsidP="005D466F">
            <w:pPr>
              <w:jc w:val="center"/>
              <w:rPr>
                <w:sz w:val="16"/>
                <w:szCs w:val="16"/>
              </w:rPr>
            </w:pPr>
            <w:r>
              <w:rPr>
                <w:sz w:val="16"/>
                <w:szCs w:val="16"/>
              </w:rPr>
              <w:t>15</w:t>
            </w:r>
          </w:p>
        </w:tc>
        <w:tc>
          <w:tcPr>
            <w:tcW w:w="810" w:type="dxa"/>
          </w:tcPr>
          <w:p w:rsidR="00E66D39" w:rsidRPr="00317DA9" w:rsidRDefault="00E66D39" w:rsidP="005D466F">
            <w:pPr>
              <w:jc w:val="center"/>
              <w:rPr>
                <w:sz w:val="16"/>
                <w:szCs w:val="16"/>
              </w:rPr>
            </w:pPr>
            <w:r>
              <w:rPr>
                <w:sz w:val="16"/>
                <w:szCs w:val="16"/>
              </w:rPr>
              <w:t>2.5</w:t>
            </w:r>
          </w:p>
        </w:tc>
        <w:tc>
          <w:tcPr>
            <w:tcW w:w="630" w:type="dxa"/>
          </w:tcPr>
          <w:p w:rsidR="00E66D39" w:rsidRPr="00317DA9" w:rsidRDefault="00E66D39" w:rsidP="005D466F">
            <w:pPr>
              <w:jc w:val="center"/>
              <w:rPr>
                <w:sz w:val="16"/>
                <w:szCs w:val="16"/>
              </w:rPr>
            </w:pPr>
            <w:r>
              <w:rPr>
                <w:sz w:val="16"/>
                <w:szCs w:val="16"/>
              </w:rPr>
              <w:t>5</w:t>
            </w:r>
          </w:p>
        </w:tc>
      </w:tr>
      <w:tr w:rsidR="000E3D8F" w:rsidRPr="00317DA9" w:rsidTr="005D466F">
        <w:tc>
          <w:tcPr>
            <w:tcW w:w="900" w:type="dxa"/>
          </w:tcPr>
          <w:p w:rsidR="00E66D39" w:rsidRPr="00317DA9" w:rsidRDefault="00E66D39" w:rsidP="008C1C02">
            <w:pPr>
              <w:rPr>
                <w:sz w:val="16"/>
                <w:szCs w:val="16"/>
              </w:rPr>
            </w:pPr>
            <w:proofErr w:type="spellStart"/>
            <w:r w:rsidRPr="00317DA9">
              <w:rPr>
                <w:sz w:val="16"/>
                <w:szCs w:val="16"/>
              </w:rPr>
              <w:t>Mrkts</w:t>
            </w:r>
            <w:proofErr w:type="spellEnd"/>
            <w:r w:rsidRPr="00317DA9">
              <w:rPr>
                <w:sz w:val="16"/>
                <w:szCs w:val="16"/>
              </w:rPr>
              <w:t xml:space="preserve"> 26 - 50</w:t>
            </w:r>
          </w:p>
        </w:tc>
        <w:tc>
          <w:tcPr>
            <w:tcW w:w="720" w:type="dxa"/>
          </w:tcPr>
          <w:p w:rsidR="00E66D39" w:rsidRPr="00317DA9" w:rsidRDefault="00E66D39" w:rsidP="005D466F">
            <w:pPr>
              <w:jc w:val="center"/>
              <w:rPr>
                <w:sz w:val="16"/>
                <w:szCs w:val="16"/>
              </w:rPr>
            </w:pPr>
            <w:r>
              <w:rPr>
                <w:sz w:val="16"/>
                <w:szCs w:val="16"/>
              </w:rPr>
              <w:t>100</w:t>
            </w:r>
          </w:p>
        </w:tc>
        <w:tc>
          <w:tcPr>
            <w:tcW w:w="720" w:type="dxa"/>
          </w:tcPr>
          <w:p w:rsidR="00E66D39" w:rsidRPr="00317DA9" w:rsidRDefault="00E66D39" w:rsidP="005D466F">
            <w:pPr>
              <w:jc w:val="center"/>
              <w:rPr>
                <w:sz w:val="16"/>
                <w:szCs w:val="16"/>
              </w:rPr>
            </w:pPr>
            <w:r>
              <w:rPr>
                <w:sz w:val="16"/>
                <w:szCs w:val="16"/>
              </w:rPr>
              <w:t>95</w:t>
            </w:r>
          </w:p>
        </w:tc>
        <w:tc>
          <w:tcPr>
            <w:tcW w:w="720" w:type="dxa"/>
          </w:tcPr>
          <w:p w:rsidR="00E66D39" w:rsidRPr="00317DA9" w:rsidRDefault="00E66D39" w:rsidP="005D466F">
            <w:pPr>
              <w:jc w:val="center"/>
              <w:rPr>
                <w:sz w:val="16"/>
                <w:szCs w:val="16"/>
              </w:rPr>
            </w:pPr>
            <w:r>
              <w:rPr>
                <w:sz w:val="16"/>
                <w:szCs w:val="16"/>
              </w:rPr>
              <w:t>92.5</w:t>
            </w:r>
          </w:p>
        </w:tc>
        <w:tc>
          <w:tcPr>
            <w:tcW w:w="720" w:type="dxa"/>
          </w:tcPr>
          <w:p w:rsidR="00E66D39" w:rsidRPr="00317DA9" w:rsidRDefault="00E66D39" w:rsidP="005D466F">
            <w:pPr>
              <w:jc w:val="center"/>
              <w:rPr>
                <w:sz w:val="16"/>
                <w:szCs w:val="16"/>
              </w:rPr>
            </w:pPr>
            <w:r>
              <w:rPr>
                <w:sz w:val="16"/>
                <w:szCs w:val="16"/>
              </w:rPr>
              <w:t>72.5</w:t>
            </w:r>
          </w:p>
        </w:tc>
        <w:tc>
          <w:tcPr>
            <w:tcW w:w="720" w:type="dxa"/>
          </w:tcPr>
          <w:p w:rsidR="00E66D39" w:rsidRPr="00317DA9" w:rsidRDefault="00E66D39" w:rsidP="005D466F">
            <w:pPr>
              <w:jc w:val="center"/>
              <w:rPr>
                <w:sz w:val="16"/>
                <w:szCs w:val="16"/>
              </w:rPr>
            </w:pPr>
            <w:r>
              <w:rPr>
                <w:sz w:val="16"/>
                <w:szCs w:val="16"/>
              </w:rPr>
              <w:t>55</w:t>
            </w:r>
          </w:p>
        </w:tc>
        <w:tc>
          <w:tcPr>
            <w:tcW w:w="900" w:type="dxa"/>
          </w:tcPr>
          <w:p w:rsidR="00E66D39" w:rsidRPr="00317DA9" w:rsidRDefault="00E66D39" w:rsidP="005D466F">
            <w:pPr>
              <w:jc w:val="center"/>
              <w:rPr>
                <w:sz w:val="16"/>
                <w:szCs w:val="16"/>
              </w:rPr>
            </w:pPr>
            <w:r>
              <w:rPr>
                <w:sz w:val="16"/>
                <w:szCs w:val="16"/>
              </w:rPr>
              <w:t>82.5</w:t>
            </w:r>
          </w:p>
        </w:tc>
        <w:tc>
          <w:tcPr>
            <w:tcW w:w="720" w:type="dxa"/>
          </w:tcPr>
          <w:p w:rsidR="00E66D39" w:rsidRPr="00317DA9" w:rsidRDefault="00E66D39" w:rsidP="005D466F">
            <w:pPr>
              <w:jc w:val="center"/>
              <w:rPr>
                <w:sz w:val="16"/>
                <w:szCs w:val="16"/>
              </w:rPr>
            </w:pPr>
            <w:r>
              <w:rPr>
                <w:sz w:val="16"/>
                <w:szCs w:val="16"/>
              </w:rPr>
              <w:t>77.5</w:t>
            </w:r>
          </w:p>
        </w:tc>
        <w:tc>
          <w:tcPr>
            <w:tcW w:w="720" w:type="dxa"/>
          </w:tcPr>
          <w:p w:rsidR="00E66D39" w:rsidRPr="00317DA9" w:rsidRDefault="00E66D39" w:rsidP="005D466F">
            <w:pPr>
              <w:jc w:val="center"/>
              <w:rPr>
                <w:sz w:val="16"/>
                <w:szCs w:val="16"/>
              </w:rPr>
            </w:pPr>
            <w:r>
              <w:rPr>
                <w:sz w:val="16"/>
                <w:szCs w:val="16"/>
              </w:rPr>
              <w:t>57.5</w:t>
            </w:r>
          </w:p>
        </w:tc>
        <w:tc>
          <w:tcPr>
            <w:tcW w:w="720" w:type="dxa"/>
          </w:tcPr>
          <w:p w:rsidR="00E66D39" w:rsidRPr="00317DA9" w:rsidRDefault="00E66D39" w:rsidP="005D466F">
            <w:pPr>
              <w:jc w:val="center"/>
              <w:rPr>
                <w:sz w:val="16"/>
                <w:szCs w:val="16"/>
              </w:rPr>
            </w:pPr>
            <w:r>
              <w:rPr>
                <w:sz w:val="16"/>
                <w:szCs w:val="16"/>
              </w:rPr>
              <w:t>65</w:t>
            </w:r>
          </w:p>
        </w:tc>
        <w:tc>
          <w:tcPr>
            <w:tcW w:w="810" w:type="dxa"/>
          </w:tcPr>
          <w:p w:rsidR="00E66D39" w:rsidRPr="00317DA9" w:rsidRDefault="00E66D39" w:rsidP="005D466F">
            <w:pPr>
              <w:jc w:val="center"/>
              <w:rPr>
                <w:sz w:val="16"/>
                <w:szCs w:val="16"/>
              </w:rPr>
            </w:pPr>
            <w:r>
              <w:rPr>
                <w:sz w:val="16"/>
                <w:szCs w:val="16"/>
              </w:rPr>
              <w:t>50</w:t>
            </w:r>
          </w:p>
        </w:tc>
        <w:tc>
          <w:tcPr>
            <w:tcW w:w="900" w:type="dxa"/>
          </w:tcPr>
          <w:p w:rsidR="00E66D39" w:rsidRPr="00317DA9" w:rsidRDefault="00E66D39" w:rsidP="005D466F">
            <w:pPr>
              <w:jc w:val="center"/>
              <w:rPr>
                <w:sz w:val="16"/>
                <w:szCs w:val="16"/>
              </w:rPr>
            </w:pPr>
            <w:r>
              <w:rPr>
                <w:sz w:val="16"/>
                <w:szCs w:val="16"/>
              </w:rPr>
              <w:t>35</w:t>
            </w:r>
          </w:p>
        </w:tc>
        <w:tc>
          <w:tcPr>
            <w:tcW w:w="720" w:type="dxa"/>
          </w:tcPr>
          <w:p w:rsidR="00E66D39" w:rsidRPr="00317DA9" w:rsidRDefault="00E66D39" w:rsidP="005D466F">
            <w:pPr>
              <w:jc w:val="center"/>
              <w:rPr>
                <w:sz w:val="16"/>
                <w:szCs w:val="16"/>
              </w:rPr>
            </w:pPr>
            <w:r>
              <w:rPr>
                <w:sz w:val="16"/>
                <w:szCs w:val="16"/>
              </w:rPr>
              <w:t>40</w:t>
            </w:r>
          </w:p>
        </w:tc>
        <w:tc>
          <w:tcPr>
            <w:tcW w:w="720" w:type="dxa"/>
          </w:tcPr>
          <w:p w:rsidR="00E66D39" w:rsidRPr="00317DA9" w:rsidRDefault="00E66D39" w:rsidP="005D466F">
            <w:pPr>
              <w:jc w:val="center"/>
              <w:rPr>
                <w:sz w:val="16"/>
                <w:szCs w:val="16"/>
              </w:rPr>
            </w:pPr>
            <w:r>
              <w:rPr>
                <w:sz w:val="16"/>
                <w:szCs w:val="16"/>
              </w:rPr>
              <w:t>22.5</w:t>
            </w:r>
          </w:p>
        </w:tc>
        <w:tc>
          <w:tcPr>
            <w:tcW w:w="810" w:type="dxa"/>
          </w:tcPr>
          <w:p w:rsidR="00E66D39" w:rsidRPr="00317DA9" w:rsidRDefault="00E66D39" w:rsidP="005D466F">
            <w:pPr>
              <w:jc w:val="center"/>
              <w:rPr>
                <w:sz w:val="16"/>
                <w:szCs w:val="16"/>
              </w:rPr>
            </w:pPr>
            <w:r>
              <w:rPr>
                <w:sz w:val="16"/>
                <w:szCs w:val="16"/>
              </w:rPr>
              <w:t>0</w:t>
            </w:r>
          </w:p>
        </w:tc>
        <w:tc>
          <w:tcPr>
            <w:tcW w:w="630" w:type="dxa"/>
          </w:tcPr>
          <w:p w:rsidR="00E66D39" w:rsidRPr="00317DA9" w:rsidRDefault="00E66D39" w:rsidP="005D466F">
            <w:pPr>
              <w:jc w:val="center"/>
              <w:rPr>
                <w:sz w:val="16"/>
                <w:szCs w:val="16"/>
              </w:rPr>
            </w:pPr>
            <w:r>
              <w:rPr>
                <w:sz w:val="16"/>
                <w:szCs w:val="16"/>
              </w:rPr>
              <w:t>2.5</w:t>
            </w:r>
          </w:p>
        </w:tc>
      </w:tr>
      <w:tr w:rsidR="000E3D8F" w:rsidRPr="00317DA9" w:rsidTr="005D466F">
        <w:tc>
          <w:tcPr>
            <w:tcW w:w="900" w:type="dxa"/>
          </w:tcPr>
          <w:p w:rsidR="00E66D39" w:rsidRPr="00317DA9" w:rsidRDefault="00E66D39" w:rsidP="008C1C02">
            <w:pPr>
              <w:rPr>
                <w:sz w:val="16"/>
                <w:szCs w:val="16"/>
              </w:rPr>
            </w:pPr>
            <w:proofErr w:type="spellStart"/>
            <w:r w:rsidRPr="00317DA9">
              <w:rPr>
                <w:sz w:val="16"/>
                <w:szCs w:val="16"/>
              </w:rPr>
              <w:t>Mrkts</w:t>
            </w:r>
            <w:proofErr w:type="spellEnd"/>
            <w:r w:rsidRPr="00317DA9">
              <w:rPr>
                <w:sz w:val="16"/>
                <w:szCs w:val="16"/>
              </w:rPr>
              <w:t xml:space="preserve"> 51 - 100</w:t>
            </w:r>
          </w:p>
        </w:tc>
        <w:tc>
          <w:tcPr>
            <w:tcW w:w="720" w:type="dxa"/>
          </w:tcPr>
          <w:p w:rsidR="00E66D39" w:rsidRPr="00317DA9" w:rsidRDefault="00E66D39" w:rsidP="005D466F">
            <w:pPr>
              <w:jc w:val="center"/>
              <w:rPr>
                <w:sz w:val="16"/>
                <w:szCs w:val="16"/>
              </w:rPr>
            </w:pPr>
            <w:r>
              <w:rPr>
                <w:sz w:val="16"/>
                <w:szCs w:val="16"/>
              </w:rPr>
              <w:t>100</w:t>
            </w:r>
          </w:p>
        </w:tc>
        <w:tc>
          <w:tcPr>
            <w:tcW w:w="720" w:type="dxa"/>
          </w:tcPr>
          <w:p w:rsidR="00E66D39" w:rsidRPr="00317DA9" w:rsidRDefault="00E66D39" w:rsidP="005D466F">
            <w:pPr>
              <w:jc w:val="center"/>
              <w:rPr>
                <w:sz w:val="16"/>
                <w:szCs w:val="16"/>
              </w:rPr>
            </w:pPr>
            <w:r>
              <w:rPr>
                <w:sz w:val="16"/>
                <w:szCs w:val="16"/>
              </w:rPr>
              <w:t>97.5</w:t>
            </w:r>
          </w:p>
        </w:tc>
        <w:tc>
          <w:tcPr>
            <w:tcW w:w="720" w:type="dxa"/>
          </w:tcPr>
          <w:p w:rsidR="00E66D39" w:rsidRPr="00317DA9" w:rsidRDefault="00E66D39" w:rsidP="005D466F">
            <w:pPr>
              <w:jc w:val="center"/>
              <w:rPr>
                <w:sz w:val="16"/>
                <w:szCs w:val="16"/>
              </w:rPr>
            </w:pPr>
            <w:r>
              <w:rPr>
                <w:sz w:val="16"/>
                <w:szCs w:val="16"/>
              </w:rPr>
              <w:t>90.1</w:t>
            </w:r>
          </w:p>
        </w:tc>
        <w:tc>
          <w:tcPr>
            <w:tcW w:w="720" w:type="dxa"/>
          </w:tcPr>
          <w:p w:rsidR="00E66D39" w:rsidRPr="00317DA9" w:rsidRDefault="00E66D39" w:rsidP="005D466F">
            <w:pPr>
              <w:jc w:val="center"/>
              <w:rPr>
                <w:sz w:val="16"/>
                <w:szCs w:val="16"/>
              </w:rPr>
            </w:pPr>
            <w:r>
              <w:rPr>
                <w:sz w:val="16"/>
                <w:szCs w:val="16"/>
              </w:rPr>
              <w:t>84</w:t>
            </w:r>
          </w:p>
        </w:tc>
        <w:tc>
          <w:tcPr>
            <w:tcW w:w="720" w:type="dxa"/>
          </w:tcPr>
          <w:p w:rsidR="00E66D39" w:rsidRPr="00317DA9" w:rsidRDefault="00E66D39" w:rsidP="005D466F">
            <w:pPr>
              <w:jc w:val="center"/>
              <w:rPr>
                <w:sz w:val="16"/>
                <w:szCs w:val="16"/>
              </w:rPr>
            </w:pPr>
            <w:r>
              <w:rPr>
                <w:sz w:val="16"/>
                <w:szCs w:val="16"/>
              </w:rPr>
              <w:t>72.8</w:t>
            </w:r>
          </w:p>
        </w:tc>
        <w:tc>
          <w:tcPr>
            <w:tcW w:w="900" w:type="dxa"/>
          </w:tcPr>
          <w:p w:rsidR="00E66D39" w:rsidRPr="00317DA9" w:rsidRDefault="00E66D39" w:rsidP="005D466F">
            <w:pPr>
              <w:jc w:val="center"/>
              <w:rPr>
                <w:sz w:val="16"/>
                <w:szCs w:val="16"/>
              </w:rPr>
            </w:pPr>
            <w:r>
              <w:rPr>
                <w:sz w:val="16"/>
                <w:szCs w:val="16"/>
              </w:rPr>
              <w:t>67.9</w:t>
            </w:r>
          </w:p>
        </w:tc>
        <w:tc>
          <w:tcPr>
            <w:tcW w:w="720" w:type="dxa"/>
          </w:tcPr>
          <w:p w:rsidR="00E66D39" w:rsidRPr="00317DA9" w:rsidRDefault="00E66D39" w:rsidP="005D466F">
            <w:pPr>
              <w:jc w:val="center"/>
              <w:rPr>
                <w:sz w:val="16"/>
                <w:szCs w:val="16"/>
              </w:rPr>
            </w:pPr>
            <w:r>
              <w:rPr>
                <w:sz w:val="16"/>
                <w:szCs w:val="16"/>
              </w:rPr>
              <w:t>70.4</w:t>
            </w:r>
          </w:p>
        </w:tc>
        <w:tc>
          <w:tcPr>
            <w:tcW w:w="720" w:type="dxa"/>
          </w:tcPr>
          <w:p w:rsidR="00E66D39" w:rsidRPr="00317DA9" w:rsidRDefault="00E66D39" w:rsidP="005D466F">
            <w:pPr>
              <w:jc w:val="center"/>
              <w:rPr>
                <w:sz w:val="16"/>
                <w:szCs w:val="16"/>
              </w:rPr>
            </w:pPr>
            <w:r>
              <w:rPr>
                <w:sz w:val="16"/>
                <w:szCs w:val="16"/>
              </w:rPr>
              <w:t>58</w:t>
            </w:r>
          </w:p>
        </w:tc>
        <w:tc>
          <w:tcPr>
            <w:tcW w:w="720" w:type="dxa"/>
          </w:tcPr>
          <w:p w:rsidR="00E66D39" w:rsidRPr="00317DA9" w:rsidRDefault="00E66D39" w:rsidP="005D466F">
            <w:pPr>
              <w:jc w:val="center"/>
              <w:rPr>
                <w:sz w:val="16"/>
                <w:szCs w:val="16"/>
              </w:rPr>
            </w:pPr>
            <w:r>
              <w:rPr>
                <w:sz w:val="16"/>
                <w:szCs w:val="16"/>
              </w:rPr>
              <w:t>61.7</w:t>
            </w:r>
          </w:p>
        </w:tc>
        <w:tc>
          <w:tcPr>
            <w:tcW w:w="810" w:type="dxa"/>
          </w:tcPr>
          <w:p w:rsidR="00E66D39" w:rsidRPr="00317DA9" w:rsidRDefault="00E66D39" w:rsidP="005D466F">
            <w:pPr>
              <w:jc w:val="center"/>
              <w:rPr>
                <w:sz w:val="16"/>
                <w:szCs w:val="16"/>
              </w:rPr>
            </w:pPr>
            <w:r>
              <w:rPr>
                <w:sz w:val="16"/>
                <w:szCs w:val="16"/>
              </w:rPr>
              <w:t>45.7</w:t>
            </w:r>
          </w:p>
        </w:tc>
        <w:tc>
          <w:tcPr>
            <w:tcW w:w="900" w:type="dxa"/>
          </w:tcPr>
          <w:p w:rsidR="00E66D39" w:rsidRPr="00317DA9" w:rsidRDefault="00E66D39" w:rsidP="005D466F">
            <w:pPr>
              <w:jc w:val="center"/>
              <w:rPr>
                <w:sz w:val="16"/>
                <w:szCs w:val="16"/>
              </w:rPr>
            </w:pPr>
            <w:r>
              <w:rPr>
                <w:sz w:val="16"/>
                <w:szCs w:val="16"/>
              </w:rPr>
              <w:t>39.5</w:t>
            </w:r>
          </w:p>
        </w:tc>
        <w:tc>
          <w:tcPr>
            <w:tcW w:w="720" w:type="dxa"/>
          </w:tcPr>
          <w:p w:rsidR="00E66D39" w:rsidRPr="00317DA9" w:rsidRDefault="00E66D39" w:rsidP="005D466F">
            <w:pPr>
              <w:jc w:val="center"/>
              <w:rPr>
                <w:sz w:val="16"/>
                <w:szCs w:val="16"/>
              </w:rPr>
            </w:pPr>
            <w:r>
              <w:rPr>
                <w:sz w:val="16"/>
                <w:szCs w:val="16"/>
              </w:rPr>
              <w:t>35.8</w:t>
            </w:r>
          </w:p>
        </w:tc>
        <w:tc>
          <w:tcPr>
            <w:tcW w:w="720" w:type="dxa"/>
          </w:tcPr>
          <w:p w:rsidR="00E66D39" w:rsidRPr="00317DA9" w:rsidRDefault="00E66D39" w:rsidP="005D466F">
            <w:pPr>
              <w:jc w:val="center"/>
              <w:rPr>
                <w:sz w:val="16"/>
                <w:szCs w:val="16"/>
              </w:rPr>
            </w:pPr>
            <w:r>
              <w:rPr>
                <w:sz w:val="16"/>
                <w:szCs w:val="16"/>
              </w:rPr>
              <w:t>7.4</w:t>
            </w:r>
          </w:p>
        </w:tc>
        <w:tc>
          <w:tcPr>
            <w:tcW w:w="810" w:type="dxa"/>
          </w:tcPr>
          <w:p w:rsidR="00E66D39" w:rsidRPr="00317DA9" w:rsidRDefault="00E66D39" w:rsidP="005D466F">
            <w:pPr>
              <w:jc w:val="center"/>
              <w:rPr>
                <w:sz w:val="16"/>
                <w:szCs w:val="16"/>
              </w:rPr>
            </w:pPr>
            <w:r>
              <w:rPr>
                <w:sz w:val="16"/>
                <w:szCs w:val="16"/>
              </w:rPr>
              <w:t>1.2</w:t>
            </w:r>
          </w:p>
        </w:tc>
        <w:tc>
          <w:tcPr>
            <w:tcW w:w="630" w:type="dxa"/>
          </w:tcPr>
          <w:p w:rsidR="00E66D39" w:rsidRPr="00317DA9" w:rsidRDefault="00E66D39" w:rsidP="005D466F">
            <w:pPr>
              <w:jc w:val="center"/>
              <w:rPr>
                <w:sz w:val="16"/>
                <w:szCs w:val="16"/>
              </w:rPr>
            </w:pPr>
            <w:r>
              <w:rPr>
                <w:sz w:val="16"/>
                <w:szCs w:val="16"/>
              </w:rPr>
              <w:t>2.5</w:t>
            </w:r>
          </w:p>
        </w:tc>
      </w:tr>
      <w:tr w:rsidR="000E3D8F" w:rsidRPr="00317DA9" w:rsidTr="005D466F">
        <w:tc>
          <w:tcPr>
            <w:tcW w:w="900" w:type="dxa"/>
          </w:tcPr>
          <w:p w:rsidR="00E66D39" w:rsidRPr="00317DA9" w:rsidRDefault="00E66D39" w:rsidP="008C1C02">
            <w:pPr>
              <w:rPr>
                <w:sz w:val="16"/>
                <w:szCs w:val="16"/>
              </w:rPr>
            </w:pPr>
            <w:proofErr w:type="spellStart"/>
            <w:r w:rsidRPr="00317DA9">
              <w:rPr>
                <w:sz w:val="16"/>
                <w:szCs w:val="16"/>
              </w:rPr>
              <w:t>Mrkts</w:t>
            </w:r>
            <w:proofErr w:type="spellEnd"/>
            <w:r w:rsidRPr="00317DA9">
              <w:rPr>
                <w:sz w:val="16"/>
                <w:szCs w:val="16"/>
              </w:rPr>
              <w:t xml:space="preserve"> 101 - 150</w:t>
            </w:r>
          </w:p>
        </w:tc>
        <w:tc>
          <w:tcPr>
            <w:tcW w:w="720" w:type="dxa"/>
          </w:tcPr>
          <w:p w:rsidR="00E66D39" w:rsidRPr="00317DA9" w:rsidRDefault="00E66D39" w:rsidP="005D466F">
            <w:pPr>
              <w:jc w:val="center"/>
              <w:rPr>
                <w:sz w:val="16"/>
                <w:szCs w:val="16"/>
              </w:rPr>
            </w:pPr>
            <w:r>
              <w:rPr>
                <w:sz w:val="16"/>
                <w:szCs w:val="16"/>
              </w:rPr>
              <w:t>98.6</w:t>
            </w:r>
          </w:p>
        </w:tc>
        <w:tc>
          <w:tcPr>
            <w:tcW w:w="720" w:type="dxa"/>
          </w:tcPr>
          <w:p w:rsidR="00E66D39" w:rsidRPr="00317DA9" w:rsidRDefault="00E66D39" w:rsidP="005D466F">
            <w:pPr>
              <w:jc w:val="center"/>
              <w:rPr>
                <w:sz w:val="16"/>
                <w:szCs w:val="16"/>
              </w:rPr>
            </w:pPr>
            <w:r>
              <w:rPr>
                <w:sz w:val="16"/>
                <w:szCs w:val="16"/>
              </w:rPr>
              <w:t>93.1</w:t>
            </w:r>
          </w:p>
        </w:tc>
        <w:tc>
          <w:tcPr>
            <w:tcW w:w="720" w:type="dxa"/>
          </w:tcPr>
          <w:p w:rsidR="00E66D39" w:rsidRPr="00317DA9" w:rsidRDefault="00E66D39" w:rsidP="005D466F">
            <w:pPr>
              <w:jc w:val="center"/>
              <w:rPr>
                <w:sz w:val="16"/>
                <w:szCs w:val="16"/>
              </w:rPr>
            </w:pPr>
            <w:r>
              <w:rPr>
                <w:sz w:val="16"/>
                <w:szCs w:val="16"/>
              </w:rPr>
              <w:t>97.2</w:t>
            </w:r>
          </w:p>
        </w:tc>
        <w:tc>
          <w:tcPr>
            <w:tcW w:w="720" w:type="dxa"/>
          </w:tcPr>
          <w:p w:rsidR="00E66D39" w:rsidRPr="00317DA9" w:rsidRDefault="00E66D39" w:rsidP="005D466F">
            <w:pPr>
              <w:jc w:val="center"/>
              <w:rPr>
                <w:sz w:val="16"/>
                <w:szCs w:val="16"/>
              </w:rPr>
            </w:pPr>
            <w:r>
              <w:rPr>
                <w:sz w:val="16"/>
                <w:szCs w:val="16"/>
              </w:rPr>
              <w:t>80.6</w:t>
            </w:r>
          </w:p>
        </w:tc>
        <w:tc>
          <w:tcPr>
            <w:tcW w:w="720" w:type="dxa"/>
          </w:tcPr>
          <w:p w:rsidR="00E66D39" w:rsidRPr="00317DA9" w:rsidRDefault="00E66D39" w:rsidP="005D466F">
            <w:pPr>
              <w:jc w:val="center"/>
              <w:rPr>
                <w:sz w:val="16"/>
                <w:szCs w:val="16"/>
              </w:rPr>
            </w:pPr>
            <w:r>
              <w:rPr>
                <w:sz w:val="16"/>
                <w:szCs w:val="16"/>
              </w:rPr>
              <w:t>59.7</w:t>
            </w:r>
          </w:p>
        </w:tc>
        <w:tc>
          <w:tcPr>
            <w:tcW w:w="900" w:type="dxa"/>
          </w:tcPr>
          <w:p w:rsidR="00E66D39" w:rsidRPr="00317DA9" w:rsidRDefault="00E66D39" w:rsidP="005D466F">
            <w:pPr>
              <w:jc w:val="center"/>
              <w:rPr>
                <w:sz w:val="16"/>
                <w:szCs w:val="16"/>
              </w:rPr>
            </w:pPr>
            <w:r>
              <w:rPr>
                <w:sz w:val="16"/>
                <w:szCs w:val="16"/>
              </w:rPr>
              <w:t>58.3</w:t>
            </w:r>
          </w:p>
        </w:tc>
        <w:tc>
          <w:tcPr>
            <w:tcW w:w="720" w:type="dxa"/>
          </w:tcPr>
          <w:p w:rsidR="00E66D39" w:rsidRPr="00317DA9" w:rsidRDefault="00E66D39" w:rsidP="005D466F">
            <w:pPr>
              <w:jc w:val="center"/>
              <w:rPr>
                <w:sz w:val="16"/>
                <w:szCs w:val="16"/>
              </w:rPr>
            </w:pPr>
            <w:r>
              <w:rPr>
                <w:sz w:val="16"/>
                <w:szCs w:val="16"/>
              </w:rPr>
              <w:t>61.1</w:t>
            </w:r>
          </w:p>
        </w:tc>
        <w:tc>
          <w:tcPr>
            <w:tcW w:w="720" w:type="dxa"/>
          </w:tcPr>
          <w:p w:rsidR="00E66D39" w:rsidRPr="00317DA9" w:rsidRDefault="00E66D39" w:rsidP="005D466F">
            <w:pPr>
              <w:jc w:val="center"/>
              <w:rPr>
                <w:sz w:val="16"/>
                <w:szCs w:val="16"/>
              </w:rPr>
            </w:pPr>
            <w:r>
              <w:rPr>
                <w:sz w:val="16"/>
                <w:szCs w:val="16"/>
              </w:rPr>
              <w:t>59.7</w:t>
            </w:r>
          </w:p>
        </w:tc>
        <w:tc>
          <w:tcPr>
            <w:tcW w:w="720" w:type="dxa"/>
          </w:tcPr>
          <w:p w:rsidR="00E66D39" w:rsidRPr="00317DA9" w:rsidRDefault="00E66D39" w:rsidP="005D466F">
            <w:pPr>
              <w:jc w:val="center"/>
              <w:rPr>
                <w:sz w:val="16"/>
                <w:szCs w:val="16"/>
              </w:rPr>
            </w:pPr>
            <w:r>
              <w:rPr>
                <w:sz w:val="16"/>
                <w:szCs w:val="16"/>
              </w:rPr>
              <w:t>54.2</w:t>
            </w:r>
          </w:p>
        </w:tc>
        <w:tc>
          <w:tcPr>
            <w:tcW w:w="810" w:type="dxa"/>
          </w:tcPr>
          <w:p w:rsidR="00E66D39" w:rsidRPr="00317DA9" w:rsidRDefault="00E66D39" w:rsidP="005D466F">
            <w:pPr>
              <w:jc w:val="center"/>
              <w:rPr>
                <w:sz w:val="16"/>
                <w:szCs w:val="16"/>
              </w:rPr>
            </w:pPr>
            <w:r>
              <w:rPr>
                <w:sz w:val="16"/>
                <w:szCs w:val="16"/>
              </w:rPr>
              <w:t>38.9</w:t>
            </w:r>
          </w:p>
        </w:tc>
        <w:tc>
          <w:tcPr>
            <w:tcW w:w="900" w:type="dxa"/>
          </w:tcPr>
          <w:p w:rsidR="00E66D39" w:rsidRPr="00317DA9" w:rsidRDefault="00E66D39" w:rsidP="005D466F">
            <w:pPr>
              <w:jc w:val="center"/>
              <w:rPr>
                <w:sz w:val="16"/>
                <w:szCs w:val="16"/>
              </w:rPr>
            </w:pPr>
            <w:r>
              <w:rPr>
                <w:sz w:val="16"/>
                <w:szCs w:val="16"/>
              </w:rPr>
              <w:t>31.9</w:t>
            </w:r>
          </w:p>
        </w:tc>
        <w:tc>
          <w:tcPr>
            <w:tcW w:w="720" w:type="dxa"/>
          </w:tcPr>
          <w:p w:rsidR="00E66D39" w:rsidRPr="00317DA9" w:rsidRDefault="00E66D39" w:rsidP="005D466F">
            <w:pPr>
              <w:jc w:val="center"/>
              <w:rPr>
                <w:sz w:val="16"/>
                <w:szCs w:val="16"/>
              </w:rPr>
            </w:pPr>
            <w:r>
              <w:rPr>
                <w:sz w:val="16"/>
                <w:szCs w:val="16"/>
              </w:rPr>
              <w:t>25</w:t>
            </w:r>
          </w:p>
        </w:tc>
        <w:tc>
          <w:tcPr>
            <w:tcW w:w="720" w:type="dxa"/>
          </w:tcPr>
          <w:p w:rsidR="00E66D39" w:rsidRPr="00317DA9" w:rsidRDefault="00E66D39" w:rsidP="005D466F">
            <w:pPr>
              <w:jc w:val="center"/>
              <w:rPr>
                <w:sz w:val="16"/>
                <w:szCs w:val="16"/>
              </w:rPr>
            </w:pPr>
            <w:r>
              <w:rPr>
                <w:sz w:val="16"/>
                <w:szCs w:val="16"/>
              </w:rPr>
              <w:t>4.2</w:t>
            </w:r>
          </w:p>
        </w:tc>
        <w:tc>
          <w:tcPr>
            <w:tcW w:w="810" w:type="dxa"/>
          </w:tcPr>
          <w:p w:rsidR="00E66D39" w:rsidRPr="00317DA9" w:rsidRDefault="00E66D39" w:rsidP="005D466F">
            <w:pPr>
              <w:jc w:val="center"/>
              <w:rPr>
                <w:sz w:val="16"/>
                <w:szCs w:val="16"/>
              </w:rPr>
            </w:pPr>
            <w:r>
              <w:rPr>
                <w:sz w:val="16"/>
                <w:szCs w:val="16"/>
              </w:rPr>
              <w:t>2.8</w:t>
            </w:r>
          </w:p>
        </w:tc>
        <w:tc>
          <w:tcPr>
            <w:tcW w:w="630" w:type="dxa"/>
          </w:tcPr>
          <w:p w:rsidR="00E66D39" w:rsidRPr="00317DA9" w:rsidRDefault="00E66D39" w:rsidP="005D466F">
            <w:pPr>
              <w:jc w:val="center"/>
              <w:rPr>
                <w:sz w:val="16"/>
                <w:szCs w:val="16"/>
              </w:rPr>
            </w:pPr>
            <w:r>
              <w:rPr>
                <w:sz w:val="16"/>
                <w:szCs w:val="16"/>
              </w:rPr>
              <w:t>1.4</w:t>
            </w:r>
          </w:p>
        </w:tc>
      </w:tr>
      <w:tr w:rsidR="000E3D8F" w:rsidRPr="00317DA9" w:rsidTr="005D466F">
        <w:trPr>
          <w:trHeight w:val="350"/>
        </w:trPr>
        <w:tc>
          <w:tcPr>
            <w:tcW w:w="900" w:type="dxa"/>
          </w:tcPr>
          <w:p w:rsidR="00E66D39" w:rsidRPr="00317DA9" w:rsidRDefault="00E66D39" w:rsidP="008C1C02">
            <w:pPr>
              <w:rPr>
                <w:sz w:val="16"/>
                <w:szCs w:val="16"/>
              </w:rPr>
            </w:pPr>
            <w:proofErr w:type="spellStart"/>
            <w:r w:rsidRPr="00317DA9">
              <w:rPr>
                <w:sz w:val="16"/>
                <w:szCs w:val="16"/>
              </w:rPr>
              <w:t>Mrkts</w:t>
            </w:r>
            <w:proofErr w:type="spellEnd"/>
            <w:r w:rsidRPr="00317DA9">
              <w:rPr>
                <w:sz w:val="16"/>
                <w:szCs w:val="16"/>
              </w:rPr>
              <w:t xml:space="preserve"> 151+</w:t>
            </w:r>
          </w:p>
        </w:tc>
        <w:tc>
          <w:tcPr>
            <w:tcW w:w="720" w:type="dxa"/>
          </w:tcPr>
          <w:p w:rsidR="00E66D39" w:rsidRPr="00317DA9" w:rsidRDefault="00E66D39" w:rsidP="005D466F">
            <w:pPr>
              <w:jc w:val="center"/>
              <w:rPr>
                <w:sz w:val="16"/>
                <w:szCs w:val="16"/>
              </w:rPr>
            </w:pPr>
            <w:r>
              <w:rPr>
                <w:sz w:val="16"/>
                <w:szCs w:val="16"/>
              </w:rPr>
              <w:t>100</w:t>
            </w:r>
          </w:p>
        </w:tc>
        <w:tc>
          <w:tcPr>
            <w:tcW w:w="720" w:type="dxa"/>
          </w:tcPr>
          <w:p w:rsidR="00E66D39" w:rsidRPr="00317DA9" w:rsidRDefault="00E66D39" w:rsidP="005D466F">
            <w:pPr>
              <w:jc w:val="center"/>
              <w:rPr>
                <w:sz w:val="16"/>
                <w:szCs w:val="16"/>
              </w:rPr>
            </w:pPr>
            <w:r>
              <w:rPr>
                <w:sz w:val="16"/>
                <w:szCs w:val="16"/>
              </w:rPr>
              <w:t>95.7</w:t>
            </w:r>
          </w:p>
        </w:tc>
        <w:tc>
          <w:tcPr>
            <w:tcW w:w="720" w:type="dxa"/>
          </w:tcPr>
          <w:p w:rsidR="00E66D39" w:rsidRPr="00317DA9" w:rsidRDefault="00E66D39" w:rsidP="005D466F">
            <w:pPr>
              <w:jc w:val="center"/>
              <w:rPr>
                <w:sz w:val="16"/>
                <w:szCs w:val="16"/>
              </w:rPr>
            </w:pPr>
            <w:r>
              <w:rPr>
                <w:sz w:val="16"/>
                <w:szCs w:val="16"/>
              </w:rPr>
              <w:t>93.5</w:t>
            </w:r>
          </w:p>
        </w:tc>
        <w:tc>
          <w:tcPr>
            <w:tcW w:w="720" w:type="dxa"/>
          </w:tcPr>
          <w:p w:rsidR="00E66D39" w:rsidRPr="00317DA9" w:rsidRDefault="00E66D39" w:rsidP="005D466F">
            <w:pPr>
              <w:jc w:val="center"/>
              <w:rPr>
                <w:sz w:val="16"/>
                <w:szCs w:val="16"/>
              </w:rPr>
            </w:pPr>
            <w:r>
              <w:rPr>
                <w:sz w:val="16"/>
                <w:szCs w:val="16"/>
              </w:rPr>
              <w:t>76.1</w:t>
            </w:r>
          </w:p>
        </w:tc>
        <w:tc>
          <w:tcPr>
            <w:tcW w:w="720" w:type="dxa"/>
          </w:tcPr>
          <w:p w:rsidR="00E66D39" w:rsidRPr="00317DA9" w:rsidRDefault="00E66D39" w:rsidP="005D466F">
            <w:pPr>
              <w:jc w:val="center"/>
              <w:rPr>
                <w:sz w:val="16"/>
                <w:szCs w:val="16"/>
              </w:rPr>
            </w:pPr>
            <w:r>
              <w:rPr>
                <w:sz w:val="16"/>
                <w:szCs w:val="16"/>
              </w:rPr>
              <w:t>56.5</w:t>
            </w:r>
          </w:p>
        </w:tc>
        <w:tc>
          <w:tcPr>
            <w:tcW w:w="900" w:type="dxa"/>
          </w:tcPr>
          <w:p w:rsidR="00E66D39" w:rsidRPr="00317DA9" w:rsidRDefault="00E66D39" w:rsidP="005D466F">
            <w:pPr>
              <w:jc w:val="center"/>
              <w:rPr>
                <w:sz w:val="16"/>
                <w:szCs w:val="16"/>
              </w:rPr>
            </w:pPr>
            <w:r>
              <w:rPr>
                <w:sz w:val="16"/>
                <w:szCs w:val="16"/>
              </w:rPr>
              <w:t>32.6</w:t>
            </w:r>
          </w:p>
        </w:tc>
        <w:tc>
          <w:tcPr>
            <w:tcW w:w="720" w:type="dxa"/>
          </w:tcPr>
          <w:p w:rsidR="00E66D39" w:rsidRPr="00317DA9" w:rsidRDefault="00E66D39" w:rsidP="005D466F">
            <w:pPr>
              <w:jc w:val="center"/>
              <w:rPr>
                <w:sz w:val="16"/>
                <w:szCs w:val="16"/>
              </w:rPr>
            </w:pPr>
            <w:r>
              <w:rPr>
                <w:sz w:val="16"/>
                <w:szCs w:val="16"/>
              </w:rPr>
              <w:t>34.8</w:t>
            </w:r>
          </w:p>
        </w:tc>
        <w:tc>
          <w:tcPr>
            <w:tcW w:w="720" w:type="dxa"/>
          </w:tcPr>
          <w:p w:rsidR="00E66D39" w:rsidRPr="00317DA9" w:rsidRDefault="00E66D39" w:rsidP="005D466F">
            <w:pPr>
              <w:jc w:val="center"/>
              <w:rPr>
                <w:sz w:val="16"/>
                <w:szCs w:val="16"/>
              </w:rPr>
            </w:pPr>
            <w:r>
              <w:rPr>
                <w:sz w:val="16"/>
                <w:szCs w:val="16"/>
              </w:rPr>
              <w:t>50</w:t>
            </w:r>
          </w:p>
        </w:tc>
        <w:tc>
          <w:tcPr>
            <w:tcW w:w="720" w:type="dxa"/>
          </w:tcPr>
          <w:p w:rsidR="00E66D39" w:rsidRPr="00317DA9" w:rsidRDefault="00E66D39" w:rsidP="005D466F">
            <w:pPr>
              <w:jc w:val="center"/>
              <w:rPr>
                <w:sz w:val="16"/>
                <w:szCs w:val="16"/>
              </w:rPr>
            </w:pPr>
            <w:r>
              <w:rPr>
                <w:sz w:val="16"/>
                <w:szCs w:val="16"/>
              </w:rPr>
              <w:t>41.3</w:t>
            </w:r>
          </w:p>
        </w:tc>
        <w:tc>
          <w:tcPr>
            <w:tcW w:w="810" w:type="dxa"/>
          </w:tcPr>
          <w:p w:rsidR="00E66D39" w:rsidRPr="00317DA9" w:rsidRDefault="00E66D39" w:rsidP="005D466F">
            <w:pPr>
              <w:jc w:val="center"/>
              <w:rPr>
                <w:sz w:val="16"/>
                <w:szCs w:val="16"/>
              </w:rPr>
            </w:pPr>
            <w:r>
              <w:rPr>
                <w:sz w:val="16"/>
                <w:szCs w:val="16"/>
              </w:rPr>
              <w:t>23.9</w:t>
            </w:r>
          </w:p>
        </w:tc>
        <w:tc>
          <w:tcPr>
            <w:tcW w:w="900" w:type="dxa"/>
          </w:tcPr>
          <w:p w:rsidR="00E66D39" w:rsidRPr="00317DA9" w:rsidRDefault="00E66D39" w:rsidP="005D466F">
            <w:pPr>
              <w:jc w:val="center"/>
              <w:rPr>
                <w:sz w:val="16"/>
                <w:szCs w:val="16"/>
              </w:rPr>
            </w:pPr>
            <w:r>
              <w:rPr>
                <w:sz w:val="16"/>
                <w:szCs w:val="16"/>
              </w:rPr>
              <w:t>28.3</w:t>
            </w:r>
          </w:p>
        </w:tc>
        <w:tc>
          <w:tcPr>
            <w:tcW w:w="720" w:type="dxa"/>
          </w:tcPr>
          <w:p w:rsidR="00E66D39" w:rsidRPr="00317DA9" w:rsidRDefault="00E66D39" w:rsidP="005D466F">
            <w:pPr>
              <w:jc w:val="center"/>
              <w:rPr>
                <w:sz w:val="16"/>
                <w:szCs w:val="16"/>
              </w:rPr>
            </w:pPr>
            <w:r>
              <w:rPr>
                <w:sz w:val="16"/>
                <w:szCs w:val="16"/>
              </w:rPr>
              <w:t>26.1</w:t>
            </w:r>
          </w:p>
        </w:tc>
        <w:tc>
          <w:tcPr>
            <w:tcW w:w="720" w:type="dxa"/>
          </w:tcPr>
          <w:p w:rsidR="00E66D39" w:rsidRPr="00317DA9" w:rsidRDefault="00E66D39" w:rsidP="005D466F">
            <w:pPr>
              <w:jc w:val="center"/>
              <w:rPr>
                <w:sz w:val="16"/>
                <w:szCs w:val="16"/>
              </w:rPr>
            </w:pPr>
            <w:r>
              <w:rPr>
                <w:sz w:val="16"/>
                <w:szCs w:val="16"/>
              </w:rPr>
              <w:t>4.3</w:t>
            </w:r>
          </w:p>
        </w:tc>
        <w:tc>
          <w:tcPr>
            <w:tcW w:w="810" w:type="dxa"/>
          </w:tcPr>
          <w:p w:rsidR="00E66D39" w:rsidRPr="00317DA9" w:rsidRDefault="00E66D39" w:rsidP="005D466F">
            <w:pPr>
              <w:jc w:val="center"/>
              <w:rPr>
                <w:sz w:val="16"/>
                <w:szCs w:val="16"/>
              </w:rPr>
            </w:pPr>
            <w:r>
              <w:rPr>
                <w:sz w:val="16"/>
                <w:szCs w:val="16"/>
              </w:rPr>
              <w:t>0</w:t>
            </w:r>
          </w:p>
        </w:tc>
        <w:tc>
          <w:tcPr>
            <w:tcW w:w="630" w:type="dxa"/>
          </w:tcPr>
          <w:p w:rsidR="00E66D39" w:rsidRPr="00317DA9" w:rsidRDefault="00E66D39" w:rsidP="005D466F">
            <w:pPr>
              <w:jc w:val="center"/>
              <w:rPr>
                <w:sz w:val="16"/>
                <w:szCs w:val="16"/>
              </w:rPr>
            </w:pPr>
            <w:r>
              <w:rPr>
                <w:sz w:val="16"/>
                <w:szCs w:val="16"/>
              </w:rPr>
              <w:t>10.9</w:t>
            </w:r>
          </w:p>
        </w:tc>
      </w:tr>
    </w:tbl>
    <w:p w:rsidR="00F94C17" w:rsidRPr="00317DA9" w:rsidRDefault="00F94C17" w:rsidP="00F94C17">
      <w:pPr>
        <w:rPr>
          <w:sz w:val="16"/>
          <w:szCs w:val="16"/>
        </w:rPr>
      </w:pPr>
    </w:p>
    <w:p w:rsidR="00F94C17" w:rsidRPr="00317DA9" w:rsidRDefault="00F94C17" w:rsidP="00F94C17">
      <w:pPr>
        <w:rPr>
          <w:sz w:val="16"/>
          <w:szCs w:val="16"/>
        </w:rPr>
      </w:pPr>
    </w:p>
    <w:tbl>
      <w:tblPr>
        <w:tblW w:w="1215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720"/>
        <w:gridCol w:w="720"/>
        <w:gridCol w:w="720"/>
        <w:gridCol w:w="810"/>
        <w:gridCol w:w="720"/>
        <w:gridCol w:w="720"/>
        <w:gridCol w:w="720"/>
        <w:gridCol w:w="900"/>
        <w:gridCol w:w="720"/>
        <w:gridCol w:w="720"/>
        <w:gridCol w:w="900"/>
        <w:gridCol w:w="810"/>
        <w:gridCol w:w="720"/>
        <w:gridCol w:w="810"/>
        <w:gridCol w:w="630"/>
      </w:tblGrid>
      <w:tr w:rsidR="00BD42D0" w:rsidRPr="00317DA9" w:rsidTr="00231EA2">
        <w:tc>
          <w:tcPr>
            <w:tcW w:w="810" w:type="dxa"/>
          </w:tcPr>
          <w:p w:rsidR="00BD42D0" w:rsidRPr="00317DA9" w:rsidRDefault="00BD42D0" w:rsidP="008C1C02">
            <w:pPr>
              <w:rPr>
                <w:sz w:val="16"/>
                <w:szCs w:val="16"/>
              </w:rPr>
            </w:pPr>
            <w:r w:rsidRPr="00317DA9">
              <w:rPr>
                <w:sz w:val="16"/>
                <w:szCs w:val="16"/>
              </w:rPr>
              <w:t>Radio</w:t>
            </w:r>
          </w:p>
        </w:tc>
        <w:tc>
          <w:tcPr>
            <w:tcW w:w="720" w:type="dxa"/>
          </w:tcPr>
          <w:p w:rsidR="00BD42D0" w:rsidRPr="00317DA9" w:rsidRDefault="00BD42D0" w:rsidP="005D466F">
            <w:pPr>
              <w:jc w:val="center"/>
              <w:rPr>
                <w:sz w:val="16"/>
                <w:szCs w:val="16"/>
              </w:rPr>
            </w:pPr>
            <w:r w:rsidRPr="00317DA9">
              <w:rPr>
                <w:sz w:val="16"/>
                <w:szCs w:val="16"/>
              </w:rPr>
              <w:t>Text</w:t>
            </w:r>
          </w:p>
        </w:tc>
        <w:tc>
          <w:tcPr>
            <w:tcW w:w="720" w:type="dxa"/>
          </w:tcPr>
          <w:p w:rsidR="00BD42D0" w:rsidRPr="00317DA9" w:rsidRDefault="00BD42D0" w:rsidP="005D466F">
            <w:pPr>
              <w:jc w:val="center"/>
              <w:rPr>
                <w:sz w:val="16"/>
                <w:szCs w:val="16"/>
              </w:rPr>
            </w:pPr>
            <w:r w:rsidRPr="00317DA9">
              <w:rPr>
                <w:sz w:val="16"/>
                <w:szCs w:val="16"/>
              </w:rPr>
              <w:t>Still Pics</w:t>
            </w:r>
          </w:p>
        </w:tc>
        <w:tc>
          <w:tcPr>
            <w:tcW w:w="720" w:type="dxa"/>
          </w:tcPr>
          <w:p w:rsidR="00BD42D0" w:rsidRPr="00317DA9" w:rsidRDefault="00BD42D0" w:rsidP="005D466F">
            <w:pPr>
              <w:jc w:val="center"/>
              <w:rPr>
                <w:sz w:val="16"/>
                <w:szCs w:val="16"/>
              </w:rPr>
            </w:pPr>
            <w:r w:rsidRPr="00317DA9">
              <w:rPr>
                <w:sz w:val="16"/>
                <w:szCs w:val="16"/>
              </w:rPr>
              <w:t>Audio</w:t>
            </w:r>
          </w:p>
        </w:tc>
        <w:tc>
          <w:tcPr>
            <w:tcW w:w="810" w:type="dxa"/>
          </w:tcPr>
          <w:p w:rsidR="00BD42D0" w:rsidRPr="00317DA9" w:rsidRDefault="00BD42D0" w:rsidP="005D466F">
            <w:pPr>
              <w:jc w:val="center"/>
              <w:rPr>
                <w:sz w:val="16"/>
                <w:szCs w:val="16"/>
              </w:rPr>
            </w:pPr>
            <w:proofErr w:type="spellStart"/>
            <w:r w:rsidRPr="00317DA9">
              <w:rPr>
                <w:sz w:val="16"/>
                <w:szCs w:val="16"/>
              </w:rPr>
              <w:t>Strmng</w:t>
            </w:r>
            <w:proofErr w:type="spellEnd"/>
            <w:r w:rsidRPr="00317DA9">
              <w:rPr>
                <w:sz w:val="16"/>
                <w:szCs w:val="16"/>
              </w:rPr>
              <w:t xml:space="preserve"> Audio</w:t>
            </w:r>
          </w:p>
        </w:tc>
        <w:tc>
          <w:tcPr>
            <w:tcW w:w="720" w:type="dxa"/>
          </w:tcPr>
          <w:p w:rsidR="00BD42D0" w:rsidRPr="00317DA9" w:rsidRDefault="00BD42D0" w:rsidP="005D466F">
            <w:pPr>
              <w:tabs>
                <w:tab w:val="left" w:pos="1195"/>
              </w:tabs>
              <w:jc w:val="center"/>
              <w:rPr>
                <w:sz w:val="16"/>
                <w:szCs w:val="16"/>
              </w:rPr>
            </w:pPr>
            <w:r>
              <w:rPr>
                <w:sz w:val="16"/>
                <w:szCs w:val="16"/>
              </w:rPr>
              <w:t>Event cal</w:t>
            </w:r>
          </w:p>
        </w:tc>
        <w:tc>
          <w:tcPr>
            <w:tcW w:w="720" w:type="dxa"/>
          </w:tcPr>
          <w:p w:rsidR="00BD42D0" w:rsidRPr="00317DA9" w:rsidRDefault="00BD42D0" w:rsidP="005D466F">
            <w:pPr>
              <w:jc w:val="center"/>
              <w:rPr>
                <w:sz w:val="16"/>
                <w:szCs w:val="16"/>
              </w:rPr>
            </w:pPr>
            <w:proofErr w:type="spellStart"/>
            <w:r w:rsidRPr="00317DA9">
              <w:rPr>
                <w:sz w:val="16"/>
                <w:szCs w:val="16"/>
              </w:rPr>
              <w:t>Pdcsts</w:t>
            </w:r>
            <w:proofErr w:type="spellEnd"/>
          </w:p>
        </w:tc>
        <w:tc>
          <w:tcPr>
            <w:tcW w:w="720" w:type="dxa"/>
          </w:tcPr>
          <w:p w:rsidR="00BD42D0" w:rsidRPr="00317DA9" w:rsidRDefault="00BD42D0" w:rsidP="005D466F">
            <w:pPr>
              <w:jc w:val="center"/>
              <w:rPr>
                <w:sz w:val="16"/>
                <w:szCs w:val="16"/>
              </w:rPr>
            </w:pPr>
            <w:proofErr w:type="spellStart"/>
            <w:r w:rsidRPr="00317DA9">
              <w:rPr>
                <w:sz w:val="16"/>
                <w:szCs w:val="16"/>
              </w:rPr>
              <w:t>Nws</w:t>
            </w:r>
            <w:proofErr w:type="spellEnd"/>
            <w:r w:rsidRPr="00317DA9">
              <w:rPr>
                <w:sz w:val="16"/>
                <w:szCs w:val="16"/>
              </w:rPr>
              <w:t xml:space="preserve"> Vid</w:t>
            </w:r>
          </w:p>
        </w:tc>
        <w:tc>
          <w:tcPr>
            <w:tcW w:w="900" w:type="dxa"/>
          </w:tcPr>
          <w:p w:rsidR="00BD42D0" w:rsidRPr="00317DA9" w:rsidRDefault="00BD42D0" w:rsidP="005D466F">
            <w:pPr>
              <w:jc w:val="center"/>
              <w:rPr>
                <w:sz w:val="16"/>
                <w:szCs w:val="16"/>
              </w:rPr>
            </w:pPr>
            <w:proofErr w:type="spellStart"/>
            <w:r w:rsidRPr="00317DA9">
              <w:rPr>
                <w:sz w:val="16"/>
                <w:szCs w:val="16"/>
              </w:rPr>
              <w:t>Rcrded</w:t>
            </w:r>
            <w:proofErr w:type="spellEnd"/>
            <w:r w:rsidRPr="00317DA9">
              <w:rPr>
                <w:sz w:val="16"/>
                <w:szCs w:val="16"/>
              </w:rPr>
              <w:t xml:space="preserve"> </w:t>
            </w:r>
            <w:proofErr w:type="spellStart"/>
            <w:r w:rsidRPr="00317DA9">
              <w:rPr>
                <w:sz w:val="16"/>
                <w:szCs w:val="16"/>
              </w:rPr>
              <w:t>Nwscsts</w:t>
            </w:r>
            <w:proofErr w:type="spellEnd"/>
          </w:p>
        </w:tc>
        <w:tc>
          <w:tcPr>
            <w:tcW w:w="720" w:type="dxa"/>
          </w:tcPr>
          <w:p w:rsidR="00BD42D0" w:rsidRPr="00317DA9" w:rsidRDefault="00BD42D0" w:rsidP="005D466F">
            <w:pPr>
              <w:tabs>
                <w:tab w:val="left" w:pos="1195"/>
              </w:tabs>
              <w:jc w:val="center"/>
              <w:rPr>
                <w:sz w:val="16"/>
                <w:szCs w:val="16"/>
              </w:rPr>
            </w:pPr>
            <w:r w:rsidRPr="00317DA9">
              <w:rPr>
                <w:sz w:val="16"/>
                <w:szCs w:val="16"/>
              </w:rPr>
              <w:t>Mobile related</w:t>
            </w:r>
          </w:p>
        </w:tc>
        <w:tc>
          <w:tcPr>
            <w:tcW w:w="720" w:type="dxa"/>
          </w:tcPr>
          <w:p w:rsidR="00BD42D0" w:rsidRPr="00317DA9" w:rsidRDefault="00BD42D0" w:rsidP="005D466F">
            <w:pPr>
              <w:jc w:val="center"/>
              <w:rPr>
                <w:sz w:val="16"/>
                <w:szCs w:val="16"/>
              </w:rPr>
            </w:pPr>
            <w:r w:rsidRPr="00317DA9">
              <w:rPr>
                <w:sz w:val="16"/>
                <w:szCs w:val="16"/>
              </w:rPr>
              <w:t>Blogs</w:t>
            </w:r>
          </w:p>
        </w:tc>
        <w:tc>
          <w:tcPr>
            <w:tcW w:w="900" w:type="dxa"/>
          </w:tcPr>
          <w:p w:rsidR="00BD42D0" w:rsidRPr="00317DA9" w:rsidRDefault="00BD42D0" w:rsidP="005D466F">
            <w:pPr>
              <w:jc w:val="center"/>
              <w:rPr>
                <w:sz w:val="16"/>
                <w:szCs w:val="16"/>
              </w:rPr>
            </w:pPr>
            <w:r w:rsidRPr="00317DA9">
              <w:rPr>
                <w:sz w:val="16"/>
                <w:szCs w:val="16"/>
              </w:rPr>
              <w:t xml:space="preserve">Live </w:t>
            </w:r>
            <w:proofErr w:type="spellStart"/>
            <w:r w:rsidRPr="00317DA9">
              <w:rPr>
                <w:sz w:val="16"/>
                <w:szCs w:val="16"/>
              </w:rPr>
              <w:t>Nwscsts</w:t>
            </w:r>
            <w:proofErr w:type="spellEnd"/>
          </w:p>
        </w:tc>
        <w:tc>
          <w:tcPr>
            <w:tcW w:w="810" w:type="dxa"/>
          </w:tcPr>
          <w:p w:rsidR="00BD42D0" w:rsidRPr="00317DA9" w:rsidRDefault="00BD42D0" w:rsidP="005D466F">
            <w:pPr>
              <w:jc w:val="center"/>
              <w:rPr>
                <w:sz w:val="16"/>
                <w:szCs w:val="16"/>
              </w:rPr>
            </w:pPr>
            <w:r w:rsidRPr="00317DA9">
              <w:rPr>
                <w:sz w:val="16"/>
                <w:szCs w:val="16"/>
              </w:rPr>
              <w:t>Live Cam</w:t>
            </w:r>
          </w:p>
        </w:tc>
        <w:tc>
          <w:tcPr>
            <w:tcW w:w="720" w:type="dxa"/>
          </w:tcPr>
          <w:p w:rsidR="00BD42D0" w:rsidRPr="00317DA9" w:rsidRDefault="00BD42D0" w:rsidP="005D466F">
            <w:pPr>
              <w:tabs>
                <w:tab w:val="left" w:pos="1195"/>
              </w:tabs>
              <w:jc w:val="center"/>
              <w:rPr>
                <w:sz w:val="16"/>
                <w:szCs w:val="16"/>
              </w:rPr>
            </w:pPr>
            <w:r>
              <w:rPr>
                <w:sz w:val="16"/>
                <w:szCs w:val="16"/>
              </w:rPr>
              <w:t xml:space="preserve">User </w:t>
            </w:r>
            <w:proofErr w:type="spellStart"/>
            <w:r>
              <w:rPr>
                <w:sz w:val="16"/>
                <w:szCs w:val="16"/>
              </w:rPr>
              <w:t>gnrtd</w:t>
            </w:r>
            <w:proofErr w:type="spellEnd"/>
          </w:p>
        </w:tc>
        <w:tc>
          <w:tcPr>
            <w:tcW w:w="810" w:type="dxa"/>
          </w:tcPr>
          <w:p w:rsidR="00BD42D0" w:rsidRPr="00317DA9" w:rsidRDefault="00BD42D0" w:rsidP="005D466F">
            <w:pPr>
              <w:tabs>
                <w:tab w:val="left" w:pos="1195"/>
              </w:tabs>
              <w:jc w:val="center"/>
              <w:rPr>
                <w:sz w:val="16"/>
                <w:szCs w:val="16"/>
              </w:rPr>
            </w:pPr>
            <w:r w:rsidRPr="00317DA9">
              <w:rPr>
                <w:sz w:val="16"/>
                <w:szCs w:val="16"/>
              </w:rPr>
              <w:t xml:space="preserve">User </w:t>
            </w:r>
            <w:proofErr w:type="spellStart"/>
            <w:r w:rsidRPr="00317DA9">
              <w:rPr>
                <w:sz w:val="16"/>
                <w:szCs w:val="16"/>
              </w:rPr>
              <w:t>Assmbl</w:t>
            </w:r>
            <w:proofErr w:type="spellEnd"/>
          </w:p>
        </w:tc>
        <w:tc>
          <w:tcPr>
            <w:tcW w:w="630" w:type="dxa"/>
          </w:tcPr>
          <w:p w:rsidR="00BD42D0" w:rsidRPr="00317DA9" w:rsidRDefault="00BD42D0" w:rsidP="005D466F">
            <w:pPr>
              <w:tabs>
                <w:tab w:val="left" w:pos="1195"/>
              </w:tabs>
              <w:jc w:val="center"/>
              <w:rPr>
                <w:sz w:val="16"/>
                <w:szCs w:val="16"/>
              </w:rPr>
            </w:pPr>
            <w:r w:rsidRPr="00317DA9">
              <w:rPr>
                <w:sz w:val="16"/>
                <w:szCs w:val="16"/>
              </w:rPr>
              <w:t>Other</w:t>
            </w:r>
          </w:p>
        </w:tc>
      </w:tr>
      <w:tr w:rsidR="00BD42D0" w:rsidRPr="00317DA9" w:rsidTr="00231EA2">
        <w:tc>
          <w:tcPr>
            <w:tcW w:w="810" w:type="dxa"/>
          </w:tcPr>
          <w:p w:rsidR="00BD42D0" w:rsidRPr="00317DA9" w:rsidRDefault="00BD42D0" w:rsidP="008C1C02">
            <w:pPr>
              <w:rPr>
                <w:sz w:val="16"/>
                <w:szCs w:val="16"/>
              </w:rPr>
            </w:pPr>
            <w:r w:rsidRPr="00317DA9">
              <w:rPr>
                <w:sz w:val="16"/>
                <w:szCs w:val="16"/>
              </w:rPr>
              <w:t>All Radio:</w:t>
            </w:r>
          </w:p>
        </w:tc>
        <w:tc>
          <w:tcPr>
            <w:tcW w:w="720" w:type="dxa"/>
          </w:tcPr>
          <w:p w:rsidR="00BD42D0" w:rsidRPr="00317DA9" w:rsidRDefault="00BD42D0" w:rsidP="005D466F">
            <w:pPr>
              <w:jc w:val="center"/>
              <w:rPr>
                <w:sz w:val="16"/>
                <w:szCs w:val="16"/>
              </w:rPr>
            </w:pPr>
            <w:r>
              <w:rPr>
                <w:sz w:val="16"/>
                <w:szCs w:val="16"/>
              </w:rPr>
              <w:t>82.9%</w:t>
            </w:r>
          </w:p>
        </w:tc>
        <w:tc>
          <w:tcPr>
            <w:tcW w:w="720" w:type="dxa"/>
          </w:tcPr>
          <w:p w:rsidR="00BD42D0" w:rsidRPr="00317DA9" w:rsidRDefault="00BD42D0" w:rsidP="005D466F">
            <w:pPr>
              <w:jc w:val="center"/>
              <w:rPr>
                <w:sz w:val="16"/>
                <w:szCs w:val="16"/>
              </w:rPr>
            </w:pPr>
            <w:r>
              <w:rPr>
                <w:sz w:val="16"/>
                <w:szCs w:val="16"/>
              </w:rPr>
              <w:t>71.4%</w:t>
            </w:r>
          </w:p>
        </w:tc>
        <w:tc>
          <w:tcPr>
            <w:tcW w:w="720" w:type="dxa"/>
          </w:tcPr>
          <w:p w:rsidR="00BD42D0" w:rsidRPr="00317DA9" w:rsidRDefault="00BD42D0" w:rsidP="005D466F">
            <w:pPr>
              <w:jc w:val="center"/>
              <w:rPr>
                <w:sz w:val="16"/>
                <w:szCs w:val="16"/>
              </w:rPr>
            </w:pPr>
            <w:r>
              <w:rPr>
                <w:sz w:val="16"/>
                <w:szCs w:val="16"/>
              </w:rPr>
              <w:t>63.6%</w:t>
            </w:r>
          </w:p>
        </w:tc>
        <w:tc>
          <w:tcPr>
            <w:tcW w:w="810" w:type="dxa"/>
          </w:tcPr>
          <w:p w:rsidR="00BD42D0" w:rsidRPr="00317DA9" w:rsidRDefault="00BD42D0" w:rsidP="005D466F">
            <w:pPr>
              <w:jc w:val="center"/>
              <w:rPr>
                <w:sz w:val="16"/>
                <w:szCs w:val="16"/>
              </w:rPr>
            </w:pPr>
            <w:r>
              <w:rPr>
                <w:sz w:val="16"/>
                <w:szCs w:val="16"/>
              </w:rPr>
              <w:t>53.6%</w:t>
            </w:r>
          </w:p>
        </w:tc>
        <w:tc>
          <w:tcPr>
            <w:tcW w:w="720" w:type="dxa"/>
          </w:tcPr>
          <w:p w:rsidR="00BD42D0" w:rsidRPr="00317DA9" w:rsidRDefault="00BD42D0" w:rsidP="005D466F">
            <w:pPr>
              <w:jc w:val="center"/>
              <w:rPr>
                <w:sz w:val="16"/>
                <w:szCs w:val="16"/>
              </w:rPr>
            </w:pPr>
            <w:r>
              <w:rPr>
                <w:sz w:val="16"/>
                <w:szCs w:val="16"/>
              </w:rPr>
              <w:t>41.4%</w:t>
            </w:r>
          </w:p>
        </w:tc>
        <w:tc>
          <w:tcPr>
            <w:tcW w:w="720" w:type="dxa"/>
          </w:tcPr>
          <w:p w:rsidR="00BD42D0" w:rsidRPr="00317DA9" w:rsidRDefault="00BD42D0" w:rsidP="005D466F">
            <w:pPr>
              <w:jc w:val="center"/>
              <w:rPr>
                <w:sz w:val="16"/>
                <w:szCs w:val="16"/>
              </w:rPr>
            </w:pPr>
            <w:r>
              <w:rPr>
                <w:sz w:val="16"/>
                <w:szCs w:val="16"/>
              </w:rPr>
              <w:t>33.6%</w:t>
            </w:r>
          </w:p>
        </w:tc>
        <w:tc>
          <w:tcPr>
            <w:tcW w:w="720" w:type="dxa"/>
          </w:tcPr>
          <w:p w:rsidR="00BD42D0" w:rsidRPr="00317DA9" w:rsidRDefault="00BD42D0" w:rsidP="005D466F">
            <w:pPr>
              <w:jc w:val="center"/>
              <w:rPr>
                <w:sz w:val="16"/>
                <w:szCs w:val="16"/>
              </w:rPr>
            </w:pPr>
            <w:r>
              <w:rPr>
                <w:sz w:val="16"/>
                <w:szCs w:val="16"/>
              </w:rPr>
              <w:t>30.7%</w:t>
            </w:r>
          </w:p>
        </w:tc>
        <w:tc>
          <w:tcPr>
            <w:tcW w:w="900" w:type="dxa"/>
          </w:tcPr>
          <w:p w:rsidR="00BD42D0" w:rsidRPr="00317DA9" w:rsidRDefault="00BD42D0" w:rsidP="005D466F">
            <w:pPr>
              <w:jc w:val="center"/>
              <w:rPr>
                <w:sz w:val="16"/>
                <w:szCs w:val="16"/>
              </w:rPr>
            </w:pPr>
            <w:r>
              <w:rPr>
                <w:sz w:val="16"/>
                <w:szCs w:val="16"/>
              </w:rPr>
              <w:t>25.7%</w:t>
            </w:r>
          </w:p>
        </w:tc>
        <w:tc>
          <w:tcPr>
            <w:tcW w:w="720" w:type="dxa"/>
          </w:tcPr>
          <w:p w:rsidR="00BD42D0" w:rsidRPr="00317DA9" w:rsidRDefault="00BD42D0" w:rsidP="005D466F">
            <w:pPr>
              <w:jc w:val="center"/>
              <w:rPr>
                <w:sz w:val="16"/>
                <w:szCs w:val="16"/>
              </w:rPr>
            </w:pPr>
            <w:r>
              <w:rPr>
                <w:sz w:val="16"/>
                <w:szCs w:val="16"/>
              </w:rPr>
              <w:t>20%</w:t>
            </w:r>
          </w:p>
        </w:tc>
        <w:tc>
          <w:tcPr>
            <w:tcW w:w="720" w:type="dxa"/>
          </w:tcPr>
          <w:p w:rsidR="00BD42D0" w:rsidRPr="00317DA9" w:rsidRDefault="00BD42D0" w:rsidP="005D466F">
            <w:pPr>
              <w:jc w:val="center"/>
              <w:rPr>
                <w:sz w:val="16"/>
                <w:szCs w:val="16"/>
              </w:rPr>
            </w:pPr>
            <w:r>
              <w:rPr>
                <w:sz w:val="16"/>
                <w:szCs w:val="16"/>
              </w:rPr>
              <w:t>15.7%</w:t>
            </w:r>
          </w:p>
        </w:tc>
        <w:tc>
          <w:tcPr>
            <w:tcW w:w="900" w:type="dxa"/>
          </w:tcPr>
          <w:p w:rsidR="00BD42D0" w:rsidRPr="00317DA9" w:rsidRDefault="00BD42D0" w:rsidP="005D466F">
            <w:pPr>
              <w:jc w:val="center"/>
              <w:rPr>
                <w:sz w:val="16"/>
                <w:szCs w:val="16"/>
              </w:rPr>
            </w:pPr>
            <w:r>
              <w:rPr>
                <w:sz w:val="16"/>
                <w:szCs w:val="16"/>
              </w:rPr>
              <w:t>12.9%</w:t>
            </w:r>
          </w:p>
        </w:tc>
        <w:tc>
          <w:tcPr>
            <w:tcW w:w="810" w:type="dxa"/>
          </w:tcPr>
          <w:p w:rsidR="00BD42D0" w:rsidRPr="00317DA9" w:rsidRDefault="00BD42D0" w:rsidP="005D466F">
            <w:pPr>
              <w:jc w:val="center"/>
              <w:rPr>
                <w:sz w:val="16"/>
                <w:szCs w:val="16"/>
              </w:rPr>
            </w:pPr>
            <w:r>
              <w:rPr>
                <w:sz w:val="16"/>
                <w:szCs w:val="16"/>
              </w:rPr>
              <w:t>3.6%</w:t>
            </w:r>
          </w:p>
        </w:tc>
        <w:tc>
          <w:tcPr>
            <w:tcW w:w="720" w:type="dxa"/>
          </w:tcPr>
          <w:p w:rsidR="00BD42D0" w:rsidRPr="00317DA9" w:rsidRDefault="00BD42D0" w:rsidP="005D466F">
            <w:pPr>
              <w:jc w:val="center"/>
              <w:rPr>
                <w:sz w:val="16"/>
                <w:szCs w:val="16"/>
              </w:rPr>
            </w:pPr>
            <w:r>
              <w:rPr>
                <w:sz w:val="16"/>
                <w:szCs w:val="16"/>
              </w:rPr>
              <w:t>2.9%</w:t>
            </w:r>
          </w:p>
        </w:tc>
        <w:tc>
          <w:tcPr>
            <w:tcW w:w="810" w:type="dxa"/>
          </w:tcPr>
          <w:p w:rsidR="00BD42D0" w:rsidRPr="00317DA9" w:rsidRDefault="00BD42D0" w:rsidP="005D466F">
            <w:pPr>
              <w:jc w:val="center"/>
              <w:rPr>
                <w:sz w:val="16"/>
                <w:szCs w:val="16"/>
              </w:rPr>
            </w:pPr>
            <w:r>
              <w:rPr>
                <w:sz w:val="16"/>
                <w:szCs w:val="16"/>
              </w:rPr>
              <w:t>0.7%</w:t>
            </w:r>
          </w:p>
        </w:tc>
        <w:tc>
          <w:tcPr>
            <w:tcW w:w="630" w:type="dxa"/>
          </w:tcPr>
          <w:p w:rsidR="00BD42D0" w:rsidRPr="00317DA9" w:rsidRDefault="00BD42D0" w:rsidP="005D466F">
            <w:pPr>
              <w:jc w:val="center"/>
              <w:rPr>
                <w:sz w:val="16"/>
                <w:szCs w:val="16"/>
              </w:rPr>
            </w:pPr>
            <w:r>
              <w:rPr>
                <w:sz w:val="16"/>
                <w:szCs w:val="16"/>
              </w:rPr>
              <w:t>1.4%</w:t>
            </w:r>
          </w:p>
        </w:tc>
      </w:tr>
      <w:tr w:rsidR="00BD42D0" w:rsidRPr="00317DA9" w:rsidTr="00231EA2">
        <w:tc>
          <w:tcPr>
            <w:tcW w:w="810" w:type="dxa"/>
          </w:tcPr>
          <w:p w:rsidR="00BD42D0" w:rsidRPr="00317DA9" w:rsidRDefault="00BD42D0" w:rsidP="008C1C02">
            <w:pPr>
              <w:rPr>
                <w:sz w:val="16"/>
                <w:szCs w:val="16"/>
              </w:rPr>
            </w:pPr>
            <w:r w:rsidRPr="00317DA9">
              <w:rPr>
                <w:sz w:val="16"/>
                <w:szCs w:val="16"/>
              </w:rPr>
              <w:t>Major Market</w:t>
            </w:r>
          </w:p>
        </w:tc>
        <w:tc>
          <w:tcPr>
            <w:tcW w:w="720" w:type="dxa"/>
          </w:tcPr>
          <w:p w:rsidR="00BD42D0" w:rsidRPr="00317DA9" w:rsidRDefault="00BD42D0" w:rsidP="005D466F">
            <w:pPr>
              <w:jc w:val="center"/>
              <w:rPr>
                <w:sz w:val="16"/>
                <w:szCs w:val="16"/>
              </w:rPr>
            </w:pPr>
            <w:r>
              <w:rPr>
                <w:sz w:val="16"/>
                <w:szCs w:val="16"/>
              </w:rPr>
              <w:t>91.7</w:t>
            </w:r>
          </w:p>
        </w:tc>
        <w:tc>
          <w:tcPr>
            <w:tcW w:w="720" w:type="dxa"/>
          </w:tcPr>
          <w:p w:rsidR="00BD42D0" w:rsidRPr="00317DA9" w:rsidRDefault="00BD42D0" w:rsidP="005D466F">
            <w:pPr>
              <w:jc w:val="center"/>
              <w:rPr>
                <w:sz w:val="16"/>
                <w:szCs w:val="16"/>
              </w:rPr>
            </w:pPr>
            <w:r>
              <w:rPr>
                <w:sz w:val="16"/>
                <w:szCs w:val="16"/>
              </w:rPr>
              <w:t>83.3</w:t>
            </w:r>
          </w:p>
        </w:tc>
        <w:tc>
          <w:tcPr>
            <w:tcW w:w="720" w:type="dxa"/>
          </w:tcPr>
          <w:p w:rsidR="00BD42D0" w:rsidRPr="00317DA9" w:rsidRDefault="00BD42D0" w:rsidP="005D466F">
            <w:pPr>
              <w:jc w:val="center"/>
              <w:rPr>
                <w:sz w:val="16"/>
                <w:szCs w:val="16"/>
              </w:rPr>
            </w:pPr>
            <w:r>
              <w:rPr>
                <w:sz w:val="16"/>
                <w:szCs w:val="16"/>
              </w:rPr>
              <w:t>83.3</w:t>
            </w:r>
          </w:p>
        </w:tc>
        <w:tc>
          <w:tcPr>
            <w:tcW w:w="810" w:type="dxa"/>
          </w:tcPr>
          <w:p w:rsidR="00BD42D0" w:rsidRPr="00317DA9" w:rsidRDefault="00BD42D0" w:rsidP="005D466F">
            <w:pPr>
              <w:jc w:val="center"/>
              <w:rPr>
                <w:sz w:val="16"/>
                <w:szCs w:val="16"/>
              </w:rPr>
            </w:pPr>
            <w:r>
              <w:rPr>
                <w:sz w:val="16"/>
                <w:szCs w:val="16"/>
              </w:rPr>
              <w:t>75</w:t>
            </w:r>
          </w:p>
        </w:tc>
        <w:tc>
          <w:tcPr>
            <w:tcW w:w="720" w:type="dxa"/>
          </w:tcPr>
          <w:p w:rsidR="00BD42D0" w:rsidRPr="00317DA9" w:rsidRDefault="00BD42D0" w:rsidP="005D466F">
            <w:pPr>
              <w:jc w:val="center"/>
              <w:rPr>
                <w:sz w:val="16"/>
                <w:szCs w:val="16"/>
              </w:rPr>
            </w:pPr>
            <w:r>
              <w:rPr>
                <w:sz w:val="16"/>
                <w:szCs w:val="16"/>
              </w:rPr>
              <w:t>33.3</w:t>
            </w:r>
          </w:p>
        </w:tc>
        <w:tc>
          <w:tcPr>
            <w:tcW w:w="720" w:type="dxa"/>
          </w:tcPr>
          <w:p w:rsidR="00BD42D0" w:rsidRPr="00317DA9" w:rsidRDefault="00BD42D0" w:rsidP="005D466F">
            <w:pPr>
              <w:jc w:val="center"/>
              <w:rPr>
                <w:sz w:val="16"/>
                <w:szCs w:val="16"/>
              </w:rPr>
            </w:pPr>
            <w:r>
              <w:rPr>
                <w:sz w:val="16"/>
                <w:szCs w:val="16"/>
              </w:rPr>
              <w:t>62.5</w:t>
            </w:r>
          </w:p>
        </w:tc>
        <w:tc>
          <w:tcPr>
            <w:tcW w:w="720" w:type="dxa"/>
          </w:tcPr>
          <w:p w:rsidR="00BD42D0" w:rsidRPr="00317DA9" w:rsidRDefault="00BD42D0" w:rsidP="005D466F">
            <w:pPr>
              <w:jc w:val="center"/>
              <w:rPr>
                <w:sz w:val="16"/>
                <w:szCs w:val="16"/>
              </w:rPr>
            </w:pPr>
            <w:r>
              <w:rPr>
                <w:sz w:val="16"/>
                <w:szCs w:val="16"/>
              </w:rPr>
              <w:t>54.2</w:t>
            </w:r>
          </w:p>
        </w:tc>
        <w:tc>
          <w:tcPr>
            <w:tcW w:w="900" w:type="dxa"/>
          </w:tcPr>
          <w:p w:rsidR="00BD42D0" w:rsidRPr="00317DA9" w:rsidRDefault="00BD42D0" w:rsidP="005D466F">
            <w:pPr>
              <w:jc w:val="center"/>
              <w:rPr>
                <w:sz w:val="16"/>
                <w:szCs w:val="16"/>
              </w:rPr>
            </w:pPr>
            <w:r>
              <w:rPr>
                <w:sz w:val="16"/>
                <w:szCs w:val="16"/>
              </w:rPr>
              <w:t>25</w:t>
            </w:r>
          </w:p>
        </w:tc>
        <w:tc>
          <w:tcPr>
            <w:tcW w:w="720" w:type="dxa"/>
          </w:tcPr>
          <w:p w:rsidR="00BD42D0" w:rsidRPr="00317DA9" w:rsidRDefault="00BD42D0" w:rsidP="005D466F">
            <w:pPr>
              <w:jc w:val="center"/>
              <w:rPr>
                <w:sz w:val="16"/>
                <w:szCs w:val="16"/>
              </w:rPr>
            </w:pPr>
            <w:r>
              <w:rPr>
                <w:sz w:val="16"/>
                <w:szCs w:val="16"/>
              </w:rPr>
              <w:t>50</w:t>
            </w:r>
          </w:p>
        </w:tc>
        <w:tc>
          <w:tcPr>
            <w:tcW w:w="720" w:type="dxa"/>
          </w:tcPr>
          <w:p w:rsidR="00BD42D0" w:rsidRPr="00317DA9" w:rsidRDefault="00BD42D0" w:rsidP="005D466F">
            <w:pPr>
              <w:jc w:val="center"/>
              <w:rPr>
                <w:sz w:val="16"/>
                <w:szCs w:val="16"/>
              </w:rPr>
            </w:pPr>
            <w:r>
              <w:rPr>
                <w:sz w:val="16"/>
                <w:szCs w:val="16"/>
              </w:rPr>
              <w:t>33.3</w:t>
            </w:r>
          </w:p>
        </w:tc>
        <w:tc>
          <w:tcPr>
            <w:tcW w:w="900" w:type="dxa"/>
          </w:tcPr>
          <w:p w:rsidR="00BD42D0" w:rsidRPr="00317DA9" w:rsidRDefault="00BD42D0" w:rsidP="005D466F">
            <w:pPr>
              <w:jc w:val="center"/>
              <w:rPr>
                <w:sz w:val="16"/>
                <w:szCs w:val="16"/>
              </w:rPr>
            </w:pPr>
            <w:r>
              <w:rPr>
                <w:sz w:val="16"/>
                <w:szCs w:val="16"/>
              </w:rPr>
              <w:t>8.3</w:t>
            </w:r>
          </w:p>
        </w:tc>
        <w:tc>
          <w:tcPr>
            <w:tcW w:w="810" w:type="dxa"/>
          </w:tcPr>
          <w:p w:rsidR="00BD42D0" w:rsidRPr="00317DA9" w:rsidRDefault="00BD42D0" w:rsidP="005D466F">
            <w:pPr>
              <w:jc w:val="center"/>
              <w:rPr>
                <w:sz w:val="16"/>
                <w:szCs w:val="16"/>
              </w:rPr>
            </w:pPr>
            <w:r>
              <w:rPr>
                <w:sz w:val="16"/>
                <w:szCs w:val="16"/>
              </w:rPr>
              <w:t>8.3</w:t>
            </w:r>
          </w:p>
        </w:tc>
        <w:tc>
          <w:tcPr>
            <w:tcW w:w="720" w:type="dxa"/>
          </w:tcPr>
          <w:p w:rsidR="00BD42D0" w:rsidRPr="00317DA9" w:rsidRDefault="00BD42D0" w:rsidP="005D466F">
            <w:pPr>
              <w:jc w:val="center"/>
              <w:rPr>
                <w:sz w:val="16"/>
                <w:szCs w:val="16"/>
              </w:rPr>
            </w:pPr>
            <w:r>
              <w:rPr>
                <w:sz w:val="16"/>
                <w:szCs w:val="16"/>
              </w:rPr>
              <w:t>0</w:t>
            </w:r>
          </w:p>
        </w:tc>
        <w:tc>
          <w:tcPr>
            <w:tcW w:w="810" w:type="dxa"/>
          </w:tcPr>
          <w:p w:rsidR="00BD42D0" w:rsidRPr="00317DA9" w:rsidRDefault="00BD42D0" w:rsidP="005D466F">
            <w:pPr>
              <w:jc w:val="center"/>
              <w:rPr>
                <w:sz w:val="16"/>
                <w:szCs w:val="16"/>
              </w:rPr>
            </w:pPr>
            <w:r>
              <w:rPr>
                <w:sz w:val="16"/>
                <w:szCs w:val="16"/>
              </w:rPr>
              <w:t>0</w:t>
            </w:r>
          </w:p>
        </w:tc>
        <w:tc>
          <w:tcPr>
            <w:tcW w:w="630" w:type="dxa"/>
          </w:tcPr>
          <w:p w:rsidR="00BD42D0" w:rsidRPr="00317DA9" w:rsidRDefault="00BD42D0" w:rsidP="005D466F">
            <w:pPr>
              <w:jc w:val="center"/>
              <w:rPr>
                <w:sz w:val="16"/>
                <w:szCs w:val="16"/>
              </w:rPr>
            </w:pPr>
            <w:r>
              <w:rPr>
                <w:sz w:val="16"/>
                <w:szCs w:val="16"/>
              </w:rPr>
              <w:t>0</w:t>
            </w:r>
          </w:p>
        </w:tc>
      </w:tr>
      <w:tr w:rsidR="00BD42D0" w:rsidRPr="00317DA9" w:rsidTr="00231EA2">
        <w:trPr>
          <w:trHeight w:val="458"/>
        </w:trPr>
        <w:tc>
          <w:tcPr>
            <w:tcW w:w="810" w:type="dxa"/>
          </w:tcPr>
          <w:p w:rsidR="00BD42D0" w:rsidRPr="00317DA9" w:rsidRDefault="00BD42D0" w:rsidP="008C1C02">
            <w:pPr>
              <w:rPr>
                <w:sz w:val="16"/>
                <w:szCs w:val="16"/>
              </w:rPr>
            </w:pPr>
            <w:r w:rsidRPr="00317DA9">
              <w:rPr>
                <w:sz w:val="16"/>
                <w:szCs w:val="16"/>
              </w:rPr>
              <w:t>Large Market</w:t>
            </w:r>
          </w:p>
        </w:tc>
        <w:tc>
          <w:tcPr>
            <w:tcW w:w="720" w:type="dxa"/>
          </w:tcPr>
          <w:p w:rsidR="00BD42D0" w:rsidRPr="00317DA9" w:rsidRDefault="00BD42D0" w:rsidP="005D466F">
            <w:pPr>
              <w:jc w:val="center"/>
              <w:rPr>
                <w:sz w:val="16"/>
                <w:szCs w:val="16"/>
              </w:rPr>
            </w:pPr>
            <w:r>
              <w:rPr>
                <w:sz w:val="16"/>
                <w:szCs w:val="16"/>
              </w:rPr>
              <w:t>76</w:t>
            </w:r>
          </w:p>
        </w:tc>
        <w:tc>
          <w:tcPr>
            <w:tcW w:w="720" w:type="dxa"/>
          </w:tcPr>
          <w:p w:rsidR="00BD42D0" w:rsidRPr="00317DA9" w:rsidRDefault="00BD42D0" w:rsidP="005D466F">
            <w:pPr>
              <w:jc w:val="center"/>
              <w:rPr>
                <w:sz w:val="16"/>
                <w:szCs w:val="16"/>
              </w:rPr>
            </w:pPr>
            <w:r>
              <w:rPr>
                <w:sz w:val="16"/>
                <w:szCs w:val="16"/>
              </w:rPr>
              <w:t>72</w:t>
            </w:r>
          </w:p>
        </w:tc>
        <w:tc>
          <w:tcPr>
            <w:tcW w:w="720" w:type="dxa"/>
          </w:tcPr>
          <w:p w:rsidR="00BD42D0" w:rsidRPr="00317DA9" w:rsidRDefault="00BD42D0" w:rsidP="005D466F">
            <w:pPr>
              <w:jc w:val="center"/>
              <w:rPr>
                <w:sz w:val="16"/>
                <w:szCs w:val="16"/>
              </w:rPr>
            </w:pPr>
            <w:r>
              <w:rPr>
                <w:sz w:val="16"/>
                <w:szCs w:val="16"/>
              </w:rPr>
              <w:t>64</w:t>
            </w:r>
          </w:p>
        </w:tc>
        <w:tc>
          <w:tcPr>
            <w:tcW w:w="810" w:type="dxa"/>
          </w:tcPr>
          <w:p w:rsidR="00BD42D0" w:rsidRPr="00317DA9" w:rsidRDefault="00BD42D0" w:rsidP="005D466F">
            <w:pPr>
              <w:jc w:val="center"/>
              <w:rPr>
                <w:sz w:val="16"/>
                <w:szCs w:val="16"/>
              </w:rPr>
            </w:pPr>
            <w:r>
              <w:rPr>
                <w:sz w:val="16"/>
                <w:szCs w:val="16"/>
              </w:rPr>
              <w:t>60</w:t>
            </w:r>
          </w:p>
        </w:tc>
        <w:tc>
          <w:tcPr>
            <w:tcW w:w="720" w:type="dxa"/>
          </w:tcPr>
          <w:p w:rsidR="00BD42D0" w:rsidRPr="00317DA9" w:rsidRDefault="00BD42D0" w:rsidP="005D466F">
            <w:pPr>
              <w:jc w:val="center"/>
              <w:rPr>
                <w:sz w:val="16"/>
                <w:szCs w:val="16"/>
              </w:rPr>
            </w:pPr>
            <w:r>
              <w:rPr>
                <w:sz w:val="16"/>
                <w:szCs w:val="16"/>
              </w:rPr>
              <w:t>24</w:t>
            </w:r>
          </w:p>
        </w:tc>
        <w:tc>
          <w:tcPr>
            <w:tcW w:w="720" w:type="dxa"/>
          </w:tcPr>
          <w:p w:rsidR="00BD42D0" w:rsidRPr="00317DA9" w:rsidRDefault="00BD42D0" w:rsidP="005D466F">
            <w:pPr>
              <w:jc w:val="center"/>
              <w:rPr>
                <w:sz w:val="16"/>
                <w:szCs w:val="16"/>
              </w:rPr>
            </w:pPr>
            <w:r>
              <w:rPr>
                <w:sz w:val="16"/>
                <w:szCs w:val="16"/>
              </w:rPr>
              <w:t>36</w:t>
            </w:r>
          </w:p>
        </w:tc>
        <w:tc>
          <w:tcPr>
            <w:tcW w:w="720" w:type="dxa"/>
          </w:tcPr>
          <w:p w:rsidR="00BD42D0" w:rsidRPr="00317DA9" w:rsidRDefault="00BD42D0" w:rsidP="005D466F">
            <w:pPr>
              <w:jc w:val="center"/>
              <w:rPr>
                <w:sz w:val="16"/>
                <w:szCs w:val="16"/>
              </w:rPr>
            </w:pPr>
            <w:r>
              <w:rPr>
                <w:sz w:val="16"/>
                <w:szCs w:val="16"/>
              </w:rPr>
              <w:t>36</w:t>
            </w:r>
          </w:p>
        </w:tc>
        <w:tc>
          <w:tcPr>
            <w:tcW w:w="900" w:type="dxa"/>
          </w:tcPr>
          <w:p w:rsidR="00BD42D0" w:rsidRPr="00317DA9" w:rsidRDefault="00BD42D0" w:rsidP="005D466F">
            <w:pPr>
              <w:jc w:val="center"/>
              <w:rPr>
                <w:sz w:val="16"/>
                <w:szCs w:val="16"/>
              </w:rPr>
            </w:pPr>
            <w:r>
              <w:rPr>
                <w:sz w:val="16"/>
                <w:szCs w:val="16"/>
              </w:rPr>
              <w:t>24</w:t>
            </w:r>
          </w:p>
        </w:tc>
        <w:tc>
          <w:tcPr>
            <w:tcW w:w="720" w:type="dxa"/>
          </w:tcPr>
          <w:p w:rsidR="00BD42D0" w:rsidRPr="00317DA9" w:rsidRDefault="00BD42D0" w:rsidP="005D466F">
            <w:pPr>
              <w:jc w:val="center"/>
              <w:rPr>
                <w:sz w:val="16"/>
                <w:szCs w:val="16"/>
              </w:rPr>
            </w:pPr>
            <w:r>
              <w:rPr>
                <w:sz w:val="16"/>
                <w:szCs w:val="16"/>
              </w:rPr>
              <w:t>12</w:t>
            </w:r>
          </w:p>
        </w:tc>
        <w:tc>
          <w:tcPr>
            <w:tcW w:w="720" w:type="dxa"/>
          </w:tcPr>
          <w:p w:rsidR="00BD42D0" w:rsidRPr="00317DA9" w:rsidRDefault="00BD42D0" w:rsidP="005D466F">
            <w:pPr>
              <w:jc w:val="center"/>
              <w:rPr>
                <w:sz w:val="16"/>
                <w:szCs w:val="16"/>
              </w:rPr>
            </w:pPr>
            <w:r>
              <w:rPr>
                <w:sz w:val="16"/>
                <w:szCs w:val="16"/>
              </w:rPr>
              <w:t>16</w:t>
            </w:r>
          </w:p>
        </w:tc>
        <w:tc>
          <w:tcPr>
            <w:tcW w:w="900" w:type="dxa"/>
          </w:tcPr>
          <w:p w:rsidR="00BD42D0" w:rsidRPr="00317DA9" w:rsidRDefault="00BD42D0" w:rsidP="005D466F">
            <w:pPr>
              <w:jc w:val="center"/>
              <w:rPr>
                <w:sz w:val="16"/>
                <w:szCs w:val="16"/>
              </w:rPr>
            </w:pPr>
            <w:r>
              <w:rPr>
                <w:sz w:val="16"/>
                <w:szCs w:val="16"/>
              </w:rPr>
              <w:t>12</w:t>
            </w:r>
          </w:p>
        </w:tc>
        <w:tc>
          <w:tcPr>
            <w:tcW w:w="810" w:type="dxa"/>
          </w:tcPr>
          <w:p w:rsidR="00BD42D0" w:rsidRPr="00317DA9" w:rsidRDefault="00BD42D0" w:rsidP="005D466F">
            <w:pPr>
              <w:jc w:val="center"/>
              <w:rPr>
                <w:sz w:val="16"/>
                <w:szCs w:val="16"/>
              </w:rPr>
            </w:pPr>
            <w:r>
              <w:rPr>
                <w:sz w:val="16"/>
                <w:szCs w:val="16"/>
              </w:rPr>
              <w:t>0</w:t>
            </w:r>
          </w:p>
        </w:tc>
        <w:tc>
          <w:tcPr>
            <w:tcW w:w="720" w:type="dxa"/>
          </w:tcPr>
          <w:p w:rsidR="00BD42D0" w:rsidRPr="00317DA9" w:rsidRDefault="00BD42D0" w:rsidP="005D466F">
            <w:pPr>
              <w:jc w:val="center"/>
              <w:rPr>
                <w:sz w:val="16"/>
                <w:szCs w:val="16"/>
              </w:rPr>
            </w:pPr>
            <w:r>
              <w:rPr>
                <w:sz w:val="16"/>
                <w:szCs w:val="16"/>
              </w:rPr>
              <w:t>4</w:t>
            </w:r>
          </w:p>
        </w:tc>
        <w:tc>
          <w:tcPr>
            <w:tcW w:w="810" w:type="dxa"/>
          </w:tcPr>
          <w:p w:rsidR="00BD42D0" w:rsidRPr="00317DA9" w:rsidRDefault="00BD42D0" w:rsidP="005D466F">
            <w:pPr>
              <w:jc w:val="center"/>
              <w:rPr>
                <w:sz w:val="16"/>
                <w:szCs w:val="16"/>
              </w:rPr>
            </w:pPr>
            <w:r>
              <w:rPr>
                <w:sz w:val="16"/>
                <w:szCs w:val="16"/>
              </w:rPr>
              <w:t>0</w:t>
            </w:r>
          </w:p>
        </w:tc>
        <w:tc>
          <w:tcPr>
            <w:tcW w:w="630" w:type="dxa"/>
          </w:tcPr>
          <w:p w:rsidR="00BD42D0" w:rsidRPr="00317DA9" w:rsidRDefault="00BD42D0" w:rsidP="005D466F">
            <w:pPr>
              <w:jc w:val="center"/>
              <w:rPr>
                <w:sz w:val="16"/>
                <w:szCs w:val="16"/>
              </w:rPr>
            </w:pPr>
            <w:r>
              <w:rPr>
                <w:sz w:val="16"/>
                <w:szCs w:val="16"/>
              </w:rPr>
              <w:t>4</w:t>
            </w:r>
          </w:p>
        </w:tc>
      </w:tr>
      <w:tr w:rsidR="00BD42D0" w:rsidRPr="00317DA9" w:rsidTr="00231EA2">
        <w:tc>
          <w:tcPr>
            <w:tcW w:w="810" w:type="dxa"/>
          </w:tcPr>
          <w:p w:rsidR="00BD42D0" w:rsidRPr="00317DA9" w:rsidRDefault="00BD42D0" w:rsidP="008C1C02">
            <w:pPr>
              <w:rPr>
                <w:sz w:val="16"/>
                <w:szCs w:val="16"/>
              </w:rPr>
            </w:pPr>
            <w:r w:rsidRPr="00317DA9">
              <w:rPr>
                <w:sz w:val="16"/>
                <w:szCs w:val="16"/>
              </w:rPr>
              <w:t>Medium Market</w:t>
            </w:r>
          </w:p>
        </w:tc>
        <w:tc>
          <w:tcPr>
            <w:tcW w:w="720" w:type="dxa"/>
          </w:tcPr>
          <w:p w:rsidR="00BD42D0" w:rsidRPr="00317DA9" w:rsidRDefault="00BD42D0" w:rsidP="005D466F">
            <w:pPr>
              <w:jc w:val="center"/>
              <w:rPr>
                <w:sz w:val="16"/>
                <w:szCs w:val="16"/>
              </w:rPr>
            </w:pPr>
            <w:r>
              <w:rPr>
                <w:sz w:val="16"/>
                <w:szCs w:val="16"/>
              </w:rPr>
              <w:t>78.8</w:t>
            </w:r>
          </w:p>
        </w:tc>
        <w:tc>
          <w:tcPr>
            <w:tcW w:w="720" w:type="dxa"/>
          </w:tcPr>
          <w:p w:rsidR="00BD42D0" w:rsidRPr="00317DA9" w:rsidRDefault="00BD42D0" w:rsidP="005D466F">
            <w:pPr>
              <w:jc w:val="center"/>
              <w:rPr>
                <w:sz w:val="16"/>
                <w:szCs w:val="16"/>
              </w:rPr>
            </w:pPr>
            <w:r>
              <w:rPr>
                <w:sz w:val="16"/>
                <w:szCs w:val="16"/>
              </w:rPr>
              <w:t>67.3</w:t>
            </w:r>
          </w:p>
        </w:tc>
        <w:tc>
          <w:tcPr>
            <w:tcW w:w="720" w:type="dxa"/>
          </w:tcPr>
          <w:p w:rsidR="00BD42D0" w:rsidRPr="00317DA9" w:rsidRDefault="00BD42D0" w:rsidP="005D466F">
            <w:pPr>
              <w:jc w:val="center"/>
              <w:rPr>
                <w:sz w:val="16"/>
                <w:szCs w:val="16"/>
              </w:rPr>
            </w:pPr>
            <w:r>
              <w:rPr>
                <w:sz w:val="16"/>
                <w:szCs w:val="16"/>
              </w:rPr>
              <w:t>63.5</w:t>
            </w:r>
          </w:p>
        </w:tc>
        <w:tc>
          <w:tcPr>
            <w:tcW w:w="810" w:type="dxa"/>
          </w:tcPr>
          <w:p w:rsidR="00BD42D0" w:rsidRPr="00317DA9" w:rsidRDefault="00BD42D0" w:rsidP="005D466F">
            <w:pPr>
              <w:jc w:val="center"/>
              <w:rPr>
                <w:sz w:val="16"/>
                <w:szCs w:val="16"/>
              </w:rPr>
            </w:pPr>
            <w:r>
              <w:rPr>
                <w:sz w:val="16"/>
                <w:szCs w:val="16"/>
              </w:rPr>
              <w:t>48.1</w:t>
            </w:r>
          </w:p>
        </w:tc>
        <w:tc>
          <w:tcPr>
            <w:tcW w:w="720" w:type="dxa"/>
          </w:tcPr>
          <w:p w:rsidR="00BD42D0" w:rsidRPr="00317DA9" w:rsidRDefault="00BD42D0" w:rsidP="005D466F">
            <w:pPr>
              <w:jc w:val="center"/>
              <w:rPr>
                <w:sz w:val="16"/>
                <w:szCs w:val="16"/>
              </w:rPr>
            </w:pPr>
            <w:r>
              <w:rPr>
                <w:sz w:val="16"/>
                <w:szCs w:val="16"/>
              </w:rPr>
              <w:t>50</w:t>
            </w:r>
          </w:p>
        </w:tc>
        <w:tc>
          <w:tcPr>
            <w:tcW w:w="720" w:type="dxa"/>
          </w:tcPr>
          <w:p w:rsidR="00BD42D0" w:rsidRPr="00317DA9" w:rsidRDefault="00BD42D0" w:rsidP="005D466F">
            <w:pPr>
              <w:jc w:val="center"/>
              <w:rPr>
                <w:sz w:val="16"/>
                <w:szCs w:val="16"/>
              </w:rPr>
            </w:pPr>
            <w:r>
              <w:rPr>
                <w:sz w:val="16"/>
                <w:szCs w:val="16"/>
              </w:rPr>
              <w:t>28.8</w:t>
            </w:r>
          </w:p>
        </w:tc>
        <w:tc>
          <w:tcPr>
            <w:tcW w:w="720" w:type="dxa"/>
          </w:tcPr>
          <w:p w:rsidR="00BD42D0" w:rsidRPr="00317DA9" w:rsidRDefault="00BD42D0" w:rsidP="005D466F">
            <w:pPr>
              <w:jc w:val="center"/>
              <w:rPr>
                <w:sz w:val="16"/>
                <w:szCs w:val="16"/>
              </w:rPr>
            </w:pPr>
            <w:r>
              <w:rPr>
                <w:sz w:val="16"/>
                <w:szCs w:val="16"/>
              </w:rPr>
              <w:t>25</w:t>
            </w:r>
          </w:p>
        </w:tc>
        <w:tc>
          <w:tcPr>
            <w:tcW w:w="900" w:type="dxa"/>
          </w:tcPr>
          <w:p w:rsidR="00BD42D0" w:rsidRPr="00317DA9" w:rsidRDefault="00BD42D0" w:rsidP="005D466F">
            <w:pPr>
              <w:jc w:val="center"/>
              <w:rPr>
                <w:sz w:val="16"/>
                <w:szCs w:val="16"/>
              </w:rPr>
            </w:pPr>
            <w:r>
              <w:rPr>
                <w:sz w:val="16"/>
                <w:szCs w:val="16"/>
              </w:rPr>
              <w:t>21.2</w:t>
            </w:r>
          </w:p>
        </w:tc>
        <w:tc>
          <w:tcPr>
            <w:tcW w:w="720" w:type="dxa"/>
          </w:tcPr>
          <w:p w:rsidR="00BD42D0" w:rsidRPr="00317DA9" w:rsidRDefault="00BD42D0" w:rsidP="005D466F">
            <w:pPr>
              <w:jc w:val="center"/>
              <w:rPr>
                <w:sz w:val="16"/>
                <w:szCs w:val="16"/>
              </w:rPr>
            </w:pPr>
            <w:r>
              <w:rPr>
                <w:sz w:val="16"/>
                <w:szCs w:val="16"/>
              </w:rPr>
              <w:t>15.4</w:t>
            </w:r>
          </w:p>
        </w:tc>
        <w:tc>
          <w:tcPr>
            <w:tcW w:w="720" w:type="dxa"/>
          </w:tcPr>
          <w:p w:rsidR="00BD42D0" w:rsidRPr="00317DA9" w:rsidRDefault="00BD42D0" w:rsidP="005D466F">
            <w:pPr>
              <w:jc w:val="center"/>
              <w:rPr>
                <w:sz w:val="16"/>
                <w:szCs w:val="16"/>
              </w:rPr>
            </w:pPr>
            <w:r>
              <w:rPr>
                <w:sz w:val="16"/>
                <w:szCs w:val="16"/>
              </w:rPr>
              <w:t>15.4</w:t>
            </w:r>
          </w:p>
        </w:tc>
        <w:tc>
          <w:tcPr>
            <w:tcW w:w="900" w:type="dxa"/>
          </w:tcPr>
          <w:p w:rsidR="00BD42D0" w:rsidRPr="00317DA9" w:rsidRDefault="00BD42D0" w:rsidP="005D466F">
            <w:pPr>
              <w:jc w:val="center"/>
              <w:rPr>
                <w:sz w:val="16"/>
                <w:szCs w:val="16"/>
              </w:rPr>
            </w:pPr>
            <w:r>
              <w:rPr>
                <w:sz w:val="16"/>
                <w:szCs w:val="16"/>
              </w:rPr>
              <w:t>13.5</w:t>
            </w:r>
          </w:p>
        </w:tc>
        <w:tc>
          <w:tcPr>
            <w:tcW w:w="810" w:type="dxa"/>
          </w:tcPr>
          <w:p w:rsidR="00BD42D0" w:rsidRPr="00317DA9" w:rsidRDefault="00BD42D0" w:rsidP="005D466F">
            <w:pPr>
              <w:jc w:val="center"/>
              <w:rPr>
                <w:sz w:val="16"/>
                <w:szCs w:val="16"/>
              </w:rPr>
            </w:pPr>
            <w:r>
              <w:rPr>
                <w:sz w:val="16"/>
                <w:szCs w:val="16"/>
              </w:rPr>
              <w:t>1.9</w:t>
            </w:r>
          </w:p>
        </w:tc>
        <w:tc>
          <w:tcPr>
            <w:tcW w:w="720" w:type="dxa"/>
          </w:tcPr>
          <w:p w:rsidR="00BD42D0" w:rsidRPr="00317DA9" w:rsidRDefault="00BD42D0" w:rsidP="005D466F">
            <w:pPr>
              <w:jc w:val="center"/>
              <w:rPr>
                <w:sz w:val="16"/>
                <w:szCs w:val="16"/>
              </w:rPr>
            </w:pPr>
            <w:r>
              <w:rPr>
                <w:sz w:val="16"/>
                <w:szCs w:val="16"/>
              </w:rPr>
              <w:t>3.8</w:t>
            </w:r>
          </w:p>
        </w:tc>
        <w:tc>
          <w:tcPr>
            <w:tcW w:w="810" w:type="dxa"/>
          </w:tcPr>
          <w:p w:rsidR="00BD42D0" w:rsidRPr="00317DA9" w:rsidRDefault="00BD42D0" w:rsidP="005D466F">
            <w:pPr>
              <w:jc w:val="center"/>
              <w:rPr>
                <w:sz w:val="16"/>
                <w:szCs w:val="16"/>
              </w:rPr>
            </w:pPr>
            <w:r>
              <w:rPr>
                <w:sz w:val="16"/>
                <w:szCs w:val="16"/>
              </w:rPr>
              <w:t>1.9</w:t>
            </w:r>
          </w:p>
        </w:tc>
        <w:tc>
          <w:tcPr>
            <w:tcW w:w="630" w:type="dxa"/>
          </w:tcPr>
          <w:p w:rsidR="00BD42D0" w:rsidRPr="00317DA9" w:rsidRDefault="00BD42D0" w:rsidP="005D466F">
            <w:pPr>
              <w:jc w:val="center"/>
              <w:rPr>
                <w:sz w:val="16"/>
                <w:szCs w:val="16"/>
              </w:rPr>
            </w:pPr>
            <w:r>
              <w:rPr>
                <w:sz w:val="16"/>
                <w:szCs w:val="16"/>
              </w:rPr>
              <w:t>1.9</w:t>
            </w:r>
          </w:p>
        </w:tc>
      </w:tr>
      <w:tr w:rsidR="00BD42D0" w:rsidRPr="00317DA9" w:rsidTr="00231EA2">
        <w:tc>
          <w:tcPr>
            <w:tcW w:w="810" w:type="dxa"/>
          </w:tcPr>
          <w:p w:rsidR="00BD42D0" w:rsidRPr="00317DA9" w:rsidRDefault="00BD42D0" w:rsidP="008C1C02">
            <w:pPr>
              <w:rPr>
                <w:sz w:val="16"/>
                <w:szCs w:val="16"/>
              </w:rPr>
            </w:pPr>
            <w:r w:rsidRPr="00317DA9">
              <w:rPr>
                <w:sz w:val="16"/>
                <w:szCs w:val="16"/>
              </w:rPr>
              <w:t>Small Market</w:t>
            </w:r>
          </w:p>
        </w:tc>
        <w:tc>
          <w:tcPr>
            <w:tcW w:w="720" w:type="dxa"/>
          </w:tcPr>
          <w:p w:rsidR="00BD42D0" w:rsidRPr="00317DA9" w:rsidRDefault="00BD42D0" w:rsidP="005D466F">
            <w:pPr>
              <w:jc w:val="center"/>
              <w:rPr>
                <w:sz w:val="16"/>
                <w:szCs w:val="16"/>
              </w:rPr>
            </w:pPr>
            <w:r>
              <w:rPr>
                <w:sz w:val="16"/>
                <w:szCs w:val="16"/>
              </w:rPr>
              <w:t>87.2</w:t>
            </w:r>
          </w:p>
        </w:tc>
        <w:tc>
          <w:tcPr>
            <w:tcW w:w="720" w:type="dxa"/>
          </w:tcPr>
          <w:p w:rsidR="00BD42D0" w:rsidRPr="00317DA9" w:rsidRDefault="00BD42D0" w:rsidP="005D466F">
            <w:pPr>
              <w:jc w:val="center"/>
              <w:rPr>
                <w:sz w:val="16"/>
                <w:szCs w:val="16"/>
              </w:rPr>
            </w:pPr>
            <w:r>
              <w:rPr>
                <w:sz w:val="16"/>
                <w:szCs w:val="16"/>
              </w:rPr>
              <w:t>69.2</w:t>
            </w:r>
          </w:p>
        </w:tc>
        <w:tc>
          <w:tcPr>
            <w:tcW w:w="720" w:type="dxa"/>
          </w:tcPr>
          <w:p w:rsidR="00BD42D0" w:rsidRPr="00317DA9" w:rsidRDefault="00BD42D0" w:rsidP="005D466F">
            <w:pPr>
              <w:jc w:val="center"/>
              <w:rPr>
                <w:sz w:val="16"/>
                <w:szCs w:val="16"/>
              </w:rPr>
            </w:pPr>
            <w:r>
              <w:rPr>
                <w:sz w:val="16"/>
                <w:szCs w:val="16"/>
              </w:rPr>
              <w:t>51.3</w:t>
            </w:r>
          </w:p>
        </w:tc>
        <w:tc>
          <w:tcPr>
            <w:tcW w:w="810" w:type="dxa"/>
          </w:tcPr>
          <w:p w:rsidR="00BD42D0" w:rsidRPr="00317DA9" w:rsidRDefault="00BD42D0" w:rsidP="005D466F">
            <w:pPr>
              <w:jc w:val="center"/>
              <w:rPr>
                <w:sz w:val="16"/>
                <w:szCs w:val="16"/>
              </w:rPr>
            </w:pPr>
            <w:r>
              <w:rPr>
                <w:sz w:val="16"/>
                <w:szCs w:val="16"/>
              </w:rPr>
              <w:t>43.6</w:t>
            </w:r>
          </w:p>
        </w:tc>
        <w:tc>
          <w:tcPr>
            <w:tcW w:w="720" w:type="dxa"/>
          </w:tcPr>
          <w:p w:rsidR="00BD42D0" w:rsidRPr="00317DA9" w:rsidRDefault="00BD42D0" w:rsidP="005D466F">
            <w:pPr>
              <w:jc w:val="center"/>
              <w:rPr>
                <w:sz w:val="16"/>
                <w:szCs w:val="16"/>
              </w:rPr>
            </w:pPr>
            <w:r>
              <w:rPr>
                <w:sz w:val="16"/>
                <w:szCs w:val="16"/>
              </w:rPr>
              <w:t>46.2</w:t>
            </w:r>
          </w:p>
        </w:tc>
        <w:tc>
          <w:tcPr>
            <w:tcW w:w="720" w:type="dxa"/>
          </w:tcPr>
          <w:p w:rsidR="00BD42D0" w:rsidRPr="00317DA9" w:rsidRDefault="00BD42D0" w:rsidP="005D466F">
            <w:pPr>
              <w:jc w:val="center"/>
              <w:rPr>
                <w:sz w:val="16"/>
                <w:szCs w:val="16"/>
              </w:rPr>
            </w:pPr>
            <w:r>
              <w:rPr>
                <w:sz w:val="16"/>
                <w:szCs w:val="16"/>
              </w:rPr>
              <w:t>20.5</w:t>
            </w:r>
          </w:p>
        </w:tc>
        <w:tc>
          <w:tcPr>
            <w:tcW w:w="720" w:type="dxa"/>
          </w:tcPr>
          <w:p w:rsidR="00BD42D0" w:rsidRPr="00317DA9" w:rsidRDefault="00BD42D0" w:rsidP="005D466F">
            <w:pPr>
              <w:jc w:val="center"/>
              <w:rPr>
                <w:sz w:val="16"/>
                <w:szCs w:val="16"/>
              </w:rPr>
            </w:pPr>
            <w:r>
              <w:rPr>
                <w:sz w:val="16"/>
                <w:szCs w:val="16"/>
              </w:rPr>
              <w:t>20.5</w:t>
            </w:r>
          </w:p>
        </w:tc>
        <w:tc>
          <w:tcPr>
            <w:tcW w:w="900" w:type="dxa"/>
          </w:tcPr>
          <w:p w:rsidR="00BD42D0" w:rsidRPr="00317DA9" w:rsidRDefault="00BD42D0" w:rsidP="005D466F">
            <w:pPr>
              <w:jc w:val="center"/>
              <w:rPr>
                <w:sz w:val="16"/>
                <w:szCs w:val="16"/>
              </w:rPr>
            </w:pPr>
            <w:r>
              <w:rPr>
                <w:sz w:val="16"/>
                <w:szCs w:val="16"/>
              </w:rPr>
              <w:t>33.3</w:t>
            </w:r>
          </w:p>
        </w:tc>
        <w:tc>
          <w:tcPr>
            <w:tcW w:w="720" w:type="dxa"/>
          </w:tcPr>
          <w:p w:rsidR="00BD42D0" w:rsidRPr="00317DA9" w:rsidRDefault="00BD42D0" w:rsidP="005D466F">
            <w:pPr>
              <w:jc w:val="center"/>
              <w:rPr>
                <w:sz w:val="16"/>
                <w:szCs w:val="16"/>
              </w:rPr>
            </w:pPr>
            <w:r>
              <w:rPr>
                <w:sz w:val="16"/>
                <w:szCs w:val="16"/>
              </w:rPr>
              <w:t>12.8</w:t>
            </w:r>
          </w:p>
        </w:tc>
        <w:tc>
          <w:tcPr>
            <w:tcW w:w="720" w:type="dxa"/>
          </w:tcPr>
          <w:p w:rsidR="00BD42D0" w:rsidRPr="00317DA9" w:rsidRDefault="00BD42D0" w:rsidP="005D466F">
            <w:pPr>
              <w:jc w:val="center"/>
              <w:rPr>
                <w:sz w:val="16"/>
                <w:szCs w:val="16"/>
              </w:rPr>
            </w:pPr>
            <w:r>
              <w:rPr>
                <w:sz w:val="16"/>
                <w:szCs w:val="16"/>
              </w:rPr>
              <w:t>5.1</w:t>
            </w:r>
          </w:p>
        </w:tc>
        <w:tc>
          <w:tcPr>
            <w:tcW w:w="900" w:type="dxa"/>
          </w:tcPr>
          <w:p w:rsidR="00BD42D0" w:rsidRPr="00317DA9" w:rsidRDefault="00BD42D0" w:rsidP="005D466F">
            <w:pPr>
              <w:jc w:val="center"/>
              <w:rPr>
                <w:sz w:val="16"/>
                <w:szCs w:val="16"/>
              </w:rPr>
            </w:pPr>
            <w:r>
              <w:rPr>
                <w:sz w:val="16"/>
                <w:szCs w:val="16"/>
              </w:rPr>
              <w:t>15.4</w:t>
            </w:r>
          </w:p>
        </w:tc>
        <w:tc>
          <w:tcPr>
            <w:tcW w:w="810" w:type="dxa"/>
          </w:tcPr>
          <w:p w:rsidR="00BD42D0" w:rsidRPr="00317DA9" w:rsidRDefault="00BD42D0" w:rsidP="005D466F">
            <w:pPr>
              <w:jc w:val="center"/>
              <w:rPr>
                <w:sz w:val="16"/>
                <w:szCs w:val="16"/>
              </w:rPr>
            </w:pPr>
            <w:r>
              <w:rPr>
                <w:sz w:val="16"/>
                <w:szCs w:val="16"/>
              </w:rPr>
              <w:t>5.1</w:t>
            </w:r>
          </w:p>
        </w:tc>
        <w:tc>
          <w:tcPr>
            <w:tcW w:w="720" w:type="dxa"/>
          </w:tcPr>
          <w:p w:rsidR="00BD42D0" w:rsidRPr="00317DA9" w:rsidRDefault="00BD42D0" w:rsidP="005D466F">
            <w:pPr>
              <w:jc w:val="center"/>
              <w:rPr>
                <w:sz w:val="16"/>
                <w:szCs w:val="16"/>
              </w:rPr>
            </w:pPr>
            <w:r>
              <w:rPr>
                <w:sz w:val="16"/>
                <w:szCs w:val="16"/>
              </w:rPr>
              <w:t>2.6</w:t>
            </w:r>
          </w:p>
        </w:tc>
        <w:tc>
          <w:tcPr>
            <w:tcW w:w="810" w:type="dxa"/>
          </w:tcPr>
          <w:p w:rsidR="00BD42D0" w:rsidRPr="00317DA9" w:rsidRDefault="00BD42D0" w:rsidP="005D466F">
            <w:pPr>
              <w:jc w:val="center"/>
              <w:rPr>
                <w:sz w:val="16"/>
                <w:szCs w:val="16"/>
              </w:rPr>
            </w:pPr>
            <w:r>
              <w:rPr>
                <w:sz w:val="16"/>
                <w:szCs w:val="16"/>
              </w:rPr>
              <w:t>0</w:t>
            </w:r>
          </w:p>
        </w:tc>
        <w:tc>
          <w:tcPr>
            <w:tcW w:w="630" w:type="dxa"/>
          </w:tcPr>
          <w:p w:rsidR="00BD42D0" w:rsidRPr="00317DA9" w:rsidRDefault="00BD42D0" w:rsidP="005D466F">
            <w:pPr>
              <w:jc w:val="center"/>
              <w:rPr>
                <w:sz w:val="16"/>
                <w:szCs w:val="16"/>
              </w:rPr>
            </w:pPr>
            <w:r>
              <w:rPr>
                <w:sz w:val="16"/>
                <w:szCs w:val="16"/>
              </w:rPr>
              <w:t>0</w:t>
            </w:r>
          </w:p>
        </w:tc>
      </w:tr>
    </w:tbl>
    <w:p w:rsidR="00F94C17" w:rsidRPr="00CA3F95" w:rsidRDefault="00F94C17" w:rsidP="00F94C17">
      <w:pPr>
        <w:rPr>
          <w:sz w:val="22"/>
          <w:szCs w:val="22"/>
        </w:rPr>
      </w:pPr>
    </w:p>
    <w:p w:rsidR="0061650B" w:rsidRDefault="0061650B">
      <w:pPr>
        <w:rPr>
          <w:sz w:val="22"/>
          <w:szCs w:val="22"/>
        </w:rPr>
      </w:pPr>
    </w:p>
    <w:p w:rsidR="007B43A7" w:rsidRDefault="007B43A7" w:rsidP="00D1625C">
      <w:pPr>
        <w:spacing w:line="360" w:lineRule="auto"/>
        <w:rPr>
          <w:sz w:val="22"/>
          <w:szCs w:val="22"/>
        </w:rPr>
      </w:pPr>
      <w:r>
        <w:rPr>
          <w:sz w:val="22"/>
          <w:szCs w:val="22"/>
        </w:rPr>
        <w:t>In TV, news video, still pictures and text are all givens.  So what changed from a year ago?  Streaming is the big answer.  Live newscasts, streaming audio and recorded newscasts all rose by 7 or more points.  Both event calendar and audio rose by more than 5.  The only mea</w:t>
      </w:r>
      <w:r w:rsidR="002752DC">
        <w:rPr>
          <w:sz w:val="22"/>
          <w:szCs w:val="22"/>
        </w:rPr>
        <w:t>n</w:t>
      </w:r>
      <w:r>
        <w:rPr>
          <w:sz w:val="22"/>
          <w:szCs w:val="22"/>
        </w:rPr>
        <w:t>ingful drop came in blogs – again.  Continuing their steady fall, blogs dropped by almost 6 points (on top of last year’s 8 point decline).</w:t>
      </w:r>
      <w:r w:rsidR="00384D95">
        <w:rPr>
          <w:sz w:val="22"/>
          <w:szCs w:val="22"/>
        </w:rPr>
        <w:t xml:space="preserve">  Note that user generated content, audio, live cameras, live newscasts, streaming audio and recorded newscasts would all be much higher if not for the smallest markets (151+).</w:t>
      </w:r>
      <w:r w:rsidR="0018784F">
        <w:rPr>
          <w:sz w:val="22"/>
          <w:szCs w:val="22"/>
        </w:rPr>
        <w:t xml:space="preserve">  Commercial stations other than ABC, CBS, Fox and NBC bring down all the numbers except video, recorded newscasts, blogs and podcasts.  Non-commercial stations bring down all the numbers except audio, streaming audio, video and recorded newscasts.</w:t>
      </w:r>
    </w:p>
    <w:p w:rsidR="002752DC" w:rsidRDefault="002752DC" w:rsidP="00D1625C">
      <w:pPr>
        <w:spacing w:line="360" w:lineRule="auto"/>
        <w:rPr>
          <w:sz w:val="22"/>
          <w:szCs w:val="22"/>
        </w:rPr>
      </w:pPr>
    </w:p>
    <w:p w:rsidR="007B43A7" w:rsidRDefault="00D53354" w:rsidP="00D1625C">
      <w:pPr>
        <w:spacing w:line="360" w:lineRule="auto"/>
        <w:rPr>
          <w:sz w:val="22"/>
          <w:szCs w:val="22"/>
        </w:rPr>
      </w:pPr>
      <w:r>
        <w:rPr>
          <w:sz w:val="22"/>
          <w:szCs w:val="22"/>
        </w:rPr>
        <w:t xml:space="preserve">Astonishingly, in radio, two-thirds of the categories actually dropped from a year ago.  Nothing dropped much, but this was definitely not the year when radio websites became more sophisticated or complex.  </w:t>
      </w:r>
    </w:p>
    <w:p w:rsidR="00D53354" w:rsidRDefault="00D53354" w:rsidP="00D1625C">
      <w:pPr>
        <w:spacing w:line="360" w:lineRule="auto"/>
        <w:rPr>
          <w:sz w:val="22"/>
          <w:szCs w:val="22"/>
        </w:rPr>
      </w:pPr>
    </w:p>
    <w:p w:rsidR="001A0BE7" w:rsidRDefault="001A0BE7" w:rsidP="00F94C17">
      <w:pPr>
        <w:spacing w:line="360" w:lineRule="auto"/>
        <w:rPr>
          <w:sz w:val="22"/>
          <w:szCs w:val="22"/>
        </w:rPr>
      </w:pPr>
      <w:r>
        <w:rPr>
          <w:sz w:val="22"/>
          <w:szCs w:val="22"/>
        </w:rPr>
        <w:t>“Other” is typically small.  In TV, most “other” included streaming breaking news and live events</w:t>
      </w:r>
      <w:r w:rsidR="003B6D9C">
        <w:rPr>
          <w:sz w:val="22"/>
          <w:szCs w:val="22"/>
        </w:rPr>
        <w:t>, then</w:t>
      </w:r>
      <w:r>
        <w:rPr>
          <w:sz w:val="22"/>
          <w:szCs w:val="22"/>
        </w:rPr>
        <w:t xml:space="preserve"> obits and a couple single-digit answers.</w:t>
      </w:r>
      <w:r w:rsidR="002752DC">
        <w:rPr>
          <w:sz w:val="22"/>
          <w:szCs w:val="22"/>
        </w:rPr>
        <w:t xml:space="preserve">  "Other" in radio was almost non-existent.</w:t>
      </w:r>
    </w:p>
    <w:p w:rsidR="00696762" w:rsidRDefault="00696762" w:rsidP="00F94C17">
      <w:pPr>
        <w:spacing w:line="360" w:lineRule="auto"/>
        <w:rPr>
          <w:sz w:val="22"/>
          <w:szCs w:val="22"/>
        </w:rPr>
      </w:pPr>
    </w:p>
    <w:p w:rsidR="00696762" w:rsidRDefault="00696762" w:rsidP="00F94C17">
      <w:pPr>
        <w:spacing w:line="360" w:lineRule="auto"/>
        <w:rPr>
          <w:sz w:val="22"/>
          <w:szCs w:val="22"/>
        </w:rPr>
      </w:pPr>
      <w:r>
        <w:rPr>
          <w:sz w:val="22"/>
          <w:szCs w:val="22"/>
        </w:rPr>
        <w:lastRenderedPageBreak/>
        <w:t>This will be the last year I ask about users being able to assemble their own newscasts.  The percentage peaked around 10% a number of years ago and has dropped to near nothing since then.</w:t>
      </w:r>
    </w:p>
    <w:p w:rsidR="00696762" w:rsidRDefault="00696762" w:rsidP="00F94C17">
      <w:pPr>
        <w:spacing w:line="360" w:lineRule="auto"/>
        <w:rPr>
          <w:sz w:val="22"/>
          <w:szCs w:val="22"/>
        </w:rPr>
      </w:pPr>
    </w:p>
    <w:p w:rsidR="00F94C17" w:rsidRPr="00DB1638" w:rsidRDefault="00F94C17" w:rsidP="00655B94">
      <w:pPr>
        <w:spacing w:line="360" w:lineRule="auto"/>
        <w:rPr>
          <w:b/>
          <w:sz w:val="22"/>
          <w:szCs w:val="22"/>
        </w:rPr>
      </w:pPr>
      <w:r w:rsidRPr="00DB1638">
        <w:rPr>
          <w:b/>
          <w:sz w:val="22"/>
          <w:szCs w:val="22"/>
        </w:rPr>
        <w:t xml:space="preserve">Percentage of web content that's only on the web - </w:t>
      </w:r>
      <w:r w:rsidR="007342E7" w:rsidRPr="00DB1638">
        <w:rPr>
          <w:b/>
          <w:sz w:val="22"/>
          <w:szCs w:val="22"/>
        </w:rPr>
        <w:t>201</w:t>
      </w:r>
      <w:r w:rsidR="00480745">
        <w:rPr>
          <w:b/>
          <w:sz w:val="22"/>
          <w:szCs w:val="22"/>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7"/>
        <w:gridCol w:w="840"/>
      </w:tblGrid>
      <w:tr w:rsidR="00F94C17" w:rsidRPr="00CA3F95" w:rsidTr="008C1C02">
        <w:tc>
          <w:tcPr>
            <w:tcW w:w="0" w:type="auto"/>
          </w:tcPr>
          <w:p w:rsidR="00F94C17" w:rsidRPr="00CA3F95" w:rsidRDefault="00F94C17" w:rsidP="008C1C02">
            <w:r w:rsidRPr="00CA3F95">
              <w:rPr>
                <w:sz w:val="22"/>
                <w:szCs w:val="22"/>
              </w:rPr>
              <w:t>All TV</w:t>
            </w:r>
          </w:p>
        </w:tc>
        <w:tc>
          <w:tcPr>
            <w:tcW w:w="0" w:type="auto"/>
          </w:tcPr>
          <w:p w:rsidR="00F94C17" w:rsidRPr="008462EC" w:rsidRDefault="00583816" w:rsidP="00E1782A">
            <w:pPr>
              <w:jc w:val="center"/>
            </w:pPr>
            <w:r>
              <w:rPr>
                <w:sz w:val="22"/>
                <w:szCs w:val="22"/>
              </w:rPr>
              <w:t>25.1%</w:t>
            </w:r>
          </w:p>
        </w:tc>
      </w:tr>
      <w:tr w:rsidR="00F94C17" w:rsidRPr="00CA3F95" w:rsidTr="008C1C02">
        <w:tc>
          <w:tcPr>
            <w:tcW w:w="0" w:type="auto"/>
          </w:tcPr>
          <w:p w:rsidR="00F94C17" w:rsidRPr="00CA3F95" w:rsidRDefault="00F94C17" w:rsidP="008C1C02">
            <w:r w:rsidRPr="00CA3F95">
              <w:rPr>
                <w:sz w:val="22"/>
                <w:szCs w:val="22"/>
              </w:rPr>
              <w:t>Markets 1-25</w:t>
            </w:r>
          </w:p>
        </w:tc>
        <w:tc>
          <w:tcPr>
            <w:tcW w:w="0" w:type="auto"/>
          </w:tcPr>
          <w:p w:rsidR="00F94C17" w:rsidRPr="008462EC" w:rsidRDefault="00583816" w:rsidP="00E1782A">
            <w:pPr>
              <w:jc w:val="center"/>
            </w:pPr>
            <w:r>
              <w:rPr>
                <w:sz w:val="22"/>
                <w:szCs w:val="22"/>
              </w:rPr>
              <w:t>26.4</w:t>
            </w:r>
          </w:p>
        </w:tc>
      </w:tr>
      <w:tr w:rsidR="00F94C17" w:rsidRPr="00CA3F95" w:rsidTr="008C1C02">
        <w:tc>
          <w:tcPr>
            <w:tcW w:w="0" w:type="auto"/>
          </w:tcPr>
          <w:p w:rsidR="00F94C17" w:rsidRPr="00CA3F95" w:rsidRDefault="00F94C17" w:rsidP="008C1C02">
            <w:r w:rsidRPr="00CA3F95">
              <w:rPr>
                <w:sz w:val="22"/>
                <w:szCs w:val="22"/>
              </w:rPr>
              <w:t>Markets 26-50</w:t>
            </w:r>
          </w:p>
        </w:tc>
        <w:tc>
          <w:tcPr>
            <w:tcW w:w="0" w:type="auto"/>
          </w:tcPr>
          <w:p w:rsidR="00F94C17" w:rsidRPr="008462EC" w:rsidRDefault="00583816" w:rsidP="00E1782A">
            <w:pPr>
              <w:jc w:val="center"/>
            </w:pPr>
            <w:r>
              <w:rPr>
                <w:sz w:val="22"/>
                <w:szCs w:val="22"/>
              </w:rPr>
              <w:t>23</w:t>
            </w:r>
          </w:p>
        </w:tc>
      </w:tr>
      <w:tr w:rsidR="00F94C17" w:rsidRPr="00CA3F95" w:rsidTr="008C1C02">
        <w:tc>
          <w:tcPr>
            <w:tcW w:w="0" w:type="auto"/>
          </w:tcPr>
          <w:p w:rsidR="00F94C17" w:rsidRPr="00CA3F95" w:rsidRDefault="00F94C17" w:rsidP="008C1C02">
            <w:r w:rsidRPr="00CA3F95">
              <w:rPr>
                <w:sz w:val="22"/>
                <w:szCs w:val="22"/>
              </w:rPr>
              <w:t>Markets 51-100</w:t>
            </w:r>
          </w:p>
        </w:tc>
        <w:tc>
          <w:tcPr>
            <w:tcW w:w="0" w:type="auto"/>
          </w:tcPr>
          <w:p w:rsidR="00F94C17" w:rsidRPr="008462EC" w:rsidRDefault="00583816" w:rsidP="00E1782A">
            <w:pPr>
              <w:jc w:val="center"/>
            </w:pPr>
            <w:r>
              <w:rPr>
                <w:sz w:val="22"/>
                <w:szCs w:val="22"/>
              </w:rPr>
              <w:t>26.9</w:t>
            </w:r>
          </w:p>
        </w:tc>
      </w:tr>
      <w:tr w:rsidR="00F94C17" w:rsidRPr="00CA3F95" w:rsidTr="008C1C02">
        <w:tc>
          <w:tcPr>
            <w:tcW w:w="0" w:type="auto"/>
          </w:tcPr>
          <w:p w:rsidR="00F94C17" w:rsidRPr="00CA3F95" w:rsidRDefault="00F94C17" w:rsidP="008C1C02">
            <w:r w:rsidRPr="00CA3F95">
              <w:rPr>
                <w:sz w:val="22"/>
                <w:szCs w:val="22"/>
              </w:rPr>
              <w:t>Markets 101-150</w:t>
            </w:r>
          </w:p>
        </w:tc>
        <w:tc>
          <w:tcPr>
            <w:tcW w:w="0" w:type="auto"/>
          </w:tcPr>
          <w:p w:rsidR="00F94C17" w:rsidRPr="008462EC" w:rsidRDefault="00583816" w:rsidP="00E1782A">
            <w:pPr>
              <w:jc w:val="center"/>
            </w:pPr>
            <w:r>
              <w:rPr>
                <w:sz w:val="22"/>
                <w:szCs w:val="22"/>
              </w:rPr>
              <w:t>25.6</w:t>
            </w:r>
          </w:p>
        </w:tc>
      </w:tr>
      <w:tr w:rsidR="00F94C17" w:rsidRPr="00CA3F95" w:rsidTr="008C1C02">
        <w:tc>
          <w:tcPr>
            <w:tcW w:w="0" w:type="auto"/>
          </w:tcPr>
          <w:p w:rsidR="00F94C17" w:rsidRPr="00CA3F95" w:rsidRDefault="00F94C17" w:rsidP="008C1C02">
            <w:r w:rsidRPr="00CA3F95">
              <w:rPr>
                <w:sz w:val="22"/>
                <w:szCs w:val="22"/>
              </w:rPr>
              <w:t>Markets 151+</w:t>
            </w:r>
          </w:p>
        </w:tc>
        <w:tc>
          <w:tcPr>
            <w:tcW w:w="0" w:type="auto"/>
          </w:tcPr>
          <w:p w:rsidR="00F94C17" w:rsidRPr="008462EC" w:rsidRDefault="00583816" w:rsidP="00E1782A">
            <w:pPr>
              <w:jc w:val="center"/>
            </w:pPr>
            <w:r>
              <w:rPr>
                <w:sz w:val="22"/>
                <w:szCs w:val="22"/>
              </w:rPr>
              <w:t>21.7</w:t>
            </w:r>
          </w:p>
        </w:tc>
      </w:tr>
      <w:tr w:rsidR="00F94C17" w:rsidRPr="00CA3F95" w:rsidTr="008C1C02">
        <w:tc>
          <w:tcPr>
            <w:tcW w:w="0" w:type="auto"/>
          </w:tcPr>
          <w:p w:rsidR="00F94C17" w:rsidRPr="00CA3F95" w:rsidRDefault="00F94C17" w:rsidP="008C1C02"/>
        </w:tc>
        <w:tc>
          <w:tcPr>
            <w:tcW w:w="0" w:type="auto"/>
          </w:tcPr>
          <w:p w:rsidR="00F94C17" w:rsidRPr="004331BE" w:rsidRDefault="00F94C17" w:rsidP="00E1782A">
            <w:pPr>
              <w:jc w:val="center"/>
              <w:rPr>
                <w:highlight w:val="yellow"/>
              </w:rPr>
            </w:pPr>
          </w:p>
        </w:tc>
      </w:tr>
      <w:tr w:rsidR="00F94C17" w:rsidRPr="00CA3F95" w:rsidTr="008C1C02">
        <w:tc>
          <w:tcPr>
            <w:tcW w:w="0" w:type="auto"/>
          </w:tcPr>
          <w:p w:rsidR="00F94C17" w:rsidRPr="00CA3F95" w:rsidRDefault="00F94C17" w:rsidP="008C1C02">
            <w:r>
              <w:rPr>
                <w:sz w:val="22"/>
                <w:szCs w:val="22"/>
              </w:rPr>
              <w:t>Staff size</w:t>
            </w:r>
          </w:p>
        </w:tc>
        <w:tc>
          <w:tcPr>
            <w:tcW w:w="0" w:type="auto"/>
          </w:tcPr>
          <w:p w:rsidR="00F94C17" w:rsidRPr="004331BE" w:rsidRDefault="00F94C17" w:rsidP="00E1782A">
            <w:pPr>
              <w:jc w:val="center"/>
            </w:pPr>
          </w:p>
        </w:tc>
      </w:tr>
      <w:tr w:rsidR="00F94C17" w:rsidRPr="00CA3F95" w:rsidTr="008C1C02">
        <w:tc>
          <w:tcPr>
            <w:tcW w:w="0" w:type="auto"/>
          </w:tcPr>
          <w:p w:rsidR="00F94C17" w:rsidRPr="00CA3F95" w:rsidRDefault="00F94C17" w:rsidP="008C1C02">
            <w:r>
              <w:rPr>
                <w:sz w:val="22"/>
                <w:szCs w:val="22"/>
              </w:rPr>
              <w:t>51+</w:t>
            </w:r>
          </w:p>
        </w:tc>
        <w:tc>
          <w:tcPr>
            <w:tcW w:w="0" w:type="auto"/>
          </w:tcPr>
          <w:p w:rsidR="00F94C17" w:rsidRPr="004331BE" w:rsidRDefault="00583816" w:rsidP="00E1782A">
            <w:pPr>
              <w:jc w:val="center"/>
            </w:pPr>
            <w:r>
              <w:rPr>
                <w:sz w:val="22"/>
                <w:szCs w:val="22"/>
              </w:rPr>
              <w:t>25.6</w:t>
            </w:r>
          </w:p>
        </w:tc>
      </w:tr>
      <w:tr w:rsidR="00F94C17" w:rsidRPr="00CA3F95" w:rsidTr="008C1C02">
        <w:tc>
          <w:tcPr>
            <w:tcW w:w="0" w:type="auto"/>
          </w:tcPr>
          <w:p w:rsidR="00F94C17" w:rsidRPr="00CA3F95" w:rsidRDefault="00F94C17" w:rsidP="008C1C02">
            <w:r>
              <w:rPr>
                <w:sz w:val="22"/>
                <w:szCs w:val="22"/>
              </w:rPr>
              <w:t>31 - 50</w:t>
            </w:r>
          </w:p>
        </w:tc>
        <w:tc>
          <w:tcPr>
            <w:tcW w:w="0" w:type="auto"/>
          </w:tcPr>
          <w:p w:rsidR="00F94C17" w:rsidRPr="004331BE" w:rsidRDefault="00583816" w:rsidP="00E1782A">
            <w:pPr>
              <w:jc w:val="center"/>
            </w:pPr>
            <w:r>
              <w:rPr>
                <w:sz w:val="22"/>
                <w:szCs w:val="22"/>
              </w:rPr>
              <w:t>26.9</w:t>
            </w:r>
          </w:p>
        </w:tc>
      </w:tr>
      <w:tr w:rsidR="00F94C17" w:rsidRPr="00CA3F95" w:rsidTr="008C1C02">
        <w:tc>
          <w:tcPr>
            <w:tcW w:w="0" w:type="auto"/>
          </w:tcPr>
          <w:p w:rsidR="00F94C17" w:rsidRPr="00CA3F95" w:rsidRDefault="00F94C17" w:rsidP="008C1C02">
            <w:r>
              <w:rPr>
                <w:sz w:val="22"/>
                <w:szCs w:val="22"/>
              </w:rPr>
              <w:t>21 - 30</w:t>
            </w:r>
          </w:p>
        </w:tc>
        <w:tc>
          <w:tcPr>
            <w:tcW w:w="0" w:type="auto"/>
          </w:tcPr>
          <w:p w:rsidR="00F94C17" w:rsidRPr="004331BE" w:rsidRDefault="00583816" w:rsidP="00E1782A">
            <w:pPr>
              <w:jc w:val="center"/>
            </w:pPr>
            <w:r>
              <w:rPr>
                <w:sz w:val="22"/>
                <w:szCs w:val="22"/>
              </w:rPr>
              <w:t>27.6</w:t>
            </w:r>
          </w:p>
        </w:tc>
      </w:tr>
      <w:tr w:rsidR="00F94C17" w:rsidRPr="00CA3F95" w:rsidTr="008C1C02">
        <w:tc>
          <w:tcPr>
            <w:tcW w:w="0" w:type="auto"/>
          </w:tcPr>
          <w:p w:rsidR="00F94C17" w:rsidRPr="00CA3F95" w:rsidRDefault="00F94C17" w:rsidP="008C1C02">
            <w:r>
              <w:rPr>
                <w:sz w:val="22"/>
                <w:szCs w:val="22"/>
              </w:rPr>
              <w:t>11 - 20</w:t>
            </w:r>
          </w:p>
        </w:tc>
        <w:tc>
          <w:tcPr>
            <w:tcW w:w="0" w:type="auto"/>
          </w:tcPr>
          <w:p w:rsidR="00F94C17" w:rsidRPr="004331BE" w:rsidRDefault="0067095C" w:rsidP="00E1782A">
            <w:pPr>
              <w:jc w:val="center"/>
            </w:pPr>
            <w:r>
              <w:rPr>
                <w:sz w:val="22"/>
                <w:szCs w:val="22"/>
              </w:rPr>
              <w:t>22</w:t>
            </w:r>
          </w:p>
        </w:tc>
      </w:tr>
      <w:tr w:rsidR="00F94C17" w:rsidRPr="00CA3F95" w:rsidTr="008C1C02">
        <w:tc>
          <w:tcPr>
            <w:tcW w:w="0" w:type="auto"/>
          </w:tcPr>
          <w:p w:rsidR="00F94C17" w:rsidRDefault="00F94C17" w:rsidP="008C1C02">
            <w:r>
              <w:rPr>
                <w:sz w:val="22"/>
                <w:szCs w:val="22"/>
              </w:rPr>
              <w:t>1 - 10</w:t>
            </w:r>
          </w:p>
        </w:tc>
        <w:tc>
          <w:tcPr>
            <w:tcW w:w="0" w:type="auto"/>
          </w:tcPr>
          <w:p w:rsidR="00F94C17" w:rsidRDefault="00583816" w:rsidP="00E1782A">
            <w:pPr>
              <w:jc w:val="center"/>
            </w:pPr>
            <w:r>
              <w:rPr>
                <w:sz w:val="22"/>
                <w:szCs w:val="22"/>
              </w:rPr>
              <w:t>18</w:t>
            </w:r>
          </w:p>
        </w:tc>
      </w:tr>
      <w:tr w:rsidR="00F93D2D" w:rsidRPr="00CA3F95" w:rsidTr="008C1C02">
        <w:tc>
          <w:tcPr>
            <w:tcW w:w="0" w:type="auto"/>
          </w:tcPr>
          <w:p w:rsidR="00F93D2D" w:rsidRDefault="00F93D2D" w:rsidP="008C1C02">
            <w:pPr>
              <w:rPr>
                <w:sz w:val="22"/>
                <w:szCs w:val="22"/>
              </w:rPr>
            </w:pPr>
          </w:p>
        </w:tc>
        <w:tc>
          <w:tcPr>
            <w:tcW w:w="0" w:type="auto"/>
          </w:tcPr>
          <w:p w:rsidR="00F93D2D" w:rsidRDefault="00F93D2D" w:rsidP="00E1782A">
            <w:pPr>
              <w:jc w:val="center"/>
              <w:rPr>
                <w:sz w:val="22"/>
                <w:szCs w:val="22"/>
              </w:rPr>
            </w:pPr>
          </w:p>
        </w:tc>
      </w:tr>
      <w:tr w:rsidR="00F93D2D" w:rsidRPr="00CA3F95" w:rsidTr="008C1C02">
        <w:tc>
          <w:tcPr>
            <w:tcW w:w="0" w:type="auto"/>
          </w:tcPr>
          <w:p w:rsidR="00F93D2D" w:rsidRDefault="00F93D2D" w:rsidP="008C1C02">
            <w:pPr>
              <w:rPr>
                <w:sz w:val="22"/>
                <w:szCs w:val="22"/>
              </w:rPr>
            </w:pPr>
            <w:r>
              <w:rPr>
                <w:sz w:val="22"/>
                <w:szCs w:val="22"/>
              </w:rPr>
              <w:t>All Radio</w:t>
            </w:r>
          </w:p>
        </w:tc>
        <w:tc>
          <w:tcPr>
            <w:tcW w:w="0" w:type="auto"/>
          </w:tcPr>
          <w:p w:rsidR="00F93D2D" w:rsidRDefault="00583816" w:rsidP="00E1782A">
            <w:pPr>
              <w:jc w:val="center"/>
              <w:rPr>
                <w:sz w:val="22"/>
                <w:szCs w:val="22"/>
              </w:rPr>
            </w:pPr>
            <w:r>
              <w:rPr>
                <w:sz w:val="22"/>
                <w:szCs w:val="22"/>
              </w:rPr>
              <w:t>18.7%</w:t>
            </w:r>
          </w:p>
        </w:tc>
      </w:tr>
      <w:tr w:rsidR="00F93D2D" w:rsidRPr="00CA3F95" w:rsidTr="008C1C02">
        <w:tc>
          <w:tcPr>
            <w:tcW w:w="0" w:type="auto"/>
          </w:tcPr>
          <w:p w:rsidR="00F93D2D" w:rsidRDefault="00F93D2D" w:rsidP="008C1C02">
            <w:pPr>
              <w:rPr>
                <w:sz w:val="22"/>
                <w:szCs w:val="22"/>
              </w:rPr>
            </w:pPr>
            <w:r>
              <w:rPr>
                <w:sz w:val="22"/>
                <w:szCs w:val="22"/>
              </w:rPr>
              <w:t>Major market</w:t>
            </w:r>
          </w:p>
        </w:tc>
        <w:tc>
          <w:tcPr>
            <w:tcW w:w="0" w:type="auto"/>
          </w:tcPr>
          <w:p w:rsidR="00F93D2D" w:rsidRDefault="00583816" w:rsidP="00E1782A">
            <w:pPr>
              <w:jc w:val="center"/>
              <w:rPr>
                <w:sz w:val="22"/>
                <w:szCs w:val="22"/>
              </w:rPr>
            </w:pPr>
            <w:r>
              <w:rPr>
                <w:sz w:val="22"/>
                <w:szCs w:val="22"/>
              </w:rPr>
              <w:t>18</w:t>
            </w:r>
          </w:p>
        </w:tc>
      </w:tr>
      <w:tr w:rsidR="00F93D2D" w:rsidRPr="00CA3F95" w:rsidTr="008C1C02">
        <w:tc>
          <w:tcPr>
            <w:tcW w:w="0" w:type="auto"/>
          </w:tcPr>
          <w:p w:rsidR="00F93D2D" w:rsidRDefault="00F93D2D" w:rsidP="008C1C02">
            <w:pPr>
              <w:rPr>
                <w:sz w:val="22"/>
                <w:szCs w:val="22"/>
              </w:rPr>
            </w:pPr>
            <w:r>
              <w:rPr>
                <w:sz w:val="22"/>
                <w:szCs w:val="22"/>
              </w:rPr>
              <w:t>Large market</w:t>
            </w:r>
          </w:p>
        </w:tc>
        <w:tc>
          <w:tcPr>
            <w:tcW w:w="0" w:type="auto"/>
          </w:tcPr>
          <w:p w:rsidR="00F93D2D" w:rsidRDefault="00583816" w:rsidP="00E1782A">
            <w:pPr>
              <w:jc w:val="center"/>
              <w:rPr>
                <w:sz w:val="22"/>
                <w:szCs w:val="22"/>
              </w:rPr>
            </w:pPr>
            <w:r>
              <w:rPr>
                <w:sz w:val="22"/>
                <w:szCs w:val="22"/>
              </w:rPr>
              <w:t>19.9</w:t>
            </w:r>
          </w:p>
        </w:tc>
      </w:tr>
      <w:tr w:rsidR="00F93D2D" w:rsidRPr="00CA3F95" w:rsidTr="008C1C02">
        <w:tc>
          <w:tcPr>
            <w:tcW w:w="0" w:type="auto"/>
          </w:tcPr>
          <w:p w:rsidR="00F93D2D" w:rsidRDefault="00F93D2D" w:rsidP="008C1C02">
            <w:pPr>
              <w:rPr>
                <w:sz w:val="22"/>
                <w:szCs w:val="22"/>
              </w:rPr>
            </w:pPr>
            <w:r>
              <w:rPr>
                <w:sz w:val="22"/>
                <w:szCs w:val="22"/>
              </w:rPr>
              <w:t>Medium market</w:t>
            </w:r>
          </w:p>
        </w:tc>
        <w:tc>
          <w:tcPr>
            <w:tcW w:w="0" w:type="auto"/>
          </w:tcPr>
          <w:p w:rsidR="00F93D2D" w:rsidRDefault="00583816" w:rsidP="00E1782A">
            <w:pPr>
              <w:jc w:val="center"/>
              <w:rPr>
                <w:sz w:val="22"/>
                <w:szCs w:val="22"/>
              </w:rPr>
            </w:pPr>
            <w:r>
              <w:rPr>
                <w:sz w:val="22"/>
                <w:szCs w:val="22"/>
              </w:rPr>
              <w:t>22.5</w:t>
            </w:r>
          </w:p>
        </w:tc>
      </w:tr>
      <w:tr w:rsidR="00F93D2D" w:rsidRPr="00CA3F95" w:rsidTr="008C1C02">
        <w:tc>
          <w:tcPr>
            <w:tcW w:w="0" w:type="auto"/>
          </w:tcPr>
          <w:p w:rsidR="00F93D2D" w:rsidRDefault="00F93D2D" w:rsidP="008C1C02">
            <w:pPr>
              <w:rPr>
                <w:sz w:val="22"/>
                <w:szCs w:val="22"/>
              </w:rPr>
            </w:pPr>
            <w:r>
              <w:rPr>
                <w:sz w:val="22"/>
                <w:szCs w:val="22"/>
              </w:rPr>
              <w:t>Small market</w:t>
            </w:r>
          </w:p>
        </w:tc>
        <w:tc>
          <w:tcPr>
            <w:tcW w:w="0" w:type="auto"/>
          </w:tcPr>
          <w:p w:rsidR="00F93D2D" w:rsidRDefault="00583816" w:rsidP="00E1782A">
            <w:pPr>
              <w:jc w:val="center"/>
              <w:rPr>
                <w:sz w:val="22"/>
                <w:szCs w:val="22"/>
              </w:rPr>
            </w:pPr>
            <w:r>
              <w:rPr>
                <w:sz w:val="22"/>
                <w:szCs w:val="22"/>
              </w:rPr>
              <w:t>14.1</w:t>
            </w:r>
          </w:p>
        </w:tc>
      </w:tr>
    </w:tbl>
    <w:p w:rsidR="00F94C17" w:rsidRDefault="00F94C17" w:rsidP="00F94C17">
      <w:pPr>
        <w:spacing w:line="360" w:lineRule="auto"/>
        <w:rPr>
          <w:sz w:val="22"/>
          <w:szCs w:val="22"/>
        </w:rPr>
      </w:pPr>
    </w:p>
    <w:p w:rsidR="0035586D" w:rsidRDefault="002047D0" w:rsidP="00F94C17">
      <w:pPr>
        <w:spacing w:line="360" w:lineRule="auto"/>
        <w:rPr>
          <w:sz w:val="22"/>
          <w:szCs w:val="22"/>
        </w:rPr>
      </w:pPr>
      <w:r>
        <w:rPr>
          <w:sz w:val="22"/>
          <w:szCs w:val="22"/>
        </w:rPr>
        <w:t>I’ve been waiting (</w:t>
      </w:r>
      <w:r w:rsidR="00480745">
        <w:rPr>
          <w:sz w:val="22"/>
          <w:szCs w:val="22"/>
        </w:rPr>
        <w:t xml:space="preserve">mostly </w:t>
      </w:r>
      <w:r>
        <w:rPr>
          <w:sz w:val="22"/>
          <w:szCs w:val="22"/>
        </w:rPr>
        <w:t>in vain) for these numbers to rise</w:t>
      </w:r>
      <w:r w:rsidR="00480745">
        <w:rPr>
          <w:sz w:val="22"/>
          <w:szCs w:val="22"/>
        </w:rPr>
        <w:t xml:space="preserve">, </w:t>
      </w:r>
      <w:r>
        <w:rPr>
          <w:sz w:val="22"/>
          <w:szCs w:val="22"/>
        </w:rPr>
        <w:t xml:space="preserve">and this year they did.  Slightly.  </w:t>
      </w:r>
      <w:r w:rsidR="00480745">
        <w:rPr>
          <w:sz w:val="22"/>
          <w:szCs w:val="22"/>
        </w:rPr>
        <w:t>TV u</w:t>
      </w:r>
      <w:r>
        <w:rPr>
          <w:sz w:val="22"/>
          <w:szCs w:val="22"/>
        </w:rPr>
        <w:t>p 3 points from a year ago.  Interestingly, the percentages don’t vary that much by market size or staff size – except that</w:t>
      </w:r>
      <w:r w:rsidR="000E3FE7">
        <w:rPr>
          <w:sz w:val="22"/>
          <w:szCs w:val="22"/>
        </w:rPr>
        <w:t>,</w:t>
      </w:r>
      <w:r>
        <w:rPr>
          <w:sz w:val="22"/>
          <w:szCs w:val="22"/>
        </w:rPr>
        <w:t xml:space="preserve"> in both cases, the smallest </w:t>
      </w:r>
      <w:r w:rsidR="00E1782A">
        <w:rPr>
          <w:sz w:val="22"/>
          <w:szCs w:val="22"/>
        </w:rPr>
        <w:t xml:space="preserve">(market and staff) </w:t>
      </w:r>
      <w:r>
        <w:rPr>
          <w:sz w:val="22"/>
          <w:szCs w:val="22"/>
        </w:rPr>
        <w:t xml:space="preserve">is a little lower. Stations in the Northeast report less original web content than everywhere else.   </w:t>
      </w:r>
    </w:p>
    <w:p w:rsidR="00AB26CB" w:rsidRDefault="00AB26CB" w:rsidP="00F94C17">
      <w:pPr>
        <w:spacing w:line="360" w:lineRule="auto"/>
        <w:rPr>
          <w:sz w:val="22"/>
          <w:szCs w:val="22"/>
        </w:rPr>
      </w:pPr>
    </w:p>
    <w:p w:rsidR="0067095C" w:rsidRDefault="0067095C" w:rsidP="00F94C17">
      <w:pPr>
        <w:spacing w:line="360" w:lineRule="auto"/>
        <w:rPr>
          <w:sz w:val="22"/>
          <w:szCs w:val="22"/>
        </w:rPr>
      </w:pPr>
      <w:r>
        <w:rPr>
          <w:sz w:val="22"/>
          <w:szCs w:val="22"/>
        </w:rPr>
        <w:t>Radio, which had been even with TV last year fell back behind this time around</w:t>
      </w:r>
      <w:r w:rsidR="00480745">
        <w:rPr>
          <w:sz w:val="22"/>
          <w:szCs w:val="22"/>
        </w:rPr>
        <w:t xml:space="preserve">, </w:t>
      </w:r>
      <w:r>
        <w:rPr>
          <w:sz w:val="22"/>
          <w:szCs w:val="22"/>
        </w:rPr>
        <w:t>dropping 3 points overall.</w:t>
      </w:r>
    </w:p>
    <w:p w:rsidR="0067095C" w:rsidRDefault="0067095C" w:rsidP="00F94C17">
      <w:pPr>
        <w:spacing w:line="360" w:lineRule="auto"/>
        <w:rPr>
          <w:sz w:val="22"/>
          <w:szCs w:val="22"/>
        </w:rPr>
      </w:pPr>
    </w:p>
    <w:p w:rsidR="0035586D" w:rsidRDefault="0035586D" w:rsidP="00F94C17">
      <w:pPr>
        <w:spacing w:line="360" w:lineRule="auto"/>
        <w:rPr>
          <w:sz w:val="22"/>
          <w:szCs w:val="22"/>
        </w:rPr>
      </w:pPr>
    </w:p>
    <w:p w:rsidR="00F94C17" w:rsidRPr="00DB1638" w:rsidRDefault="00F94C17" w:rsidP="00F94C17">
      <w:pPr>
        <w:outlineLvl w:val="0"/>
        <w:rPr>
          <w:b/>
          <w:sz w:val="22"/>
          <w:szCs w:val="22"/>
        </w:rPr>
      </w:pPr>
      <w:r w:rsidRPr="00DB1638">
        <w:rPr>
          <w:b/>
          <w:sz w:val="22"/>
          <w:szCs w:val="22"/>
        </w:rPr>
        <w:t>Percentage of web cont</w:t>
      </w:r>
      <w:r w:rsidR="0075694E" w:rsidRPr="00DB1638">
        <w:rPr>
          <w:b/>
          <w:sz w:val="22"/>
          <w:szCs w:val="22"/>
        </w:rPr>
        <w:t xml:space="preserve">ent that's user-generated - </w:t>
      </w:r>
      <w:r w:rsidR="000E3611" w:rsidRPr="00DB1638">
        <w:rPr>
          <w:b/>
          <w:sz w:val="22"/>
          <w:szCs w:val="22"/>
        </w:rPr>
        <w:t>201</w:t>
      </w:r>
      <w:r w:rsidR="00EF777F">
        <w:rPr>
          <w:b/>
          <w:sz w:val="22"/>
          <w:szCs w:val="22"/>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7"/>
        <w:gridCol w:w="963"/>
      </w:tblGrid>
      <w:tr w:rsidR="00F94C17" w:rsidRPr="00CA3F95" w:rsidTr="00DE0340">
        <w:tc>
          <w:tcPr>
            <w:tcW w:w="0" w:type="auto"/>
          </w:tcPr>
          <w:p w:rsidR="00F94C17" w:rsidRPr="00CA3F95" w:rsidRDefault="00F94C17" w:rsidP="008C1C02">
            <w:r w:rsidRPr="00CA3F95">
              <w:rPr>
                <w:sz w:val="22"/>
                <w:szCs w:val="22"/>
              </w:rPr>
              <w:t>All TV</w:t>
            </w:r>
          </w:p>
        </w:tc>
        <w:tc>
          <w:tcPr>
            <w:tcW w:w="963" w:type="dxa"/>
          </w:tcPr>
          <w:p w:rsidR="00F94C17" w:rsidRPr="008462EC" w:rsidRDefault="00DE0340" w:rsidP="00864FA4">
            <w:pPr>
              <w:jc w:val="center"/>
            </w:pPr>
            <w:r>
              <w:rPr>
                <w:sz w:val="22"/>
                <w:szCs w:val="22"/>
              </w:rPr>
              <w:t>8.2%</w:t>
            </w:r>
          </w:p>
        </w:tc>
      </w:tr>
      <w:tr w:rsidR="00F94C17" w:rsidRPr="00CA3F95" w:rsidTr="00DE0340">
        <w:tc>
          <w:tcPr>
            <w:tcW w:w="0" w:type="auto"/>
          </w:tcPr>
          <w:p w:rsidR="00F94C17" w:rsidRPr="00CA3F95" w:rsidRDefault="00F94C17" w:rsidP="008C1C02">
            <w:r w:rsidRPr="00CA3F95">
              <w:rPr>
                <w:sz w:val="22"/>
                <w:szCs w:val="22"/>
              </w:rPr>
              <w:t>Markets 1-25</w:t>
            </w:r>
          </w:p>
        </w:tc>
        <w:tc>
          <w:tcPr>
            <w:tcW w:w="963" w:type="dxa"/>
          </w:tcPr>
          <w:p w:rsidR="00F94C17" w:rsidRPr="008462EC" w:rsidRDefault="00DE0340" w:rsidP="00864FA4">
            <w:pPr>
              <w:jc w:val="center"/>
            </w:pPr>
            <w:r>
              <w:rPr>
                <w:sz w:val="22"/>
                <w:szCs w:val="22"/>
              </w:rPr>
              <w:t>10.3</w:t>
            </w:r>
          </w:p>
        </w:tc>
      </w:tr>
      <w:tr w:rsidR="00F94C17" w:rsidRPr="00CA3F95" w:rsidTr="00DE0340">
        <w:tc>
          <w:tcPr>
            <w:tcW w:w="0" w:type="auto"/>
          </w:tcPr>
          <w:p w:rsidR="00F94C17" w:rsidRPr="00CA3F95" w:rsidRDefault="00F94C17" w:rsidP="008C1C02">
            <w:r w:rsidRPr="00CA3F95">
              <w:rPr>
                <w:sz w:val="22"/>
                <w:szCs w:val="22"/>
              </w:rPr>
              <w:t>Markets 26-50</w:t>
            </w:r>
          </w:p>
        </w:tc>
        <w:tc>
          <w:tcPr>
            <w:tcW w:w="963" w:type="dxa"/>
          </w:tcPr>
          <w:p w:rsidR="00F94C17" w:rsidRPr="008462EC" w:rsidRDefault="00DE0340" w:rsidP="00864FA4">
            <w:pPr>
              <w:jc w:val="center"/>
            </w:pPr>
            <w:r>
              <w:rPr>
                <w:sz w:val="22"/>
                <w:szCs w:val="22"/>
              </w:rPr>
              <w:t>10.8</w:t>
            </w:r>
          </w:p>
        </w:tc>
      </w:tr>
      <w:tr w:rsidR="00F94C17" w:rsidRPr="00CA3F95" w:rsidTr="00DE0340">
        <w:tc>
          <w:tcPr>
            <w:tcW w:w="0" w:type="auto"/>
          </w:tcPr>
          <w:p w:rsidR="00F94C17" w:rsidRPr="00CA3F95" w:rsidRDefault="00F94C17" w:rsidP="008C1C02">
            <w:r w:rsidRPr="00CA3F95">
              <w:rPr>
                <w:sz w:val="22"/>
                <w:szCs w:val="22"/>
              </w:rPr>
              <w:t>Markets 51-100</w:t>
            </w:r>
          </w:p>
        </w:tc>
        <w:tc>
          <w:tcPr>
            <w:tcW w:w="963" w:type="dxa"/>
          </w:tcPr>
          <w:p w:rsidR="00F94C17" w:rsidRPr="008462EC" w:rsidRDefault="00DE0340" w:rsidP="00864FA4">
            <w:pPr>
              <w:jc w:val="center"/>
            </w:pPr>
            <w:r>
              <w:rPr>
                <w:sz w:val="22"/>
                <w:szCs w:val="22"/>
              </w:rPr>
              <w:t>9.1</w:t>
            </w:r>
          </w:p>
        </w:tc>
      </w:tr>
      <w:tr w:rsidR="00F94C17" w:rsidRPr="00CA3F95" w:rsidTr="00DE0340">
        <w:tc>
          <w:tcPr>
            <w:tcW w:w="0" w:type="auto"/>
          </w:tcPr>
          <w:p w:rsidR="00F94C17" w:rsidRPr="00CA3F95" w:rsidRDefault="00F94C17" w:rsidP="008C1C02">
            <w:r w:rsidRPr="00CA3F95">
              <w:rPr>
                <w:sz w:val="22"/>
                <w:szCs w:val="22"/>
              </w:rPr>
              <w:t>Markets 101-150</w:t>
            </w:r>
          </w:p>
        </w:tc>
        <w:tc>
          <w:tcPr>
            <w:tcW w:w="963" w:type="dxa"/>
          </w:tcPr>
          <w:p w:rsidR="00F94C17" w:rsidRPr="008462EC" w:rsidRDefault="00DE0340" w:rsidP="00864FA4">
            <w:pPr>
              <w:jc w:val="center"/>
            </w:pPr>
            <w:r>
              <w:rPr>
                <w:sz w:val="22"/>
                <w:szCs w:val="22"/>
              </w:rPr>
              <w:t>5.9</w:t>
            </w:r>
          </w:p>
        </w:tc>
      </w:tr>
      <w:tr w:rsidR="00F94C17" w:rsidRPr="00CA3F95" w:rsidTr="00DE0340">
        <w:tc>
          <w:tcPr>
            <w:tcW w:w="0" w:type="auto"/>
          </w:tcPr>
          <w:p w:rsidR="00F94C17" w:rsidRPr="00CA3F95" w:rsidRDefault="00F94C17" w:rsidP="008C1C02">
            <w:r w:rsidRPr="00CA3F95">
              <w:rPr>
                <w:sz w:val="22"/>
                <w:szCs w:val="22"/>
              </w:rPr>
              <w:lastRenderedPageBreak/>
              <w:t>Markets 151+</w:t>
            </w:r>
          </w:p>
        </w:tc>
        <w:tc>
          <w:tcPr>
            <w:tcW w:w="963" w:type="dxa"/>
          </w:tcPr>
          <w:p w:rsidR="00F94C17" w:rsidRPr="008462EC" w:rsidRDefault="00EF777F" w:rsidP="00864FA4">
            <w:pPr>
              <w:jc w:val="center"/>
            </w:pPr>
            <w:r>
              <w:rPr>
                <w:sz w:val="22"/>
                <w:szCs w:val="22"/>
              </w:rPr>
              <w:t>6.6</w:t>
            </w:r>
          </w:p>
        </w:tc>
      </w:tr>
      <w:tr w:rsidR="00F94C17" w:rsidRPr="00CA3F95" w:rsidTr="00DE0340">
        <w:tc>
          <w:tcPr>
            <w:tcW w:w="0" w:type="auto"/>
          </w:tcPr>
          <w:p w:rsidR="00F94C17" w:rsidRPr="00CA3F95" w:rsidRDefault="00F94C17" w:rsidP="008C1C02"/>
        </w:tc>
        <w:tc>
          <w:tcPr>
            <w:tcW w:w="963" w:type="dxa"/>
          </w:tcPr>
          <w:p w:rsidR="00F94C17" w:rsidRPr="004331BE" w:rsidRDefault="00F94C17" w:rsidP="00864FA4">
            <w:pPr>
              <w:jc w:val="center"/>
              <w:rPr>
                <w:highlight w:val="yellow"/>
              </w:rPr>
            </w:pPr>
          </w:p>
        </w:tc>
      </w:tr>
      <w:tr w:rsidR="00F94C17" w:rsidRPr="00CA3F95" w:rsidTr="00DE0340">
        <w:tc>
          <w:tcPr>
            <w:tcW w:w="0" w:type="auto"/>
          </w:tcPr>
          <w:p w:rsidR="00F94C17" w:rsidRPr="00CA3F95" w:rsidRDefault="00F94C17" w:rsidP="008C1C02">
            <w:r>
              <w:rPr>
                <w:sz w:val="22"/>
                <w:szCs w:val="22"/>
              </w:rPr>
              <w:t>Staff size</w:t>
            </w:r>
          </w:p>
        </w:tc>
        <w:tc>
          <w:tcPr>
            <w:tcW w:w="963" w:type="dxa"/>
          </w:tcPr>
          <w:p w:rsidR="00F94C17" w:rsidRPr="004331BE" w:rsidRDefault="00F94C17" w:rsidP="00864FA4">
            <w:pPr>
              <w:jc w:val="center"/>
            </w:pPr>
          </w:p>
        </w:tc>
      </w:tr>
      <w:tr w:rsidR="00F94C17" w:rsidRPr="00CA3F95" w:rsidTr="00DE0340">
        <w:tc>
          <w:tcPr>
            <w:tcW w:w="0" w:type="auto"/>
          </w:tcPr>
          <w:p w:rsidR="00F94C17" w:rsidRPr="00CA3F95" w:rsidRDefault="00F94C17" w:rsidP="008C1C02">
            <w:r>
              <w:rPr>
                <w:sz w:val="22"/>
                <w:szCs w:val="22"/>
              </w:rPr>
              <w:t>51+</w:t>
            </w:r>
          </w:p>
        </w:tc>
        <w:tc>
          <w:tcPr>
            <w:tcW w:w="963" w:type="dxa"/>
          </w:tcPr>
          <w:p w:rsidR="00F94C17" w:rsidRPr="004331BE" w:rsidRDefault="00DE0340" w:rsidP="00864FA4">
            <w:pPr>
              <w:jc w:val="center"/>
            </w:pPr>
            <w:r>
              <w:rPr>
                <w:sz w:val="22"/>
                <w:szCs w:val="22"/>
              </w:rPr>
              <w:t>10.3</w:t>
            </w:r>
          </w:p>
        </w:tc>
      </w:tr>
      <w:tr w:rsidR="00F94C17" w:rsidRPr="00CA3F95" w:rsidTr="00DE0340">
        <w:tc>
          <w:tcPr>
            <w:tcW w:w="0" w:type="auto"/>
          </w:tcPr>
          <w:p w:rsidR="00F94C17" w:rsidRPr="00CA3F95" w:rsidRDefault="00F94C17" w:rsidP="008C1C02">
            <w:r>
              <w:rPr>
                <w:sz w:val="22"/>
                <w:szCs w:val="22"/>
              </w:rPr>
              <w:t>31 - 50</w:t>
            </w:r>
          </w:p>
        </w:tc>
        <w:tc>
          <w:tcPr>
            <w:tcW w:w="963" w:type="dxa"/>
          </w:tcPr>
          <w:p w:rsidR="00F94C17" w:rsidRPr="004331BE" w:rsidRDefault="00DE0340" w:rsidP="00864FA4">
            <w:pPr>
              <w:jc w:val="center"/>
            </w:pPr>
            <w:r>
              <w:rPr>
                <w:sz w:val="22"/>
                <w:szCs w:val="22"/>
              </w:rPr>
              <w:t>8.2</w:t>
            </w:r>
          </w:p>
        </w:tc>
      </w:tr>
      <w:tr w:rsidR="00F94C17" w:rsidRPr="00CA3F95" w:rsidTr="00DE0340">
        <w:tc>
          <w:tcPr>
            <w:tcW w:w="0" w:type="auto"/>
          </w:tcPr>
          <w:p w:rsidR="00F94C17" w:rsidRPr="00CA3F95" w:rsidRDefault="00F94C17" w:rsidP="008C1C02">
            <w:r>
              <w:rPr>
                <w:sz w:val="22"/>
                <w:szCs w:val="22"/>
              </w:rPr>
              <w:t>21 - 30</w:t>
            </w:r>
          </w:p>
        </w:tc>
        <w:tc>
          <w:tcPr>
            <w:tcW w:w="963" w:type="dxa"/>
          </w:tcPr>
          <w:p w:rsidR="00F94C17" w:rsidRPr="004331BE" w:rsidRDefault="00DE0340" w:rsidP="00864FA4">
            <w:pPr>
              <w:jc w:val="center"/>
            </w:pPr>
            <w:r>
              <w:rPr>
                <w:sz w:val="22"/>
                <w:szCs w:val="22"/>
              </w:rPr>
              <w:t>7</w:t>
            </w:r>
          </w:p>
        </w:tc>
      </w:tr>
      <w:tr w:rsidR="00F94C17" w:rsidRPr="00CA3F95" w:rsidTr="00DE0340">
        <w:tc>
          <w:tcPr>
            <w:tcW w:w="0" w:type="auto"/>
          </w:tcPr>
          <w:p w:rsidR="00F94C17" w:rsidRPr="00CA3F95" w:rsidRDefault="00F94C17" w:rsidP="008C1C02">
            <w:r>
              <w:rPr>
                <w:sz w:val="22"/>
                <w:szCs w:val="22"/>
              </w:rPr>
              <w:t>11 - 20</w:t>
            </w:r>
          </w:p>
        </w:tc>
        <w:tc>
          <w:tcPr>
            <w:tcW w:w="963" w:type="dxa"/>
          </w:tcPr>
          <w:p w:rsidR="00F94C17" w:rsidRPr="004331BE" w:rsidRDefault="00EF777F" w:rsidP="00864FA4">
            <w:pPr>
              <w:jc w:val="center"/>
            </w:pPr>
            <w:r>
              <w:rPr>
                <w:sz w:val="22"/>
                <w:szCs w:val="22"/>
              </w:rPr>
              <w:t>8.8</w:t>
            </w:r>
          </w:p>
        </w:tc>
      </w:tr>
      <w:tr w:rsidR="00F94C17" w:rsidRPr="00CA3F95" w:rsidTr="00DE0340">
        <w:tc>
          <w:tcPr>
            <w:tcW w:w="0" w:type="auto"/>
          </w:tcPr>
          <w:p w:rsidR="00F94C17" w:rsidRDefault="00F94C17" w:rsidP="008C1C02">
            <w:r>
              <w:rPr>
                <w:sz w:val="22"/>
                <w:szCs w:val="22"/>
              </w:rPr>
              <w:t>1 - 10</w:t>
            </w:r>
          </w:p>
        </w:tc>
        <w:tc>
          <w:tcPr>
            <w:tcW w:w="963" w:type="dxa"/>
          </w:tcPr>
          <w:p w:rsidR="00F94C17" w:rsidRDefault="00DE0340" w:rsidP="00864FA4">
            <w:pPr>
              <w:jc w:val="center"/>
            </w:pPr>
            <w:r>
              <w:rPr>
                <w:sz w:val="22"/>
                <w:szCs w:val="22"/>
              </w:rPr>
              <w:t>4.4</w:t>
            </w:r>
          </w:p>
        </w:tc>
      </w:tr>
      <w:tr w:rsidR="00F93D2D" w:rsidRPr="00CA3F95" w:rsidTr="00DE0340">
        <w:tc>
          <w:tcPr>
            <w:tcW w:w="0" w:type="auto"/>
          </w:tcPr>
          <w:p w:rsidR="00F93D2D" w:rsidRDefault="00F93D2D" w:rsidP="008C1C02">
            <w:pPr>
              <w:rPr>
                <w:sz w:val="22"/>
                <w:szCs w:val="22"/>
              </w:rPr>
            </w:pPr>
          </w:p>
        </w:tc>
        <w:tc>
          <w:tcPr>
            <w:tcW w:w="963" w:type="dxa"/>
          </w:tcPr>
          <w:p w:rsidR="00F93D2D" w:rsidRDefault="00F93D2D" w:rsidP="00864FA4">
            <w:pPr>
              <w:jc w:val="center"/>
              <w:rPr>
                <w:sz w:val="22"/>
                <w:szCs w:val="22"/>
              </w:rPr>
            </w:pPr>
          </w:p>
        </w:tc>
      </w:tr>
      <w:tr w:rsidR="00F93D2D" w:rsidRPr="00CA3F95" w:rsidTr="00DE0340">
        <w:tc>
          <w:tcPr>
            <w:tcW w:w="0" w:type="auto"/>
          </w:tcPr>
          <w:p w:rsidR="00F93D2D" w:rsidRDefault="00F93D2D" w:rsidP="008C1C02">
            <w:pPr>
              <w:rPr>
                <w:sz w:val="22"/>
                <w:szCs w:val="22"/>
              </w:rPr>
            </w:pPr>
            <w:r>
              <w:rPr>
                <w:sz w:val="22"/>
                <w:szCs w:val="22"/>
              </w:rPr>
              <w:t>All Radio</w:t>
            </w:r>
          </w:p>
        </w:tc>
        <w:tc>
          <w:tcPr>
            <w:tcW w:w="963" w:type="dxa"/>
          </w:tcPr>
          <w:p w:rsidR="00F93D2D" w:rsidRDefault="00DE0340" w:rsidP="00864FA4">
            <w:pPr>
              <w:jc w:val="center"/>
              <w:rPr>
                <w:sz w:val="22"/>
                <w:szCs w:val="22"/>
              </w:rPr>
            </w:pPr>
            <w:r>
              <w:rPr>
                <w:sz w:val="22"/>
                <w:szCs w:val="22"/>
              </w:rPr>
              <w:t>5%</w:t>
            </w:r>
          </w:p>
        </w:tc>
      </w:tr>
      <w:tr w:rsidR="00F93D2D" w:rsidRPr="00CA3F95" w:rsidTr="00DE0340">
        <w:tc>
          <w:tcPr>
            <w:tcW w:w="0" w:type="auto"/>
          </w:tcPr>
          <w:p w:rsidR="00F93D2D" w:rsidRDefault="00F93D2D" w:rsidP="008C1C02">
            <w:pPr>
              <w:rPr>
                <w:sz w:val="22"/>
                <w:szCs w:val="22"/>
              </w:rPr>
            </w:pPr>
            <w:r>
              <w:rPr>
                <w:sz w:val="22"/>
                <w:szCs w:val="22"/>
              </w:rPr>
              <w:t>Major market</w:t>
            </w:r>
          </w:p>
        </w:tc>
        <w:tc>
          <w:tcPr>
            <w:tcW w:w="963" w:type="dxa"/>
          </w:tcPr>
          <w:p w:rsidR="00F93D2D" w:rsidRDefault="00763D4B" w:rsidP="00864FA4">
            <w:pPr>
              <w:jc w:val="center"/>
              <w:rPr>
                <w:sz w:val="22"/>
                <w:szCs w:val="22"/>
              </w:rPr>
            </w:pPr>
            <w:r>
              <w:rPr>
                <w:sz w:val="22"/>
                <w:szCs w:val="22"/>
              </w:rPr>
              <w:t>10.1</w:t>
            </w:r>
          </w:p>
        </w:tc>
      </w:tr>
      <w:tr w:rsidR="00F93D2D" w:rsidRPr="00CA3F95" w:rsidTr="00DE0340">
        <w:tc>
          <w:tcPr>
            <w:tcW w:w="0" w:type="auto"/>
          </w:tcPr>
          <w:p w:rsidR="00F93D2D" w:rsidRDefault="00F93D2D" w:rsidP="008C1C02">
            <w:pPr>
              <w:rPr>
                <w:sz w:val="22"/>
                <w:szCs w:val="22"/>
              </w:rPr>
            </w:pPr>
            <w:r>
              <w:rPr>
                <w:sz w:val="22"/>
                <w:szCs w:val="22"/>
              </w:rPr>
              <w:t>Large market</w:t>
            </w:r>
          </w:p>
        </w:tc>
        <w:tc>
          <w:tcPr>
            <w:tcW w:w="963" w:type="dxa"/>
          </w:tcPr>
          <w:p w:rsidR="00F93D2D" w:rsidRDefault="00DE0340" w:rsidP="00864FA4">
            <w:pPr>
              <w:jc w:val="center"/>
              <w:rPr>
                <w:sz w:val="22"/>
                <w:szCs w:val="22"/>
              </w:rPr>
            </w:pPr>
            <w:r>
              <w:rPr>
                <w:sz w:val="22"/>
                <w:szCs w:val="22"/>
              </w:rPr>
              <w:t>2.1</w:t>
            </w:r>
          </w:p>
        </w:tc>
      </w:tr>
      <w:tr w:rsidR="00F93D2D" w:rsidRPr="00CA3F95" w:rsidTr="00DE0340">
        <w:tc>
          <w:tcPr>
            <w:tcW w:w="0" w:type="auto"/>
          </w:tcPr>
          <w:p w:rsidR="00F93D2D" w:rsidRDefault="00F93D2D" w:rsidP="008C1C02">
            <w:pPr>
              <w:rPr>
                <w:sz w:val="22"/>
                <w:szCs w:val="22"/>
              </w:rPr>
            </w:pPr>
            <w:r>
              <w:rPr>
                <w:sz w:val="22"/>
                <w:szCs w:val="22"/>
              </w:rPr>
              <w:t>Medium market</w:t>
            </w:r>
          </w:p>
        </w:tc>
        <w:tc>
          <w:tcPr>
            <w:tcW w:w="963" w:type="dxa"/>
          </w:tcPr>
          <w:p w:rsidR="00F93D2D" w:rsidRDefault="00763D4B" w:rsidP="00864FA4">
            <w:pPr>
              <w:jc w:val="center"/>
              <w:rPr>
                <w:sz w:val="22"/>
                <w:szCs w:val="22"/>
              </w:rPr>
            </w:pPr>
            <w:r>
              <w:rPr>
                <w:sz w:val="22"/>
                <w:szCs w:val="22"/>
              </w:rPr>
              <w:t>3.5</w:t>
            </w:r>
          </w:p>
        </w:tc>
      </w:tr>
      <w:tr w:rsidR="00F93D2D" w:rsidRPr="00CA3F95" w:rsidTr="00DE0340">
        <w:tc>
          <w:tcPr>
            <w:tcW w:w="0" w:type="auto"/>
          </w:tcPr>
          <w:p w:rsidR="00F93D2D" w:rsidRDefault="00F93D2D" w:rsidP="008C1C02">
            <w:pPr>
              <w:rPr>
                <w:sz w:val="22"/>
                <w:szCs w:val="22"/>
              </w:rPr>
            </w:pPr>
            <w:r>
              <w:rPr>
                <w:sz w:val="22"/>
                <w:szCs w:val="22"/>
              </w:rPr>
              <w:t>Small market</w:t>
            </w:r>
          </w:p>
        </w:tc>
        <w:tc>
          <w:tcPr>
            <w:tcW w:w="963" w:type="dxa"/>
          </w:tcPr>
          <w:p w:rsidR="00F93D2D" w:rsidRDefault="00DE0340" w:rsidP="00864FA4">
            <w:pPr>
              <w:jc w:val="center"/>
              <w:rPr>
                <w:sz w:val="22"/>
                <w:szCs w:val="22"/>
              </w:rPr>
            </w:pPr>
            <w:r>
              <w:rPr>
                <w:sz w:val="22"/>
                <w:szCs w:val="22"/>
              </w:rPr>
              <w:t>5.5</w:t>
            </w:r>
          </w:p>
        </w:tc>
      </w:tr>
    </w:tbl>
    <w:p w:rsidR="00F94C17" w:rsidRDefault="00F94C17" w:rsidP="00F94C17">
      <w:pPr>
        <w:spacing w:line="360" w:lineRule="auto"/>
        <w:rPr>
          <w:sz w:val="22"/>
          <w:szCs w:val="22"/>
        </w:rPr>
      </w:pPr>
    </w:p>
    <w:p w:rsidR="002F77AD" w:rsidRDefault="002F77AD" w:rsidP="00F94C17">
      <w:pPr>
        <w:spacing w:line="360" w:lineRule="auto"/>
        <w:rPr>
          <w:sz w:val="22"/>
          <w:szCs w:val="22"/>
        </w:rPr>
      </w:pPr>
      <w:r>
        <w:rPr>
          <w:sz w:val="22"/>
          <w:szCs w:val="22"/>
        </w:rPr>
        <w:t xml:space="preserve">This is another area I keep expecting to see growth ... which doesn't come.  The overall number in TV is </w:t>
      </w:r>
      <w:r w:rsidR="00EF777F">
        <w:rPr>
          <w:sz w:val="22"/>
          <w:szCs w:val="22"/>
        </w:rPr>
        <w:t xml:space="preserve">up less than a point from last year. </w:t>
      </w:r>
    </w:p>
    <w:p w:rsidR="002F77AD" w:rsidRDefault="002F77AD" w:rsidP="00F94C17">
      <w:pPr>
        <w:spacing w:line="360" w:lineRule="auto"/>
        <w:rPr>
          <w:sz w:val="22"/>
          <w:szCs w:val="22"/>
        </w:rPr>
      </w:pPr>
    </w:p>
    <w:p w:rsidR="00763D4B" w:rsidRDefault="00763D4B" w:rsidP="00F94C17">
      <w:pPr>
        <w:spacing w:line="360" w:lineRule="auto"/>
        <w:rPr>
          <w:sz w:val="22"/>
          <w:szCs w:val="22"/>
        </w:rPr>
      </w:pPr>
      <w:r>
        <w:rPr>
          <w:sz w:val="22"/>
          <w:szCs w:val="22"/>
        </w:rPr>
        <w:t>Ra</w:t>
      </w:r>
      <w:r w:rsidR="00480745">
        <w:rPr>
          <w:sz w:val="22"/>
          <w:szCs w:val="22"/>
        </w:rPr>
        <w:t xml:space="preserve">dio </w:t>
      </w:r>
      <w:r w:rsidR="00864FA4">
        <w:rPr>
          <w:sz w:val="22"/>
          <w:szCs w:val="22"/>
        </w:rPr>
        <w:t>dropped by less than a point from last year</w:t>
      </w:r>
      <w:r>
        <w:rPr>
          <w:sz w:val="22"/>
          <w:szCs w:val="22"/>
        </w:rPr>
        <w:t>.</w:t>
      </w:r>
    </w:p>
    <w:p w:rsidR="00763D4B" w:rsidRDefault="00763D4B" w:rsidP="00F94C17">
      <w:pPr>
        <w:spacing w:line="360" w:lineRule="auto"/>
        <w:rPr>
          <w:sz w:val="22"/>
          <w:szCs w:val="22"/>
        </w:rPr>
      </w:pPr>
    </w:p>
    <w:p w:rsidR="007D7CE1" w:rsidRDefault="007D7CE1" w:rsidP="00F94C17">
      <w:pPr>
        <w:outlineLvl w:val="0"/>
        <w:rPr>
          <w:b/>
          <w:sz w:val="22"/>
          <w:szCs w:val="22"/>
        </w:rPr>
      </w:pPr>
    </w:p>
    <w:p w:rsidR="00F94C17" w:rsidRPr="00D8102E" w:rsidRDefault="00F94C17" w:rsidP="00F94C17">
      <w:pPr>
        <w:outlineLvl w:val="0"/>
        <w:rPr>
          <w:b/>
          <w:sz w:val="22"/>
          <w:szCs w:val="22"/>
        </w:rPr>
      </w:pPr>
      <w:r w:rsidRPr="00D8102E">
        <w:rPr>
          <w:b/>
          <w:sz w:val="22"/>
          <w:szCs w:val="22"/>
        </w:rPr>
        <w:t xml:space="preserve">TV </w:t>
      </w:r>
      <w:r w:rsidR="005A42B5" w:rsidRPr="00D8102E">
        <w:rPr>
          <w:b/>
          <w:sz w:val="22"/>
          <w:szCs w:val="22"/>
        </w:rPr>
        <w:t>s</w:t>
      </w:r>
      <w:r w:rsidRPr="00D8102E">
        <w:rPr>
          <w:b/>
          <w:sz w:val="22"/>
          <w:szCs w:val="22"/>
        </w:rPr>
        <w:t xml:space="preserve">tation </w:t>
      </w:r>
      <w:r w:rsidR="005A42B5" w:rsidRPr="00D8102E">
        <w:rPr>
          <w:b/>
          <w:sz w:val="22"/>
          <w:szCs w:val="22"/>
        </w:rPr>
        <w:t>w</w:t>
      </w:r>
      <w:r w:rsidRPr="00D8102E">
        <w:rPr>
          <w:b/>
          <w:sz w:val="22"/>
          <w:szCs w:val="22"/>
        </w:rPr>
        <w:t xml:space="preserve">ebsite </w:t>
      </w:r>
      <w:r w:rsidR="005A42B5" w:rsidRPr="00D8102E">
        <w:rPr>
          <w:b/>
          <w:sz w:val="22"/>
          <w:szCs w:val="22"/>
        </w:rPr>
        <w:t>t</w:t>
      </w:r>
      <w:r w:rsidRPr="00D8102E">
        <w:rPr>
          <w:b/>
          <w:sz w:val="22"/>
          <w:szCs w:val="22"/>
        </w:rPr>
        <w:t xml:space="preserve">raffic </w:t>
      </w:r>
      <w:r w:rsidR="005A42B5" w:rsidRPr="00D8102E">
        <w:rPr>
          <w:b/>
          <w:sz w:val="22"/>
          <w:szCs w:val="22"/>
        </w:rPr>
        <w:t>d</w:t>
      </w:r>
      <w:r w:rsidRPr="00D8102E">
        <w:rPr>
          <w:b/>
          <w:sz w:val="22"/>
          <w:szCs w:val="22"/>
        </w:rPr>
        <w:t xml:space="preserve">uring the </w:t>
      </w:r>
      <w:r w:rsidR="005A42B5" w:rsidRPr="00D8102E">
        <w:rPr>
          <w:b/>
          <w:sz w:val="22"/>
          <w:szCs w:val="22"/>
        </w:rPr>
        <w:t>p</w:t>
      </w:r>
      <w:r w:rsidRPr="00D8102E">
        <w:rPr>
          <w:b/>
          <w:sz w:val="22"/>
          <w:szCs w:val="22"/>
        </w:rPr>
        <w:t xml:space="preserve">ast 30 </w:t>
      </w:r>
      <w:r w:rsidR="005A42B5" w:rsidRPr="00D8102E">
        <w:rPr>
          <w:b/>
          <w:sz w:val="22"/>
          <w:szCs w:val="22"/>
        </w:rPr>
        <w:t>d</w:t>
      </w:r>
      <w:r w:rsidRPr="00D8102E">
        <w:rPr>
          <w:b/>
          <w:sz w:val="22"/>
          <w:szCs w:val="22"/>
        </w:rPr>
        <w:t xml:space="preserve">ays </w:t>
      </w:r>
      <w:r w:rsidR="00A10076" w:rsidRPr="00D8102E">
        <w:rPr>
          <w:b/>
          <w:sz w:val="22"/>
          <w:szCs w:val="22"/>
        </w:rPr>
        <w:t xml:space="preserve">- </w:t>
      </w:r>
      <w:r w:rsidR="00945957" w:rsidRPr="00D8102E">
        <w:rPr>
          <w:b/>
          <w:sz w:val="22"/>
          <w:szCs w:val="22"/>
        </w:rPr>
        <w:t>201</w:t>
      </w:r>
      <w:r w:rsidR="001B76CC">
        <w:rPr>
          <w:b/>
          <w:sz w:val="22"/>
          <w:szCs w:val="22"/>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8"/>
        <w:gridCol w:w="2552"/>
        <w:gridCol w:w="3151"/>
      </w:tblGrid>
      <w:tr w:rsidR="00F94C17" w:rsidRPr="00CA3F95" w:rsidTr="008C1C02">
        <w:tc>
          <w:tcPr>
            <w:tcW w:w="0" w:type="auto"/>
          </w:tcPr>
          <w:p w:rsidR="00F94C17" w:rsidRPr="00CA3F95" w:rsidRDefault="00F94C17" w:rsidP="008C1C02"/>
        </w:tc>
        <w:tc>
          <w:tcPr>
            <w:tcW w:w="0" w:type="auto"/>
          </w:tcPr>
          <w:p w:rsidR="00F94C17" w:rsidRPr="00CA3F95" w:rsidRDefault="00F94C17" w:rsidP="0083401A">
            <w:pPr>
              <w:jc w:val="center"/>
            </w:pPr>
            <w:r w:rsidRPr="00CA3F95">
              <w:rPr>
                <w:sz w:val="22"/>
                <w:szCs w:val="22"/>
              </w:rPr>
              <w:t>Page Views (in millions)</w:t>
            </w:r>
          </w:p>
        </w:tc>
        <w:tc>
          <w:tcPr>
            <w:tcW w:w="0" w:type="auto"/>
          </w:tcPr>
          <w:p w:rsidR="00F94C17" w:rsidRPr="00CA3F95" w:rsidRDefault="00F94C17" w:rsidP="0083401A">
            <w:pPr>
              <w:jc w:val="center"/>
            </w:pPr>
            <w:r w:rsidRPr="00CA3F95">
              <w:rPr>
                <w:sz w:val="22"/>
                <w:szCs w:val="22"/>
              </w:rPr>
              <w:t xml:space="preserve">Unique Visitors (in </w:t>
            </w:r>
            <w:r>
              <w:rPr>
                <w:sz w:val="22"/>
                <w:szCs w:val="22"/>
              </w:rPr>
              <w:t>thousands)</w:t>
            </w:r>
          </w:p>
        </w:tc>
      </w:tr>
      <w:tr w:rsidR="00F94C17" w:rsidRPr="00CA3F95" w:rsidTr="008C1C02">
        <w:tc>
          <w:tcPr>
            <w:tcW w:w="0" w:type="auto"/>
          </w:tcPr>
          <w:p w:rsidR="00F94C17" w:rsidRPr="00631E63" w:rsidRDefault="00F94C17" w:rsidP="008C1C02">
            <w:r w:rsidRPr="00631E63">
              <w:rPr>
                <w:sz w:val="22"/>
                <w:szCs w:val="22"/>
              </w:rPr>
              <w:t>All TV</w:t>
            </w:r>
          </w:p>
        </w:tc>
        <w:tc>
          <w:tcPr>
            <w:tcW w:w="0" w:type="auto"/>
          </w:tcPr>
          <w:p w:rsidR="00F94C17" w:rsidRPr="00631E63" w:rsidRDefault="003F05E4" w:rsidP="0083401A">
            <w:pPr>
              <w:jc w:val="center"/>
            </w:pPr>
            <w:r>
              <w:rPr>
                <w:sz w:val="22"/>
                <w:szCs w:val="22"/>
              </w:rPr>
              <w:t>5.56</w:t>
            </w:r>
          </w:p>
        </w:tc>
        <w:tc>
          <w:tcPr>
            <w:tcW w:w="0" w:type="auto"/>
          </w:tcPr>
          <w:p w:rsidR="00F94C17" w:rsidRPr="00631E63" w:rsidRDefault="001B76CC" w:rsidP="0083401A">
            <w:pPr>
              <w:jc w:val="center"/>
            </w:pPr>
            <w:r>
              <w:rPr>
                <w:sz w:val="22"/>
                <w:szCs w:val="22"/>
              </w:rPr>
              <w:t>966.6</w:t>
            </w:r>
          </w:p>
        </w:tc>
      </w:tr>
      <w:tr w:rsidR="00F94C17" w:rsidRPr="00CA3F95" w:rsidTr="008C1C02">
        <w:tc>
          <w:tcPr>
            <w:tcW w:w="0" w:type="auto"/>
          </w:tcPr>
          <w:p w:rsidR="00F94C17" w:rsidRPr="00631E63" w:rsidRDefault="00F94C17" w:rsidP="008C1C02">
            <w:r w:rsidRPr="00631E63">
              <w:rPr>
                <w:sz w:val="22"/>
                <w:szCs w:val="22"/>
              </w:rPr>
              <w:t>Market Size</w:t>
            </w:r>
          </w:p>
        </w:tc>
        <w:tc>
          <w:tcPr>
            <w:tcW w:w="0" w:type="auto"/>
          </w:tcPr>
          <w:p w:rsidR="00F94C17" w:rsidRPr="00631E63" w:rsidRDefault="00F94C17" w:rsidP="0083401A">
            <w:pPr>
              <w:jc w:val="center"/>
            </w:pPr>
          </w:p>
        </w:tc>
        <w:tc>
          <w:tcPr>
            <w:tcW w:w="0" w:type="auto"/>
          </w:tcPr>
          <w:p w:rsidR="00F94C17" w:rsidRPr="00631E63" w:rsidRDefault="00F94C17" w:rsidP="0083401A">
            <w:pPr>
              <w:jc w:val="center"/>
            </w:pPr>
          </w:p>
        </w:tc>
      </w:tr>
      <w:tr w:rsidR="00F94C17" w:rsidRPr="00CA3F95" w:rsidTr="008C1C02">
        <w:tc>
          <w:tcPr>
            <w:tcW w:w="0" w:type="auto"/>
          </w:tcPr>
          <w:p w:rsidR="00F94C17" w:rsidRPr="00631E63" w:rsidRDefault="00F94C17" w:rsidP="008C1C02">
            <w:r w:rsidRPr="00631E63">
              <w:rPr>
                <w:sz w:val="22"/>
                <w:szCs w:val="22"/>
              </w:rPr>
              <w:t>1-25</w:t>
            </w:r>
          </w:p>
        </w:tc>
        <w:tc>
          <w:tcPr>
            <w:tcW w:w="0" w:type="auto"/>
          </w:tcPr>
          <w:p w:rsidR="00F94C17" w:rsidRPr="00631E63" w:rsidRDefault="003F05E4" w:rsidP="0083401A">
            <w:pPr>
              <w:jc w:val="center"/>
            </w:pPr>
            <w:r>
              <w:rPr>
                <w:sz w:val="22"/>
                <w:szCs w:val="22"/>
              </w:rPr>
              <w:t>17.23</w:t>
            </w:r>
          </w:p>
        </w:tc>
        <w:tc>
          <w:tcPr>
            <w:tcW w:w="0" w:type="auto"/>
          </w:tcPr>
          <w:p w:rsidR="00F94C17" w:rsidRPr="00631E63" w:rsidRDefault="001B76CC" w:rsidP="0083401A">
            <w:pPr>
              <w:jc w:val="center"/>
            </w:pPr>
            <w:r>
              <w:rPr>
                <w:sz w:val="22"/>
                <w:szCs w:val="22"/>
              </w:rPr>
              <w:t>2542.5</w:t>
            </w:r>
          </w:p>
        </w:tc>
      </w:tr>
      <w:tr w:rsidR="00F94C17" w:rsidRPr="00CA3F95" w:rsidTr="008C1C02">
        <w:tc>
          <w:tcPr>
            <w:tcW w:w="0" w:type="auto"/>
          </w:tcPr>
          <w:p w:rsidR="00F94C17" w:rsidRPr="00631E63" w:rsidRDefault="00F94C17" w:rsidP="008C1C02">
            <w:r w:rsidRPr="00631E63">
              <w:rPr>
                <w:sz w:val="22"/>
                <w:szCs w:val="22"/>
              </w:rPr>
              <w:t>26-50</w:t>
            </w:r>
          </w:p>
        </w:tc>
        <w:tc>
          <w:tcPr>
            <w:tcW w:w="0" w:type="auto"/>
          </w:tcPr>
          <w:p w:rsidR="00F94C17" w:rsidRPr="00631E63" w:rsidRDefault="003F05E4" w:rsidP="0083401A">
            <w:pPr>
              <w:jc w:val="center"/>
            </w:pPr>
            <w:r>
              <w:rPr>
                <w:sz w:val="22"/>
                <w:szCs w:val="22"/>
              </w:rPr>
              <w:t>10.01</w:t>
            </w:r>
          </w:p>
        </w:tc>
        <w:tc>
          <w:tcPr>
            <w:tcW w:w="0" w:type="auto"/>
          </w:tcPr>
          <w:p w:rsidR="00F94C17" w:rsidRPr="00631E63" w:rsidRDefault="001B76CC" w:rsidP="0083401A">
            <w:pPr>
              <w:jc w:val="center"/>
            </w:pPr>
            <w:r>
              <w:rPr>
                <w:sz w:val="22"/>
                <w:szCs w:val="22"/>
              </w:rPr>
              <w:t>1389.1</w:t>
            </w:r>
          </w:p>
        </w:tc>
      </w:tr>
      <w:tr w:rsidR="00F94C17" w:rsidRPr="00CA3F95" w:rsidTr="008C1C02">
        <w:tc>
          <w:tcPr>
            <w:tcW w:w="0" w:type="auto"/>
          </w:tcPr>
          <w:p w:rsidR="00F94C17" w:rsidRPr="00631E63" w:rsidRDefault="00F94C17" w:rsidP="008C1C02">
            <w:r w:rsidRPr="00631E63">
              <w:rPr>
                <w:sz w:val="22"/>
                <w:szCs w:val="22"/>
              </w:rPr>
              <w:t>51-100</w:t>
            </w:r>
          </w:p>
        </w:tc>
        <w:tc>
          <w:tcPr>
            <w:tcW w:w="0" w:type="auto"/>
          </w:tcPr>
          <w:p w:rsidR="00F94C17" w:rsidRPr="00631E63" w:rsidRDefault="003F05E4" w:rsidP="0083401A">
            <w:pPr>
              <w:jc w:val="center"/>
            </w:pPr>
            <w:r>
              <w:rPr>
                <w:sz w:val="22"/>
                <w:szCs w:val="22"/>
              </w:rPr>
              <w:t>3.37</w:t>
            </w:r>
          </w:p>
        </w:tc>
        <w:tc>
          <w:tcPr>
            <w:tcW w:w="0" w:type="auto"/>
          </w:tcPr>
          <w:p w:rsidR="00F94C17" w:rsidRPr="00631E63" w:rsidRDefault="001B76CC" w:rsidP="0083401A">
            <w:pPr>
              <w:jc w:val="center"/>
            </w:pPr>
            <w:r>
              <w:rPr>
                <w:sz w:val="22"/>
                <w:szCs w:val="22"/>
              </w:rPr>
              <w:t>587.3</w:t>
            </w:r>
          </w:p>
        </w:tc>
      </w:tr>
      <w:tr w:rsidR="00F94C17" w:rsidRPr="00CA3F95" w:rsidTr="008C1C02">
        <w:tc>
          <w:tcPr>
            <w:tcW w:w="0" w:type="auto"/>
          </w:tcPr>
          <w:p w:rsidR="00F94C17" w:rsidRPr="00631E63" w:rsidRDefault="00F94C17" w:rsidP="008C1C02">
            <w:r w:rsidRPr="00631E63">
              <w:rPr>
                <w:sz w:val="22"/>
                <w:szCs w:val="22"/>
              </w:rPr>
              <w:t>101-150</w:t>
            </w:r>
          </w:p>
        </w:tc>
        <w:tc>
          <w:tcPr>
            <w:tcW w:w="0" w:type="auto"/>
          </w:tcPr>
          <w:p w:rsidR="00F94C17" w:rsidRPr="00631E63" w:rsidRDefault="003F05E4" w:rsidP="0083401A">
            <w:pPr>
              <w:jc w:val="center"/>
            </w:pPr>
            <w:r>
              <w:rPr>
                <w:sz w:val="22"/>
                <w:szCs w:val="22"/>
              </w:rPr>
              <w:t>2.49</w:t>
            </w:r>
          </w:p>
        </w:tc>
        <w:tc>
          <w:tcPr>
            <w:tcW w:w="0" w:type="auto"/>
          </w:tcPr>
          <w:p w:rsidR="00F94C17" w:rsidRPr="00631E63" w:rsidRDefault="003F05E4" w:rsidP="0083401A">
            <w:pPr>
              <w:jc w:val="center"/>
            </w:pPr>
            <w:r>
              <w:rPr>
                <w:sz w:val="22"/>
                <w:szCs w:val="22"/>
              </w:rPr>
              <w:t>421.7</w:t>
            </w:r>
          </w:p>
        </w:tc>
      </w:tr>
      <w:tr w:rsidR="00F94C17" w:rsidRPr="00CA3F95" w:rsidTr="008C1C02">
        <w:trPr>
          <w:trHeight w:val="260"/>
        </w:trPr>
        <w:tc>
          <w:tcPr>
            <w:tcW w:w="0" w:type="auto"/>
          </w:tcPr>
          <w:p w:rsidR="00F94C17" w:rsidRPr="00631E63" w:rsidRDefault="00F94C17" w:rsidP="008C1C02">
            <w:r w:rsidRPr="00631E63">
              <w:rPr>
                <w:sz w:val="22"/>
                <w:szCs w:val="22"/>
              </w:rPr>
              <w:t>151+</w:t>
            </w:r>
          </w:p>
        </w:tc>
        <w:tc>
          <w:tcPr>
            <w:tcW w:w="0" w:type="auto"/>
          </w:tcPr>
          <w:p w:rsidR="00F94C17" w:rsidRPr="00631E63" w:rsidRDefault="001B76CC" w:rsidP="0083401A">
            <w:pPr>
              <w:jc w:val="center"/>
            </w:pPr>
            <w:r>
              <w:rPr>
                <w:sz w:val="22"/>
                <w:szCs w:val="22"/>
              </w:rPr>
              <w:t>1.23</w:t>
            </w:r>
          </w:p>
        </w:tc>
        <w:tc>
          <w:tcPr>
            <w:tcW w:w="0" w:type="auto"/>
          </w:tcPr>
          <w:p w:rsidR="00F94C17" w:rsidRPr="00631E63" w:rsidRDefault="003F05E4" w:rsidP="0083401A">
            <w:pPr>
              <w:jc w:val="center"/>
            </w:pPr>
            <w:r>
              <w:rPr>
                <w:sz w:val="22"/>
                <w:szCs w:val="22"/>
              </w:rPr>
              <w:t>200</w:t>
            </w:r>
          </w:p>
        </w:tc>
      </w:tr>
    </w:tbl>
    <w:p w:rsidR="00F94C17" w:rsidRPr="00CA3F95" w:rsidRDefault="00F94C17" w:rsidP="00F94C17">
      <w:pPr>
        <w:rPr>
          <w:sz w:val="22"/>
          <w:szCs w:val="22"/>
        </w:rPr>
      </w:pPr>
    </w:p>
    <w:p w:rsidR="000A1EB6" w:rsidRDefault="001B76CC" w:rsidP="00F94C17">
      <w:pPr>
        <w:spacing w:line="360" w:lineRule="auto"/>
        <w:rPr>
          <w:sz w:val="22"/>
          <w:szCs w:val="22"/>
        </w:rPr>
      </w:pPr>
      <w:r>
        <w:rPr>
          <w:sz w:val="22"/>
          <w:szCs w:val="22"/>
        </w:rPr>
        <w:t xml:space="preserve">Led by top 50 markets, both page views and unique visitors </w:t>
      </w:r>
      <w:r w:rsidR="000E3FE7">
        <w:rPr>
          <w:sz w:val="22"/>
          <w:szCs w:val="22"/>
        </w:rPr>
        <w:t xml:space="preserve">in TV </w:t>
      </w:r>
      <w:r>
        <w:rPr>
          <w:sz w:val="22"/>
          <w:szCs w:val="22"/>
        </w:rPr>
        <w:t xml:space="preserve">soared above last year.  Both almost doubled overall.  </w:t>
      </w:r>
    </w:p>
    <w:p w:rsidR="00480745" w:rsidRDefault="00480745" w:rsidP="00F94C17">
      <w:pPr>
        <w:spacing w:line="360" w:lineRule="auto"/>
        <w:rPr>
          <w:sz w:val="22"/>
          <w:szCs w:val="22"/>
        </w:rPr>
      </w:pPr>
    </w:p>
    <w:p w:rsidR="00C8708C" w:rsidRDefault="00C8708C" w:rsidP="00F94C17">
      <w:pPr>
        <w:spacing w:line="360" w:lineRule="auto"/>
        <w:rPr>
          <w:sz w:val="22"/>
          <w:szCs w:val="22"/>
        </w:rPr>
      </w:pPr>
      <w:r>
        <w:rPr>
          <w:sz w:val="22"/>
          <w:szCs w:val="22"/>
        </w:rPr>
        <w:t>Radio station web traffic is reported by too few news directors for me to break down the numbers beyond overall.  And even those numbers are thinly reported.  Based on the few dozen news di</w:t>
      </w:r>
      <w:r w:rsidR="00AA6543">
        <w:rPr>
          <w:sz w:val="22"/>
          <w:szCs w:val="22"/>
        </w:rPr>
        <w:t>r</w:t>
      </w:r>
      <w:r>
        <w:rPr>
          <w:sz w:val="22"/>
          <w:szCs w:val="22"/>
        </w:rPr>
        <w:t>ectors and general managers who reported,</w:t>
      </w:r>
      <w:r w:rsidR="00AA6543">
        <w:rPr>
          <w:sz w:val="22"/>
          <w:szCs w:val="22"/>
        </w:rPr>
        <w:t xml:space="preserve"> </w:t>
      </w:r>
      <w:r>
        <w:rPr>
          <w:sz w:val="22"/>
          <w:szCs w:val="22"/>
        </w:rPr>
        <w:t xml:space="preserve">average monthly radio station page views were </w:t>
      </w:r>
      <w:r w:rsidR="001563E7">
        <w:rPr>
          <w:sz w:val="22"/>
          <w:szCs w:val="22"/>
        </w:rPr>
        <w:t>262,600</w:t>
      </w:r>
      <w:r w:rsidR="00F01BA7">
        <w:rPr>
          <w:sz w:val="22"/>
          <w:szCs w:val="22"/>
        </w:rPr>
        <w:t>,</w:t>
      </w:r>
      <w:r w:rsidR="001563E7">
        <w:rPr>
          <w:sz w:val="22"/>
          <w:szCs w:val="22"/>
        </w:rPr>
        <w:t xml:space="preserve"> </w:t>
      </w:r>
      <w:r>
        <w:rPr>
          <w:sz w:val="22"/>
          <w:szCs w:val="22"/>
        </w:rPr>
        <w:t xml:space="preserve">and average monthly unique visitors were </w:t>
      </w:r>
      <w:r w:rsidR="00F01BA7">
        <w:rPr>
          <w:sz w:val="22"/>
          <w:szCs w:val="22"/>
        </w:rPr>
        <w:t>47,500</w:t>
      </w:r>
      <w:r>
        <w:rPr>
          <w:sz w:val="22"/>
          <w:szCs w:val="22"/>
        </w:rPr>
        <w:t xml:space="preserve">.  </w:t>
      </w:r>
      <w:r w:rsidR="001563E7">
        <w:rPr>
          <w:sz w:val="22"/>
          <w:szCs w:val="22"/>
        </w:rPr>
        <w:t>Page views are up from last year but unique visitors are down</w:t>
      </w:r>
    </w:p>
    <w:p w:rsidR="00CE0A93" w:rsidRDefault="00CE0A93" w:rsidP="00F94C17">
      <w:pPr>
        <w:spacing w:line="360" w:lineRule="auto"/>
        <w:rPr>
          <w:sz w:val="22"/>
          <w:szCs w:val="22"/>
        </w:rPr>
      </w:pPr>
    </w:p>
    <w:p w:rsidR="0083401A" w:rsidRDefault="0083401A" w:rsidP="00F94C17">
      <w:pPr>
        <w:spacing w:line="360" w:lineRule="auto"/>
        <w:rPr>
          <w:sz w:val="22"/>
          <w:szCs w:val="22"/>
        </w:rPr>
      </w:pPr>
    </w:p>
    <w:p w:rsidR="00E5036B" w:rsidRPr="00A96F72" w:rsidRDefault="00E5036B" w:rsidP="00E5036B">
      <w:pPr>
        <w:spacing w:line="360" w:lineRule="auto"/>
        <w:rPr>
          <w:b/>
          <w:sz w:val="22"/>
          <w:szCs w:val="22"/>
        </w:rPr>
      </w:pPr>
      <w:r w:rsidRPr="00A96F72">
        <w:rPr>
          <w:b/>
          <w:sz w:val="22"/>
          <w:szCs w:val="22"/>
        </w:rPr>
        <w:lastRenderedPageBreak/>
        <w:t>Business on the web</w:t>
      </w:r>
    </w:p>
    <w:p w:rsidR="00E5036B" w:rsidRDefault="00E5036B" w:rsidP="00E5036B">
      <w:pPr>
        <w:spacing w:line="360" w:lineRule="auto"/>
        <w:rPr>
          <w:sz w:val="22"/>
          <w:szCs w:val="22"/>
        </w:rPr>
      </w:pPr>
    </w:p>
    <w:p w:rsidR="00E5036B" w:rsidRDefault="00E5036B" w:rsidP="00E5036B">
      <w:pPr>
        <w:spacing w:line="360" w:lineRule="auto"/>
        <w:rPr>
          <w:b/>
          <w:sz w:val="22"/>
          <w:szCs w:val="22"/>
        </w:rPr>
      </w:pPr>
      <w:r>
        <w:rPr>
          <w:b/>
          <w:sz w:val="22"/>
          <w:szCs w:val="22"/>
        </w:rPr>
        <w:t>Selling stuff on the web</w:t>
      </w:r>
    </w:p>
    <w:p w:rsidR="00E5036B" w:rsidRPr="006A3A37" w:rsidRDefault="00E5036B" w:rsidP="00E5036B">
      <w:pPr>
        <w:spacing w:line="360" w:lineRule="auto"/>
        <w:rPr>
          <w:sz w:val="22"/>
          <w:szCs w:val="22"/>
        </w:rPr>
      </w:pPr>
    </w:p>
    <w:p w:rsidR="00E5036B" w:rsidRDefault="00E5036B" w:rsidP="00E5036B">
      <w:pPr>
        <w:spacing w:line="360" w:lineRule="auto"/>
        <w:rPr>
          <w:sz w:val="22"/>
          <w:szCs w:val="22"/>
        </w:rPr>
      </w:pPr>
      <w:r>
        <w:rPr>
          <w:sz w:val="22"/>
          <w:szCs w:val="22"/>
        </w:rPr>
        <w:t>The downward trend continued as far as stations selling stuff on their websites.  This year, the percentage was 23.3% of TV stations selling something other than ads.  That’s down slightly from last year’s 24.8%, but it continues a trend from 31% three years ago to 27.6% two years ago.  Last year, I attributed the decline to station disinterest in investing money into selling stuff online when retransmission revenue kept growing with little to no investment in order to achieve that growth.  Add increasing political money into the equation, and investing money in trying to boost web income becomes less and less compelling.  At least for now.  ABC affiliates and stations in the Northeast were a bit more likely than others to sell stuff online.</w:t>
      </w:r>
    </w:p>
    <w:p w:rsidR="00E5036B" w:rsidRDefault="00E5036B" w:rsidP="00E5036B">
      <w:pPr>
        <w:spacing w:line="360" w:lineRule="auto"/>
        <w:rPr>
          <w:sz w:val="22"/>
          <w:szCs w:val="22"/>
        </w:rPr>
      </w:pPr>
    </w:p>
    <w:p w:rsidR="00E5036B" w:rsidRDefault="00E5036B" w:rsidP="00E5036B">
      <w:pPr>
        <w:spacing w:line="360" w:lineRule="auto"/>
        <w:rPr>
          <w:sz w:val="22"/>
          <w:szCs w:val="22"/>
        </w:rPr>
      </w:pPr>
      <w:r>
        <w:rPr>
          <w:sz w:val="22"/>
          <w:szCs w:val="22"/>
        </w:rPr>
        <w:t>At the top of the list for stations that were selling something, almost half mentioned some sort of sponsorship or paid content.  That included sections of the website, "ask the expert" or something along those lines.  Not too far behind, stations noted deals and local Groupon-type offerings.  Well down from that came contests and some sort of classified/product sales.  Then pre-rolls and video.</w:t>
      </w:r>
    </w:p>
    <w:p w:rsidR="00E5036B" w:rsidRDefault="00E5036B" w:rsidP="00E5036B">
      <w:pPr>
        <w:spacing w:line="360" w:lineRule="auto"/>
        <w:rPr>
          <w:sz w:val="22"/>
          <w:szCs w:val="22"/>
        </w:rPr>
      </w:pPr>
    </w:p>
    <w:p w:rsidR="00E5036B" w:rsidRDefault="00E5036B" w:rsidP="00E5036B">
      <w:pPr>
        <w:spacing w:line="360" w:lineRule="auto"/>
        <w:rPr>
          <w:sz w:val="22"/>
          <w:szCs w:val="22"/>
        </w:rPr>
      </w:pPr>
      <w:r>
        <w:rPr>
          <w:sz w:val="22"/>
          <w:szCs w:val="22"/>
        </w:rPr>
        <w:t>The percentage of radio stations selling stuff on the web dropped to its lowest level since I first asked the question in 2011 -- down from last year's 24.5% to this year's 16.2%.  Even if we just look at commercial stations, the number was 19.2%.  Smaller markets were actually more likely to sell stuff online than larger ones (20.5% of stations with populations under 250,000 compared to 8.2% of stations in markets bigger than that.  There were no consistent patterns otherwise -- except that stations in the Northeast were markedly more likely to sell stuff than stations anywhere else.  For stations that are selling stuff, the most common items involved station swag ... followed by coupons or special deals.  After that, it was just random, individual items.</w:t>
      </w:r>
    </w:p>
    <w:p w:rsidR="00E5036B" w:rsidRDefault="00E5036B" w:rsidP="00E5036B">
      <w:pPr>
        <w:spacing w:line="360" w:lineRule="auto"/>
        <w:rPr>
          <w:sz w:val="22"/>
          <w:szCs w:val="22"/>
        </w:rPr>
      </w:pPr>
    </w:p>
    <w:p w:rsidR="00E5036B" w:rsidRPr="00193E63" w:rsidRDefault="00E5036B" w:rsidP="00E5036B">
      <w:pPr>
        <w:spacing w:line="360" w:lineRule="auto"/>
        <w:rPr>
          <w:b/>
          <w:sz w:val="22"/>
          <w:szCs w:val="22"/>
        </w:rPr>
      </w:pPr>
      <w:r w:rsidRPr="00193E63">
        <w:rPr>
          <w:b/>
          <w:sz w:val="22"/>
          <w:szCs w:val="22"/>
        </w:rPr>
        <w:t xml:space="preserve">Is the station involved in any local Groupon/Social Living type offerings?  </w:t>
      </w:r>
    </w:p>
    <w:p w:rsidR="00E5036B" w:rsidRPr="003E59E8" w:rsidRDefault="00E5036B" w:rsidP="00E5036B">
      <w:pPr>
        <w:spacing w:line="360" w:lineRule="auto"/>
        <w:rPr>
          <w:sz w:val="22"/>
          <w:szCs w:val="22"/>
        </w:rPr>
      </w:pPr>
    </w:p>
    <w:p w:rsidR="00E5036B" w:rsidRDefault="00E5036B" w:rsidP="00E5036B">
      <w:pPr>
        <w:spacing w:line="360" w:lineRule="auto"/>
        <w:rPr>
          <w:sz w:val="22"/>
          <w:szCs w:val="22"/>
        </w:rPr>
      </w:pPr>
      <w:r w:rsidRPr="003E59E8">
        <w:rPr>
          <w:sz w:val="22"/>
          <w:szCs w:val="22"/>
        </w:rPr>
        <w:t xml:space="preserve">Typically, </w:t>
      </w:r>
      <w:r>
        <w:rPr>
          <w:sz w:val="22"/>
          <w:szCs w:val="22"/>
        </w:rPr>
        <w:t xml:space="preserve">these involve half-price offers with the proceeds commonly split between the station and the retailer, but the deals can vary quite a bit.  In TV, participation in these </w:t>
      </w:r>
      <w:r>
        <w:rPr>
          <w:sz w:val="22"/>
          <w:szCs w:val="22"/>
        </w:rPr>
        <w:lastRenderedPageBreak/>
        <w:t xml:space="preserve">offerings plunged from 44.5% three years ago to 31.5% two years ago to 23.3% last year … down to 19.1% this year.  Markets 51 – 150 were highest in offering Groupon-type deals – primarily among ABC, CBS, Fox and NBC affiliates.  When asked what they were offering, news directors listed the wide variety of interesting names they call their local </w:t>
      </w:r>
      <w:r w:rsidRPr="00357532">
        <w:rPr>
          <w:sz w:val="22"/>
          <w:szCs w:val="22"/>
        </w:rPr>
        <w:t>half</w:t>
      </w:r>
      <w:r>
        <w:rPr>
          <w:sz w:val="22"/>
          <w:szCs w:val="22"/>
        </w:rPr>
        <w:t>-</w:t>
      </w:r>
      <w:r w:rsidRPr="00357532">
        <w:rPr>
          <w:sz w:val="22"/>
          <w:szCs w:val="22"/>
        </w:rPr>
        <w:t>price deals</w:t>
      </w:r>
      <w:r>
        <w:rPr>
          <w:sz w:val="22"/>
          <w:szCs w:val="22"/>
        </w:rPr>
        <w:t xml:space="preserve"> … although it’s hard to top Gannett’s </w:t>
      </w:r>
      <w:proofErr w:type="spellStart"/>
      <w:r>
        <w:rPr>
          <w:sz w:val="22"/>
          <w:szCs w:val="22"/>
        </w:rPr>
        <w:t>DealChicken</w:t>
      </w:r>
      <w:proofErr w:type="spellEnd"/>
      <w:r>
        <w:rPr>
          <w:sz w:val="22"/>
          <w:szCs w:val="22"/>
        </w:rPr>
        <w:t>.</w:t>
      </w:r>
    </w:p>
    <w:p w:rsidR="00E5036B" w:rsidRDefault="00E5036B" w:rsidP="00E5036B">
      <w:pPr>
        <w:spacing w:line="360" w:lineRule="auto"/>
        <w:rPr>
          <w:sz w:val="22"/>
          <w:szCs w:val="22"/>
        </w:rPr>
      </w:pPr>
    </w:p>
    <w:p w:rsidR="00E5036B" w:rsidRDefault="00E5036B" w:rsidP="00E5036B">
      <w:pPr>
        <w:spacing w:line="360" w:lineRule="auto"/>
        <w:rPr>
          <w:sz w:val="22"/>
          <w:szCs w:val="22"/>
        </w:rPr>
      </w:pPr>
      <w:r>
        <w:rPr>
          <w:sz w:val="22"/>
          <w:szCs w:val="22"/>
        </w:rPr>
        <w:t xml:space="preserve">In radio, involvement in Groupon/Social Living type offerings also dropped to a new low: just 6.5% said yes, compared to 12% last year and 15% three years ago.  </w:t>
      </w:r>
    </w:p>
    <w:p w:rsidR="00E5036B" w:rsidRDefault="00E5036B" w:rsidP="00E5036B">
      <w:pPr>
        <w:spacing w:line="360" w:lineRule="auto"/>
        <w:rPr>
          <w:sz w:val="22"/>
          <w:szCs w:val="22"/>
        </w:rPr>
      </w:pPr>
    </w:p>
    <w:p w:rsidR="00E5036B" w:rsidRDefault="00E5036B" w:rsidP="00E5036B">
      <w:pPr>
        <w:spacing w:line="360" w:lineRule="auto"/>
        <w:rPr>
          <w:b/>
          <w:sz w:val="22"/>
          <w:szCs w:val="22"/>
        </w:rPr>
      </w:pPr>
    </w:p>
    <w:p w:rsidR="00E5036B" w:rsidRPr="00A43E70" w:rsidRDefault="00E5036B" w:rsidP="00E5036B">
      <w:pPr>
        <w:spacing w:line="360" w:lineRule="auto"/>
        <w:rPr>
          <w:b/>
          <w:sz w:val="22"/>
          <w:szCs w:val="22"/>
        </w:rPr>
      </w:pPr>
      <w:r>
        <w:rPr>
          <w:b/>
          <w:sz w:val="22"/>
          <w:szCs w:val="22"/>
        </w:rPr>
        <w:t>Paywalls</w:t>
      </w:r>
    </w:p>
    <w:p w:rsidR="00E5036B" w:rsidRDefault="00E5036B" w:rsidP="00E5036B">
      <w:pPr>
        <w:spacing w:line="360" w:lineRule="auto"/>
        <w:rPr>
          <w:sz w:val="22"/>
          <w:szCs w:val="22"/>
        </w:rPr>
      </w:pPr>
    </w:p>
    <w:p w:rsidR="00E5036B" w:rsidRDefault="00E5036B" w:rsidP="00E5036B">
      <w:pPr>
        <w:spacing w:line="360" w:lineRule="auto"/>
        <w:rPr>
          <w:sz w:val="22"/>
          <w:szCs w:val="22"/>
        </w:rPr>
      </w:pPr>
      <w:r>
        <w:rPr>
          <w:sz w:val="22"/>
          <w:szCs w:val="22"/>
        </w:rPr>
        <w:t xml:space="preserve">The prevalence of paywalls </w:t>
      </w:r>
      <w:r w:rsidR="00100404">
        <w:rPr>
          <w:sz w:val="22"/>
          <w:szCs w:val="22"/>
        </w:rPr>
        <w:t xml:space="preserve">(a monetary charge to access a station website) </w:t>
      </w:r>
      <w:r>
        <w:rPr>
          <w:sz w:val="22"/>
          <w:szCs w:val="22"/>
        </w:rPr>
        <w:t xml:space="preserve">in TV is up 33% from a year ago.  Okay, that's statistically accurate but a tad misleading.  In raw numbers, that would be up from 3 paywalls in 2013 to 4 last year.  Three of the four are in markets 101+, but one is in a top 25 market.  Another 3 stations say they’re considering it.  That’s even lower than last year.  </w:t>
      </w:r>
    </w:p>
    <w:p w:rsidR="00E5036B" w:rsidRDefault="00E5036B" w:rsidP="00E5036B">
      <w:pPr>
        <w:spacing w:line="360" w:lineRule="auto"/>
        <w:rPr>
          <w:sz w:val="22"/>
          <w:szCs w:val="22"/>
        </w:rPr>
      </w:pPr>
    </w:p>
    <w:p w:rsidR="00E5036B" w:rsidRDefault="00E5036B" w:rsidP="00E5036B">
      <w:pPr>
        <w:spacing w:line="360" w:lineRule="auto"/>
        <w:rPr>
          <w:sz w:val="22"/>
          <w:szCs w:val="22"/>
        </w:rPr>
      </w:pPr>
      <w:r>
        <w:rPr>
          <w:sz w:val="22"/>
          <w:szCs w:val="22"/>
        </w:rPr>
        <w:t xml:space="preserve">Radio was the same as last year, with 97.5% reporting no paywall (versus 97.1% a year ago).  Of those without paywalls, 98.6% said they are not considering one.  That's up a point from last year.  </w:t>
      </w:r>
    </w:p>
    <w:p w:rsidR="00E5036B" w:rsidRPr="00E5036B" w:rsidRDefault="00E5036B" w:rsidP="00E5036B">
      <w:pPr>
        <w:spacing w:line="360" w:lineRule="auto"/>
        <w:rPr>
          <w:sz w:val="22"/>
          <w:szCs w:val="22"/>
        </w:rPr>
      </w:pPr>
    </w:p>
    <w:p w:rsidR="00E5036B" w:rsidRPr="00E5036B" w:rsidRDefault="00E5036B" w:rsidP="00F94C17">
      <w:pPr>
        <w:spacing w:line="360" w:lineRule="auto"/>
        <w:rPr>
          <w:sz w:val="22"/>
          <w:szCs w:val="22"/>
        </w:rPr>
      </w:pPr>
    </w:p>
    <w:p w:rsidR="004D5E4B" w:rsidRPr="00E5036B" w:rsidRDefault="004D5E4B" w:rsidP="004D5E4B">
      <w:pPr>
        <w:outlineLvl w:val="0"/>
        <w:rPr>
          <w:b/>
          <w:sz w:val="22"/>
          <w:szCs w:val="22"/>
        </w:rPr>
      </w:pPr>
      <w:r w:rsidRPr="00E5036B">
        <w:rPr>
          <w:b/>
          <w:sz w:val="22"/>
          <w:szCs w:val="22"/>
        </w:rPr>
        <w:t xml:space="preserve">News director role with the web site - 2015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1350"/>
        <w:gridCol w:w="2070"/>
        <w:gridCol w:w="1260"/>
        <w:gridCol w:w="1980"/>
      </w:tblGrid>
      <w:tr w:rsidR="004D5E4B" w:rsidRPr="00E5036B" w:rsidTr="00E66D39">
        <w:tc>
          <w:tcPr>
            <w:tcW w:w="1908" w:type="dxa"/>
          </w:tcPr>
          <w:p w:rsidR="004D5E4B" w:rsidRPr="00E5036B" w:rsidRDefault="004D5E4B" w:rsidP="00E66D39">
            <w:pPr>
              <w:rPr>
                <w:sz w:val="22"/>
                <w:szCs w:val="22"/>
              </w:rPr>
            </w:pPr>
          </w:p>
        </w:tc>
        <w:tc>
          <w:tcPr>
            <w:tcW w:w="1350" w:type="dxa"/>
          </w:tcPr>
          <w:p w:rsidR="004D5E4B" w:rsidRPr="00E5036B" w:rsidRDefault="004D5E4B" w:rsidP="00100404">
            <w:pPr>
              <w:jc w:val="center"/>
              <w:rPr>
                <w:sz w:val="22"/>
                <w:szCs w:val="22"/>
              </w:rPr>
            </w:pPr>
            <w:r w:rsidRPr="00E5036B">
              <w:rPr>
                <w:sz w:val="22"/>
                <w:szCs w:val="22"/>
              </w:rPr>
              <w:t>In Charge Overall</w:t>
            </w:r>
          </w:p>
        </w:tc>
        <w:tc>
          <w:tcPr>
            <w:tcW w:w="2070" w:type="dxa"/>
          </w:tcPr>
          <w:p w:rsidR="004D5E4B" w:rsidRPr="00E5036B" w:rsidRDefault="004D5E4B" w:rsidP="00100404">
            <w:pPr>
              <w:jc w:val="center"/>
              <w:rPr>
                <w:sz w:val="22"/>
                <w:szCs w:val="22"/>
              </w:rPr>
            </w:pPr>
            <w:r w:rsidRPr="00E5036B">
              <w:rPr>
                <w:sz w:val="22"/>
                <w:szCs w:val="22"/>
              </w:rPr>
              <w:t>In Charge of News Content Only</w:t>
            </w:r>
          </w:p>
        </w:tc>
        <w:tc>
          <w:tcPr>
            <w:tcW w:w="1260" w:type="dxa"/>
          </w:tcPr>
          <w:p w:rsidR="004D5E4B" w:rsidRPr="00E5036B" w:rsidRDefault="004D5E4B" w:rsidP="00100404">
            <w:pPr>
              <w:jc w:val="center"/>
              <w:rPr>
                <w:sz w:val="22"/>
                <w:szCs w:val="22"/>
              </w:rPr>
            </w:pPr>
            <w:r w:rsidRPr="00E5036B">
              <w:rPr>
                <w:sz w:val="22"/>
                <w:szCs w:val="22"/>
              </w:rPr>
              <w:t>Other</w:t>
            </w:r>
          </w:p>
        </w:tc>
        <w:tc>
          <w:tcPr>
            <w:tcW w:w="1980" w:type="dxa"/>
          </w:tcPr>
          <w:p w:rsidR="004D5E4B" w:rsidRPr="00E5036B" w:rsidRDefault="004D5E4B" w:rsidP="00100404">
            <w:pPr>
              <w:jc w:val="center"/>
              <w:rPr>
                <w:sz w:val="22"/>
                <w:szCs w:val="22"/>
              </w:rPr>
            </w:pPr>
            <w:r w:rsidRPr="00E5036B">
              <w:rPr>
                <w:sz w:val="22"/>
                <w:szCs w:val="22"/>
              </w:rPr>
              <w:t>No Management Role</w:t>
            </w:r>
          </w:p>
        </w:tc>
      </w:tr>
      <w:tr w:rsidR="004D5E4B" w:rsidRPr="00E5036B" w:rsidTr="00E66D39">
        <w:tc>
          <w:tcPr>
            <w:tcW w:w="1908" w:type="dxa"/>
          </w:tcPr>
          <w:p w:rsidR="004D5E4B" w:rsidRPr="00E5036B" w:rsidRDefault="004D5E4B" w:rsidP="00E66D39">
            <w:pPr>
              <w:rPr>
                <w:sz w:val="22"/>
                <w:szCs w:val="22"/>
              </w:rPr>
            </w:pPr>
            <w:r w:rsidRPr="00E5036B">
              <w:rPr>
                <w:sz w:val="22"/>
                <w:szCs w:val="22"/>
              </w:rPr>
              <w:t>All TV</w:t>
            </w:r>
          </w:p>
        </w:tc>
        <w:tc>
          <w:tcPr>
            <w:tcW w:w="1350" w:type="dxa"/>
          </w:tcPr>
          <w:p w:rsidR="004D5E4B" w:rsidRPr="00E5036B" w:rsidRDefault="00CA2278" w:rsidP="00100404">
            <w:pPr>
              <w:jc w:val="center"/>
              <w:rPr>
                <w:sz w:val="22"/>
                <w:szCs w:val="22"/>
              </w:rPr>
            </w:pPr>
            <w:r>
              <w:rPr>
                <w:sz w:val="22"/>
                <w:szCs w:val="22"/>
              </w:rPr>
              <w:t>25.6%</w:t>
            </w:r>
          </w:p>
        </w:tc>
        <w:tc>
          <w:tcPr>
            <w:tcW w:w="2070" w:type="dxa"/>
          </w:tcPr>
          <w:p w:rsidR="004D5E4B" w:rsidRPr="00E5036B" w:rsidRDefault="00CA2278" w:rsidP="00100404">
            <w:pPr>
              <w:jc w:val="center"/>
              <w:rPr>
                <w:sz w:val="22"/>
                <w:szCs w:val="22"/>
              </w:rPr>
            </w:pPr>
            <w:r>
              <w:rPr>
                <w:sz w:val="22"/>
                <w:szCs w:val="22"/>
              </w:rPr>
              <w:t>66.1%</w:t>
            </w:r>
          </w:p>
        </w:tc>
        <w:tc>
          <w:tcPr>
            <w:tcW w:w="1260" w:type="dxa"/>
          </w:tcPr>
          <w:p w:rsidR="004D5E4B" w:rsidRPr="00E5036B" w:rsidRDefault="00CA2278" w:rsidP="00100404">
            <w:pPr>
              <w:jc w:val="center"/>
              <w:rPr>
                <w:sz w:val="22"/>
                <w:szCs w:val="22"/>
              </w:rPr>
            </w:pPr>
            <w:r>
              <w:rPr>
                <w:sz w:val="22"/>
                <w:szCs w:val="22"/>
              </w:rPr>
              <w:t>3.2%</w:t>
            </w:r>
          </w:p>
        </w:tc>
        <w:tc>
          <w:tcPr>
            <w:tcW w:w="1980" w:type="dxa"/>
          </w:tcPr>
          <w:p w:rsidR="004D5E4B" w:rsidRPr="00E5036B" w:rsidRDefault="00CA2278" w:rsidP="00100404">
            <w:pPr>
              <w:jc w:val="center"/>
              <w:rPr>
                <w:sz w:val="22"/>
                <w:szCs w:val="22"/>
              </w:rPr>
            </w:pPr>
            <w:r>
              <w:rPr>
                <w:sz w:val="22"/>
                <w:szCs w:val="22"/>
              </w:rPr>
              <w:t>5.1%</w:t>
            </w:r>
          </w:p>
        </w:tc>
      </w:tr>
      <w:tr w:rsidR="004D5E4B" w:rsidRPr="00E5036B" w:rsidTr="00E66D39">
        <w:tc>
          <w:tcPr>
            <w:tcW w:w="1908" w:type="dxa"/>
          </w:tcPr>
          <w:p w:rsidR="004D5E4B" w:rsidRPr="00E5036B" w:rsidRDefault="004D5E4B" w:rsidP="00E66D39">
            <w:pPr>
              <w:rPr>
                <w:sz w:val="22"/>
                <w:szCs w:val="22"/>
              </w:rPr>
            </w:pPr>
            <w:r w:rsidRPr="00E5036B">
              <w:rPr>
                <w:sz w:val="22"/>
                <w:szCs w:val="22"/>
              </w:rPr>
              <w:t>Markets 1-25</w:t>
            </w:r>
          </w:p>
        </w:tc>
        <w:tc>
          <w:tcPr>
            <w:tcW w:w="1350" w:type="dxa"/>
          </w:tcPr>
          <w:p w:rsidR="004D5E4B" w:rsidRPr="00E5036B" w:rsidRDefault="004D5E4B" w:rsidP="00100404">
            <w:pPr>
              <w:jc w:val="center"/>
              <w:rPr>
                <w:sz w:val="22"/>
                <w:szCs w:val="22"/>
              </w:rPr>
            </w:pPr>
            <w:r w:rsidRPr="00E5036B">
              <w:rPr>
                <w:sz w:val="22"/>
                <w:szCs w:val="22"/>
              </w:rPr>
              <w:t>37.5</w:t>
            </w:r>
          </w:p>
        </w:tc>
        <w:tc>
          <w:tcPr>
            <w:tcW w:w="2070" w:type="dxa"/>
          </w:tcPr>
          <w:p w:rsidR="004D5E4B" w:rsidRPr="00E5036B" w:rsidRDefault="00CA2278" w:rsidP="00100404">
            <w:pPr>
              <w:jc w:val="center"/>
              <w:rPr>
                <w:sz w:val="22"/>
                <w:szCs w:val="22"/>
              </w:rPr>
            </w:pPr>
            <w:r>
              <w:rPr>
                <w:sz w:val="22"/>
                <w:szCs w:val="22"/>
              </w:rPr>
              <w:t>50</w:t>
            </w:r>
          </w:p>
        </w:tc>
        <w:tc>
          <w:tcPr>
            <w:tcW w:w="1260" w:type="dxa"/>
          </w:tcPr>
          <w:p w:rsidR="004D5E4B" w:rsidRPr="00E5036B" w:rsidRDefault="00CA2278" w:rsidP="00100404">
            <w:pPr>
              <w:jc w:val="center"/>
              <w:rPr>
                <w:sz w:val="22"/>
                <w:szCs w:val="22"/>
              </w:rPr>
            </w:pPr>
            <w:r>
              <w:rPr>
                <w:sz w:val="22"/>
                <w:szCs w:val="22"/>
              </w:rPr>
              <w:t>7.5</w:t>
            </w:r>
          </w:p>
        </w:tc>
        <w:tc>
          <w:tcPr>
            <w:tcW w:w="1980" w:type="dxa"/>
          </w:tcPr>
          <w:p w:rsidR="004D5E4B" w:rsidRPr="00E5036B" w:rsidRDefault="00CA2278" w:rsidP="00100404">
            <w:pPr>
              <w:jc w:val="center"/>
              <w:rPr>
                <w:sz w:val="22"/>
                <w:szCs w:val="22"/>
              </w:rPr>
            </w:pPr>
            <w:r>
              <w:rPr>
                <w:sz w:val="22"/>
                <w:szCs w:val="22"/>
              </w:rPr>
              <w:t>5</w:t>
            </w:r>
          </w:p>
        </w:tc>
      </w:tr>
      <w:tr w:rsidR="004D5E4B" w:rsidRPr="00E5036B" w:rsidTr="00E66D39">
        <w:tc>
          <w:tcPr>
            <w:tcW w:w="1908" w:type="dxa"/>
          </w:tcPr>
          <w:p w:rsidR="004D5E4B" w:rsidRPr="00E5036B" w:rsidRDefault="004D5E4B" w:rsidP="00E66D39">
            <w:pPr>
              <w:rPr>
                <w:sz w:val="22"/>
                <w:szCs w:val="22"/>
              </w:rPr>
            </w:pPr>
            <w:r w:rsidRPr="00E5036B">
              <w:rPr>
                <w:sz w:val="22"/>
                <w:szCs w:val="22"/>
              </w:rPr>
              <w:t>Markets 26-50</w:t>
            </w:r>
          </w:p>
        </w:tc>
        <w:tc>
          <w:tcPr>
            <w:tcW w:w="1350" w:type="dxa"/>
          </w:tcPr>
          <w:p w:rsidR="004D5E4B" w:rsidRPr="00E5036B" w:rsidRDefault="00CA2278" w:rsidP="00100404">
            <w:pPr>
              <w:jc w:val="center"/>
              <w:rPr>
                <w:sz w:val="22"/>
                <w:szCs w:val="22"/>
              </w:rPr>
            </w:pPr>
            <w:r>
              <w:rPr>
                <w:sz w:val="22"/>
                <w:szCs w:val="22"/>
              </w:rPr>
              <w:t>27.5</w:t>
            </w:r>
          </w:p>
        </w:tc>
        <w:tc>
          <w:tcPr>
            <w:tcW w:w="2070" w:type="dxa"/>
          </w:tcPr>
          <w:p w:rsidR="004D5E4B" w:rsidRPr="00E5036B" w:rsidRDefault="00CA2278" w:rsidP="00100404">
            <w:pPr>
              <w:jc w:val="center"/>
              <w:rPr>
                <w:sz w:val="22"/>
                <w:szCs w:val="22"/>
              </w:rPr>
            </w:pPr>
            <w:r>
              <w:rPr>
                <w:sz w:val="22"/>
                <w:szCs w:val="22"/>
              </w:rPr>
              <w:t>57.5</w:t>
            </w:r>
          </w:p>
        </w:tc>
        <w:tc>
          <w:tcPr>
            <w:tcW w:w="1260" w:type="dxa"/>
          </w:tcPr>
          <w:p w:rsidR="004D5E4B" w:rsidRPr="00E5036B" w:rsidRDefault="00CA2278" w:rsidP="00100404">
            <w:pPr>
              <w:jc w:val="center"/>
              <w:rPr>
                <w:sz w:val="22"/>
                <w:szCs w:val="22"/>
              </w:rPr>
            </w:pPr>
            <w:r>
              <w:rPr>
                <w:sz w:val="22"/>
                <w:szCs w:val="22"/>
              </w:rPr>
              <w:t>2.5</w:t>
            </w:r>
          </w:p>
        </w:tc>
        <w:tc>
          <w:tcPr>
            <w:tcW w:w="1980" w:type="dxa"/>
          </w:tcPr>
          <w:p w:rsidR="004D5E4B" w:rsidRPr="00E5036B" w:rsidRDefault="00CA2278" w:rsidP="00100404">
            <w:pPr>
              <w:jc w:val="center"/>
              <w:rPr>
                <w:sz w:val="22"/>
                <w:szCs w:val="22"/>
              </w:rPr>
            </w:pPr>
            <w:r>
              <w:rPr>
                <w:sz w:val="22"/>
                <w:szCs w:val="22"/>
              </w:rPr>
              <w:t>12.5</w:t>
            </w:r>
          </w:p>
        </w:tc>
      </w:tr>
      <w:tr w:rsidR="004D5E4B" w:rsidRPr="00E5036B" w:rsidTr="00E66D39">
        <w:tc>
          <w:tcPr>
            <w:tcW w:w="1908" w:type="dxa"/>
          </w:tcPr>
          <w:p w:rsidR="004D5E4B" w:rsidRPr="00E5036B" w:rsidRDefault="004D5E4B" w:rsidP="00E66D39">
            <w:pPr>
              <w:rPr>
                <w:sz w:val="22"/>
                <w:szCs w:val="22"/>
              </w:rPr>
            </w:pPr>
            <w:r w:rsidRPr="00E5036B">
              <w:rPr>
                <w:sz w:val="22"/>
                <w:szCs w:val="22"/>
              </w:rPr>
              <w:t>Markets 51-100</w:t>
            </w:r>
          </w:p>
        </w:tc>
        <w:tc>
          <w:tcPr>
            <w:tcW w:w="1350" w:type="dxa"/>
          </w:tcPr>
          <w:p w:rsidR="004D5E4B" w:rsidRPr="00E5036B" w:rsidRDefault="004D5E4B" w:rsidP="00100404">
            <w:pPr>
              <w:jc w:val="center"/>
              <w:rPr>
                <w:sz w:val="22"/>
                <w:szCs w:val="22"/>
              </w:rPr>
            </w:pPr>
            <w:r w:rsidRPr="00E5036B">
              <w:rPr>
                <w:sz w:val="22"/>
                <w:szCs w:val="22"/>
              </w:rPr>
              <w:t>21.2</w:t>
            </w:r>
          </w:p>
        </w:tc>
        <w:tc>
          <w:tcPr>
            <w:tcW w:w="2070" w:type="dxa"/>
          </w:tcPr>
          <w:p w:rsidR="004D5E4B" w:rsidRPr="00E5036B" w:rsidRDefault="004D5E4B" w:rsidP="00100404">
            <w:pPr>
              <w:jc w:val="center"/>
              <w:rPr>
                <w:sz w:val="22"/>
                <w:szCs w:val="22"/>
              </w:rPr>
            </w:pPr>
            <w:r w:rsidRPr="00E5036B">
              <w:rPr>
                <w:sz w:val="22"/>
                <w:szCs w:val="22"/>
              </w:rPr>
              <w:t>70</w:t>
            </w:r>
          </w:p>
        </w:tc>
        <w:tc>
          <w:tcPr>
            <w:tcW w:w="1260" w:type="dxa"/>
          </w:tcPr>
          <w:p w:rsidR="004D5E4B" w:rsidRPr="00E5036B" w:rsidRDefault="00CA2278" w:rsidP="00100404">
            <w:pPr>
              <w:jc w:val="center"/>
              <w:rPr>
                <w:sz w:val="22"/>
                <w:szCs w:val="22"/>
              </w:rPr>
            </w:pPr>
            <w:r>
              <w:rPr>
                <w:sz w:val="22"/>
                <w:szCs w:val="22"/>
              </w:rPr>
              <w:t>3.8</w:t>
            </w:r>
          </w:p>
        </w:tc>
        <w:tc>
          <w:tcPr>
            <w:tcW w:w="1980" w:type="dxa"/>
          </w:tcPr>
          <w:p w:rsidR="004D5E4B" w:rsidRPr="00E5036B" w:rsidRDefault="004D5E4B" w:rsidP="00100404">
            <w:pPr>
              <w:jc w:val="center"/>
              <w:rPr>
                <w:sz w:val="22"/>
                <w:szCs w:val="22"/>
              </w:rPr>
            </w:pPr>
            <w:r w:rsidRPr="00E5036B">
              <w:rPr>
                <w:sz w:val="22"/>
                <w:szCs w:val="22"/>
              </w:rPr>
              <w:t>5</w:t>
            </w:r>
          </w:p>
        </w:tc>
      </w:tr>
      <w:tr w:rsidR="004D5E4B" w:rsidRPr="00E5036B" w:rsidTr="00E66D39">
        <w:tc>
          <w:tcPr>
            <w:tcW w:w="1908" w:type="dxa"/>
          </w:tcPr>
          <w:p w:rsidR="004D5E4B" w:rsidRPr="00E5036B" w:rsidRDefault="004D5E4B" w:rsidP="00E66D39">
            <w:pPr>
              <w:rPr>
                <w:sz w:val="22"/>
                <w:szCs w:val="22"/>
              </w:rPr>
            </w:pPr>
            <w:r w:rsidRPr="00E5036B">
              <w:rPr>
                <w:sz w:val="22"/>
                <w:szCs w:val="22"/>
              </w:rPr>
              <w:t>Markets 101-150</w:t>
            </w:r>
          </w:p>
        </w:tc>
        <w:tc>
          <w:tcPr>
            <w:tcW w:w="1350" w:type="dxa"/>
          </w:tcPr>
          <w:p w:rsidR="004D5E4B" w:rsidRPr="00E5036B" w:rsidRDefault="00CA2278" w:rsidP="00100404">
            <w:pPr>
              <w:jc w:val="center"/>
              <w:rPr>
                <w:sz w:val="22"/>
                <w:szCs w:val="22"/>
              </w:rPr>
            </w:pPr>
            <w:r>
              <w:rPr>
                <w:sz w:val="22"/>
                <w:szCs w:val="22"/>
              </w:rPr>
              <w:t>29.6</w:t>
            </w:r>
          </w:p>
        </w:tc>
        <w:tc>
          <w:tcPr>
            <w:tcW w:w="2070" w:type="dxa"/>
          </w:tcPr>
          <w:p w:rsidR="004D5E4B" w:rsidRPr="00E5036B" w:rsidRDefault="00CA2278" w:rsidP="00100404">
            <w:pPr>
              <w:jc w:val="center"/>
              <w:rPr>
                <w:sz w:val="22"/>
                <w:szCs w:val="22"/>
              </w:rPr>
            </w:pPr>
            <w:r>
              <w:rPr>
                <w:sz w:val="22"/>
                <w:szCs w:val="22"/>
              </w:rPr>
              <w:t>69</w:t>
            </w:r>
          </w:p>
        </w:tc>
        <w:tc>
          <w:tcPr>
            <w:tcW w:w="1260" w:type="dxa"/>
          </w:tcPr>
          <w:p w:rsidR="004D5E4B" w:rsidRPr="00E5036B" w:rsidRDefault="00CA2278" w:rsidP="00100404">
            <w:pPr>
              <w:jc w:val="center"/>
              <w:rPr>
                <w:sz w:val="22"/>
                <w:szCs w:val="22"/>
              </w:rPr>
            </w:pPr>
            <w:r>
              <w:rPr>
                <w:sz w:val="22"/>
                <w:szCs w:val="22"/>
              </w:rPr>
              <w:t>0</w:t>
            </w:r>
          </w:p>
        </w:tc>
        <w:tc>
          <w:tcPr>
            <w:tcW w:w="1980" w:type="dxa"/>
          </w:tcPr>
          <w:p w:rsidR="004D5E4B" w:rsidRPr="00E5036B" w:rsidRDefault="004D5E4B" w:rsidP="00100404">
            <w:pPr>
              <w:jc w:val="center"/>
              <w:rPr>
                <w:sz w:val="22"/>
                <w:szCs w:val="22"/>
              </w:rPr>
            </w:pPr>
            <w:r w:rsidRPr="00E5036B">
              <w:rPr>
                <w:sz w:val="22"/>
                <w:szCs w:val="22"/>
              </w:rPr>
              <w:t>1.4</w:t>
            </w:r>
          </w:p>
        </w:tc>
      </w:tr>
      <w:tr w:rsidR="004D5E4B" w:rsidRPr="00E5036B" w:rsidTr="00E66D39">
        <w:tc>
          <w:tcPr>
            <w:tcW w:w="1908" w:type="dxa"/>
          </w:tcPr>
          <w:p w:rsidR="004D5E4B" w:rsidRPr="00E5036B" w:rsidRDefault="004D5E4B" w:rsidP="00E66D39">
            <w:pPr>
              <w:rPr>
                <w:sz w:val="22"/>
                <w:szCs w:val="22"/>
              </w:rPr>
            </w:pPr>
            <w:r w:rsidRPr="00E5036B">
              <w:rPr>
                <w:sz w:val="22"/>
                <w:szCs w:val="22"/>
              </w:rPr>
              <w:t>Markets 151+</w:t>
            </w:r>
          </w:p>
        </w:tc>
        <w:tc>
          <w:tcPr>
            <w:tcW w:w="1350" w:type="dxa"/>
          </w:tcPr>
          <w:p w:rsidR="004D5E4B" w:rsidRPr="00E5036B" w:rsidRDefault="00CA2278" w:rsidP="00100404">
            <w:pPr>
              <w:jc w:val="center"/>
              <w:rPr>
                <w:sz w:val="22"/>
                <w:szCs w:val="22"/>
              </w:rPr>
            </w:pPr>
            <w:r>
              <w:rPr>
                <w:sz w:val="22"/>
                <w:szCs w:val="22"/>
              </w:rPr>
              <w:t>15.2</w:t>
            </w:r>
          </w:p>
        </w:tc>
        <w:tc>
          <w:tcPr>
            <w:tcW w:w="2070" w:type="dxa"/>
          </w:tcPr>
          <w:p w:rsidR="004D5E4B" w:rsidRPr="00E5036B" w:rsidRDefault="004D5E4B" w:rsidP="00100404">
            <w:pPr>
              <w:jc w:val="center"/>
              <w:rPr>
                <w:sz w:val="22"/>
                <w:szCs w:val="22"/>
              </w:rPr>
            </w:pPr>
            <w:r w:rsidRPr="00E5036B">
              <w:rPr>
                <w:sz w:val="22"/>
                <w:szCs w:val="22"/>
              </w:rPr>
              <w:t>76.1</w:t>
            </w:r>
          </w:p>
        </w:tc>
        <w:tc>
          <w:tcPr>
            <w:tcW w:w="1260" w:type="dxa"/>
          </w:tcPr>
          <w:p w:rsidR="004D5E4B" w:rsidRPr="00E5036B" w:rsidRDefault="004D5E4B" w:rsidP="00100404">
            <w:pPr>
              <w:jc w:val="center"/>
              <w:rPr>
                <w:sz w:val="22"/>
                <w:szCs w:val="22"/>
              </w:rPr>
            </w:pPr>
            <w:r w:rsidRPr="00E5036B">
              <w:rPr>
                <w:sz w:val="22"/>
                <w:szCs w:val="22"/>
              </w:rPr>
              <w:t>4.3</w:t>
            </w:r>
          </w:p>
        </w:tc>
        <w:tc>
          <w:tcPr>
            <w:tcW w:w="1980" w:type="dxa"/>
          </w:tcPr>
          <w:p w:rsidR="004D5E4B" w:rsidRPr="00E5036B" w:rsidRDefault="004D5E4B" w:rsidP="00100404">
            <w:pPr>
              <w:jc w:val="center"/>
              <w:rPr>
                <w:sz w:val="22"/>
                <w:szCs w:val="22"/>
              </w:rPr>
            </w:pPr>
            <w:r w:rsidRPr="00E5036B">
              <w:rPr>
                <w:sz w:val="22"/>
                <w:szCs w:val="22"/>
              </w:rPr>
              <w:t>4.3</w:t>
            </w:r>
          </w:p>
        </w:tc>
      </w:tr>
      <w:tr w:rsidR="004D5E4B" w:rsidRPr="00E5036B" w:rsidTr="00E66D39">
        <w:tc>
          <w:tcPr>
            <w:tcW w:w="1908" w:type="dxa"/>
          </w:tcPr>
          <w:p w:rsidR="004D5E4B" w:rsidRPr="00E5036B" w:rsidRDefault="004D5E4B" w:rsidP="00E66D39">
            <w:pPr>
              <w:rPr>
                <w:sz w:val="22"/>
                <w:szCs w:val="22"/>
              </w:rPr>
            </w:pPr>
          </w:p>
        </w:tc>
        <w:tc>
          <w:tcPr>
            <w:tcW w:w="1350" w:type="dxa"/>
          </w:tcPr>
          <w:p w:rsidR="004D5E4B" w:rsidRPr="00E5036B" w:rsidRDefault="004D5E4B" w:rsidP="00100404">
            <w:pPr>
              <w:jc w:val="center"/>
              <w:rPr>
                <w:sz w:val="22"/>
                <w:szCs w:val="22"/>
              </w:rPr>
            </w:pPr>
          </w:p>
        </w:tc>
        <w:tc>
          <w:tcPr>
            <w:tcW w:w="2070" w:type="dxa"/>
          </w:tcPr>
          <w:p w:rsidR="004D5E4B" w:rsidRPr="00E5036B" w:rsidRDefault="004D5E4B" w:rsidP="00100404">
            <w:pPr>
              <w:jc w:val="center"/>
              <w:rPr>
                <w:sz w:val="22"/>
                <w:szCs w:val="22"/>
              </w:rPr>
            </w:pPr>
          </w:p>
        </w:tc>
        <w:tc>
          <w:tcPr>
            <w:tcW w:w="1260" w:type="dxa"/>
          </w:tcPr>
          <w:p w:rsidR="004D5E4B" w:rsidRPr="00E5036B" w:rsidRDefault="004D5E4B" w:rsidP="00100404">
            <w:pPr>
              <w:jc w:val="center"/>
              <w:rPr>
                <w:sz w:val="22"/>
                <w:szCs w:val="22"/>
              </w:rPr>
            </w:pPr>
          </w:p>
        </w:tc>
        <w:tc>
          <w:tcPr>
            <w:tcW w:w="1980" w:type="dxa"/>
          </w:tcPr>
          <w:p w:rsidR="004D5E4B" w:rsidRPr="00E5036B" w:rsidRDefault="004D5E4B" w:rsidP="00100404">
            <w:pPr>
              <w:jc w:val="center"/>
              <w:rPr>
                <w:sz w:val="22"/>
                <w:szCs w:val="22"/>
              </w:rPr>
            </w:pPr>
          </w:p>
        </w:tc>
      </w:tr>
      <w:tr w:rsidR="004D5E4B" w:rsidRPr="00E5036B" w:rsidTr="00E66D39">
        <w:tc>
          <w:tcPr>
            <w:tcW w:w="1908" w:type="dxa"/>
          </w:tcPr>
          <w:p w:rsidR="004D5E4B" w:rsidRPr="00E5036B" w:rsidRDefault="004D5E4B" w:rsidP="00E66D39">
            <w:pPr>
              <w:rPr>
                <w:sz w:val="22"/>
                <w:szCs w:val="22"/>
              </w:rPr>
            </w:pPr>
            <w:r w:rsidRPr="00E5036B">
              <w:rPr>
                <w:sz w:val="22"/>
                <w:szCs w:val="22"/>
              </w:rPr>
              <w:t>All Radio</w:t>
            </w:r>
          </w:p>
        </w:tc>
        <w:tc>
          <w:tcPr>
            <w:tcW w:w="1350" w:type="dxa"/>
          </w:tcPr>
          <w:p w:rsidR="004D5E4B" w:rsidRPr="00E5036B" w:rsidRDefault="00CA2278" w:rsidP="00100404">
            <w:pPr>
              <w:jc w:val="center"/>
              <w:rPr>
                <w:sz w:val="22"/>
                <w:szCs w:val="22"/>
              </w:rPr>
            </w:pPr>
            <w:r>
              <w:rPr>
                <w:sz w:val="22"/>
                <w:szCs w:val="22"/>
              </w:rPr>
              <w:t>24.5%</w:t>
            </w:r>
          </w:p>
        </w:tc>
        <w:tc>
          <w:tcPr>
            <w:tcW w:w="2070" w:type="dxa"/>
          </w:tcPr>
          <w:p w:rsidR="004D5E4B" w:rsidRPr="00E5036B" w:rsidRDefault="00CA2278" w:rsidP="00100404">
            <w:pPr>
              <w:jc w:val="center"/>
              <w:rPr>
                <w:sz w:val="22"/>
                <w:szCs w:val="22"/>
              </w:rPr>
            </w:pPr>
            <w:r>
              <w:rPr>
                <w:sz w:val="22"/>
                <w:szCs w:val="22"/>
              </w:rPr>
              <w:t>51%</w:t>
            </w:r>
          </w:p>
        </w:tc>
        <w:tc>
          <w:tcPr>
            <w:tcW w:w="1260" w:type="dxa"/>
          </w:tcPr>
          <w:p w:rsidR="004D5E4B" w:rsidRPr="00E5036B" w:rsidRDefault="00CA2278" w:rsidP="00100404">
            <w:pPr>
              <w:jc w:val="center"/>
              <w:rPr>
                <w:sz w:val="22"/>
                <w:szCs w:val="22"/>
              </w:rPr>
            </w:pPr>
            <w:r>
              <w:rPr>
                <w:sz w:val="22"/>
                <w:szCs w:val="22"/>
              </w:rPr>
              <w:t>3.9</w:t>
            </w:r>
          </w:p>
        </w:tc>
        <w:tc>
          <w:tcPr>
            <w:tcW w:w="1980" w:type="dxa"/>
          </w:tcPr>
          <w:p w:rsidR="004D5E4B" w:rsidRPr="00E5036B" w:rsidRDefault="00CA2278" w:rsidP="00100404">
            <w:pPr>
              <w:jc w:val="center"/>
              <w:rPr>
                <w:sz w:val="22"/>
                <w:szCs w:val="22"/>
              </w:rPr>
            </w:pPr>
            <w:r>
              <w:rPr>
                <w:sz w:val="22"/>
                <w:szCs w:val="22"/>
              </w:rPr>
              <w:t>20.6%</w:t>
            </w:r>
          </w:p>
        </w:tc>
      </w:tr>
      <w:tr w:rsidR="004D5E4B" w:rsidRPr="00E5036B" w:rsidTr="00E66D39">
        <w:tc>
          <w:tcPr>
            <w:tcW w:w="1908" w:type="dxa"/>
          </w:tcPr>
          <w:p w:rsidR="004D5E4B" w:rsidRPr="00E5036B" w:rsidRDefault="004D5E4B" w:rsidP="00E66D39">
            <w:pPr>
              <w:rPr>
                <w:sz w:val="22"/>
                <w:szCs w:val="22"/>
              </w:rPr>
            </w:pPr>
            <w:r w:rsidRPr="00E5036B">
              <w:rPr>
                <w:sz w:val="22"/>
                <w:szCs w:val="22"/>
              </w:rPr>
              <w:t>Major Market</w:t>
            </w:r>
          </w:p>
        </w:tc>
        <w:tc>
          <w:tcPr>
            <w:tcW w:w="1350" w:type="dxa"/>
          </w:tcPr>
          <w:p w:rsidR="004D5E4B" w:rsidRPr="00E5036B" w:rsidRDefault="00CA2278" w:rsidP="00100404">
            <w:pPr>
              <w:jc w:val="center"/>
              <w:rPr>
                <w:sz w:val="22"/>
                <w:szCs w:val="22"/>
              </w:rPr>
            </w:pPr>
            <w:r>
              <w:rPr>
                <w:sz w:val="22"/>
                <w:szCs w:val="22"/>
              </w:rPr>
              <w:t>19.2</w:t>
            </w:r>
          </w:p>
        </w:tc>
        <w:tc>
          <w:tcPr>
            <w:tcW w:w="2070" w:type="dxa"/>
          </w:tcPr>
          <w:p w:rsidR="004D5E4B" w:rsidRPr="00E5036B" w:rsidRDefault="00CA2278" w:rsidP="00100404">
            <w:pPr>
              <w:jc w:val="center"/>
              <w:rPr>
                <w:sz w:val="22"/>
                <w:szCs w:val="22"/>
              </w:rPr>
            </w:pPr>
            <w:r>
              <w:rPr>
                <w:sz w:val="22"/>
                <w:szCs w:val="22"/>
              </w:rPr>
              <w:t>50</w:t>
            </w:r>
          </w:p>
        </w:tc>
        <w:tc>
          <w:tcPr>
            <w:tcW w:w="1260" w:type="dxa"/>
          </w:tcPr>
          <w:p w:rsidR="004D5E4B" w:rsidRPr="00E5036B" w:rsidRDefault="00CA2278" w:rsidP="00100404">
            <w:pPr>
              <w:jc w:val="center"/>
              <w:rPr>
                <w:sz w:val="22"/>
                <w:szCs w:val="22"/>
              </w:rPr>
            </w:pPr>
            <w:r>
              <w:rPr>
                <w:sz w:val="22"/>
                <w:szCs w:val="22"/>
              </w:rPr>
              <w:t>7.7</w:t>
            </w:r>
          </w:p>
        </w:tc>
        <w:tc>
          <w:tcPr>
            <w:tcW w:w="1980" w:type="dxa"/>
          </w:tcPr>
          <w:p w:rsidR="004D5E4B" w:rsidRPr="00E5036B" w:rsidRDefault="004D5E4B" w:rsidP="00100404">
            <w:pPr>
              <w:jc w:val="center"/>
              <w:rPr>
                <w:sz w:val="22"/>
                <w:szCs w:val="22"/>
              </w:rPr>
            </w:pPr>
            <w:r w:rsidRPr="00E5036B">
              <w:rPr>
                <w:sz w:val="22"/>
                <w:szCs w:val="22"/>
              </w:rPr>
              <w:t>23.1</w:t>
            </w:r>
          </w:p>
        </w:tc>
      </w:tr>
      <w:tr w:rsidR="004D5E4B" w:rsidRPr="00E5036B" w:rsidTr="00E66D39">
        <w:tc>
          <w:tcPr>
            <w:tcW w:w="1908" w:type="dxa"/>
          </w:tcPr>
          <w:p w:rsidR="004D5E4B" w:rsidRPr="00E5036B" w:rsidRDefault="004D5E4B" w:rsidP="00E66D39">
            <w:pPr>
              <w:rPr>
                <w:sz w:val="22"/>
                <w:szCs w:val="22"/>
              </w:rPr>
            </w:pPr>
            <w:r w:rsidRPr="00E5036B">
              <w:rPr>
                <w:sz w:val="22"/>
                <w:szCs w:val="22"/>
              </w:rPr>
              <w:t>Large Market</w:t>
            </w:r>
          </w:p>
        </w:tc>
        <w:tc>
          <w:tcPr>
            <w:tcW w:w="1350" w:type="dxa"/>
          </w:tcPr>
          <w:p w:rsidR="004D5E4B" w:rsidRPr="00E5036B" w:rsidRDefault="00CA2278" w:rsidP="00100404">
            <w:pPr>
              <w:jc w:val="center"/>
              <w:rPr>
                <w:sz w:val="22"/>
                <w:szCs w:val="22"/>
              </w:rPr>
            </w:pPr>
            <w:r>
              <w:rPr>
                <w:sz w:val="22"/>
                <w:szCs w:val="22"/>
              </w:rPr>
              <w:t>22.2</w:t>
            </w:r>
          </w:p>
        </w:tc>
        <w:tc>
          <w:tcPr>
            <w:tcW w:w="2070" w:type="dxa"/>
          </w:tcPr>
          <w:p w:rsidR="004D5E4B" w:rsidRPr="00E5036B" w:rsidRDefault="00CA2278" w:rsidP="00100404">
            <w:pPr>
              <w:jc w:val="center"/>
              <w:rPr>
                <w:sz w:val="22"/>
                <w:szCs w:val="22"/>
              </w:rPr>
            </w:pPr>
            <w:r>
              <w:rPr>
                <w:sz w:val="22"/>
                <w:szCs w:val="22"/>
              </w:rPr>
              <w:t>44.4</w:t>
            </w:r>
          </w:p>
        </w:tc>
        <w:tc>
          <w:tcPr>
            <w:tcW w:w="1260" w:type="dxa"/>
          </w:tcPr>
          <w:p w:rsidR="004D5E4B" w:rsidRPr="00E5036B" w:rsidRDefault="004D5E4B" w:rsidP="00100404">
            <w:pPr>
              <w:jc w:val="center"/>
              <w:rPr>
                <w:sz w:val="22"/>
                <w:szCs w:val="22"/>
              </w:rPr>
            </w:pPr>
            <w:r w:rsidRPr="00E5036B">
              <w:rPr>
                <w:sz w:val="22"/>
                <w:szCs w:val="22"/>
              </w:rPr>
              <w:t>3.7</w:t>
            </w:r>
          </w:p>
        </w:tc>
        <w:tc>
          <w:tcPr>
            <w:tcW w:w="1980" w:type="dxa"/>
          </w:tcPr>
          <w:p w:rsidR="004D5E4B" w:rsidRPr="00E5036B" w:rsidRDefault="00CA2278" w:rsidP="00100404">
            <w:pPr>
              <w:jc w:val="center"/>
              <w:rPr>
                <w:sz w:val="22"/>
                <w:szCs w:val="22"/>
              </w:rPr>
            </w:pPr>
            <w:r>
              <w:rPr>
                <w:sz w:val="22"/>
                <w:szCs w:val="22"/>
              </w:rPr>
              <w:t>29.6</w:t>
            </w:r>
          </w:p>
        </w:tc>
      </w:tr>
      <w:tr w:rsidR="004D5E4B" w:rsidRPr="00E5036B" w:rsidTr="00E66D39">
        <w:tc>
          <w:tcPr>
            <w:tcW w:w="1908" w:type="dxa"/>
          </w:tcPr>
          <w:p w:rsidR="004D5E4B" w:rsidRPr="00E5036B" w:rsidRDefault="004D5E4B" w:rsidP="00E66D39">
            <w:pPr>
              <w:rPr>
                <w:sz w:val="22"/>
                <w:szCs w:val="22"/>
              </w:rPr>
            </w:pPr>
            <w:r w:rsidRPr="00E5036B">
              <w:rPr>
                <w:sz w:val="22"/>
                <w:szCs w:val="22"/>
              </w:rPr>
              <w:t>Medium Market</w:t>
            </w:r>
          </w:p>
        </w:tc>
        <w:tc>
          <w:tcPr>
            <w:tcW w:w="1350" w:type="dxa"/>
          </w:tcPr>
          <w:p w:rsidR="004D5E4B" w:rsidRPr="00E5036B" w:rsidRDefault="00CA2278" w:rsidP="00100404">
            <w:pPr>
              <w:jc w:val="center"/>
              <w:rPr>
                <w:sz w:val="22"/>
                <w:szCs w:val="22"/>
              </w:rPr>
            </w:pPr>
            <w:r>
              <w:rPr>
                <w:sz w:val="22"/>
                <w:szCs w:val="22"/>
              </w:rPr>
              <w:t>21.8</w:t>
            </w:r>
          </w:p>
        </w:tc>
        <w:tc>
          <w:tcPr>
            <w:tcW w:w="2070" w:type="dxa"/>
          </w:tcPr>
          <w:p w:rsidR="004D5E4B" w:rsidRPr="00E5036B" w:rsidRDefault="00CA2278" w:rsidP="00100404">
            <w:pPr>
              <w:jc w:val="center"/>
              <w:rPr>
                <w:sz w:val="22"/>
                <w:szCs w:val="22"/>
              </w:rPr>
            </w:pPr>
            <w:r>
              <w:rPr>
                <w:sz w:val="22"/>
                <w:szCs w:val="22"/>
              </w:rPr>
              <w:t>60</w:t>
            </w:r>
          </w:p>
        </w:tc>
        <w:tc>
          <w:tcPr>
            <w:tcW w:w="1260" w:type="dxa"/>
          </w:tcPr>
          <w:p w:rsidR="004D5E4B" w:rsidRPr="00E5036B" w:rsidRDefault="004D5E4B" w:rsidP="00100404">
            <w:pPr>
              <w:jc w:val="center"/>
              <w:rPr>
                <w:sz w:val="22"/>
                <w:szCs w:val="22"/>
              </w:rPr>
            </w:pPr>
            <w:r w:rsidRPr="00E5036B">
              <w:rPr>
                <w:sz w:val="22"/>
                <w:szCs w:val="22"/>
              </w:rPr>
              <w:t>3.6</w:t>
            </w:r>
          </w:p>
        </w:tc>
        <w:tc>
          <w:tcPr>
            <w:tcW w:w="1980" w:type="dxa"/>
          </w:tcPr>
          <w:p w:rsidR="004D5E4B" w:rsidRPr="00E5036B" w:rsidRDefault="00CA2278" w:rsidP="00100404">
            <w:pPr>
              <w:jc w:val="center"/>
              <w:rPr>
                <w:sz w:val="22"/>
                <w:szCs w:val="22"/>
              </w:rPr>
            </w:pPr>
            <w:r>
              <w:rPr>
                <w:sz w:val="22"/>
                <w:szCs w:val="22"/>
              </w:rPr>
              <w:t>14.5</w:t>
            </w:r>
          </w:p>
        </w:tc>
      </w:tr>
      <w:tr w:rsidR="004D5E4B" w:rsidRPr="00E5036B" w:rsidTr="00E66D39">
        <w:tc>
          <w:tcPr>
            <w:tcW w:w="1908" w:type="dxa"/>
          </w:tcPr>
          <w:p w:rsidR="004D5E4B" w:rsidRPr="00E5036B" w:rsidRDefault="004D5E4B" w:rsidP="00E66D39">
            <w:pPr>
              <w:rPr>
                <w:sz w:val="22"/>
                <w:szCs w:val="22"/>
              </w:rPr>
            </w:pPr>
            <w:r w:rsidRPr="00E5036B">
              <w:rPr>
                <w:sz w:val="22"/>
                <w:szCs w:val="22"/>
              </w:rPr>
              <w:t>Small Market</w:t>
            </w:r>
          </w:p>
        </w:tc>
        <w:tc>
          <w:tcPr>
            <w:tcW w:w="1350" w:type="dxa"/>
          </w:tcPr>
          <w:p w:rsidR="004D5E4B" w:rsidRPr="00E5036B" w:rsidRDefault="00CA2278" w:rsidP="00100404">
            <w:pPr>
              <w:jc w:val="center"/>
              <w:rPr>
                <w:sz w:val="22"/>
                <w:szCs w:val="22"/>
              </w:rPr>
            </w:pPr>
            <w:r>
              <w:rPr>
                <w:sz w:val="22"/>
                <w:szCs w:val="22"/>
              </w:rPr>
              <w:t>31.9</w:t>
            </w:r>
          </w:p>
        </w:tc>
        <w:tc>
          <w:tcPr>
            <w:tcW w:w="2070" w:type="dxa"/>
          </w:tcPr>
          <w:p w:rsidR="004D5E4B" w:rsidRPr="00E5036B" w:rsidRDefault="00CA2278" w:rsidP="00100404">
            <w:pPr>
              <w:jc w:val="center"/>
              <w:rPr>
                <w:sz w:val="22"/>
                <w:szCs w:val="22"/>
              </w:rPr>
            </w:pPr>
            <w:r>
              <w:rPr>
                <w:sz w:val="22"/>
                <w:szCs w:val="22"/>
              </w:rPr>
              <w:t>44.7</w:t>
            </w:r>
          </w:p>
        </w:tc>
        <w:tc>
          <w:tcPr>
            <w:tcW w:w="1260" w:type="dxa"/>
          </w:tcPr>
          <w:p w:rsidR="004D5E4B" w:rsidRPr="00E5036B" w:rsidRDefault="00CA2278" w:rsidP="00100404">
            <w:pPr>
              <w:jc w:val="center"/>
              <w:rPr>
                <w:sz w:val="22"/>
                <w:szCs w:val="22"/>
              </w:rPr>
            </w:pPr>
            <w:r>
              <w:rPr>
                <w:sz w:val="22"/>
                <w:szCs w:val="22"/>
              </w:rPr>
              <w:t>2.1</w:t>
            </w:r>
          </w:p>
        </w:tc>
        <w:tc>
          <w:tcPr>
            <w:tcW w:w="1980" w:type="dxa"/>
          </w:tcPr>
          <w:p w:rsidR="004D5E4B" w:rsidRPr="00E5036B" w:rsidRDefault="004D5E4B" w:rsidP="00100404">
            <w:pPr>
              <w:jc w:val="center"/>
              <w:rPr>
                <w:sz w:val="22"/>
                <w:szCs w:val="22"/>
              </w:rPr>
            </w:pPr>
            <w:r w:rsidRPr="00E5036B">
              <w:rPr>
                <w:sz w:val="22"/>
                <w:szCs w:val="22"/>
              </w:rPr>
              <w:t>21.3</w:t>
            </w:r>
          </w:p>
        </w:tc>
      </w:tr>
    </w:tbl>
    <w:p w:rsidR="004D5E4B" w:rsidRPr="00E5036B" w:rsidRDefault="004D5E4B" w:rsidP="004D5E4B">
      <w:pPr>
        <w:spacing w:line="360" w:lineRule="auto"/>
        <w:rPr>
          <w:sz w:val="22"/>
          <w:szCs w:val="22"/>
        </w:rPr>
      </w:pPr>
    </w:p>
    <w:p w:rsidR="004D5E4B" w:rsidRPr="00E5036B" w:rsidRDefault="004D5E4B" w:rsidP="004D5E4B">
      <w:pPr>
        <w:spacing w:line="360" w:lineRule="auto"/>
        <w:rPr>
          <w:sz w:val="22"/>
          <w:szCs w:val="22"/>
        </w:rPr>
      </w:pPr>
      <w:r w:rsidRPr="00E5036B">
        <w:rPr>
          <w:sz w:val="22"/>
          <w:szCs w:val="22"/>
        </w:rPr>
        <w:lastRenderedPageBreak/>
        <w:t xml:space="preserve">Overall, the TV numbers </w:t>
      </w:r>
      <w:r w:rsidR="008A7290">
        <w:rPr>
          <w:sz w:val="22"/>
          <w:szCs w:val="22"/>
        </w:rPr>
        <w:t xml:space="preserve">on website oversight </w:t>
      </w:r>
      <w:r w:rsidRPr="00E5036B">
        <w:rPr>
          <w:sz w:val="22"/>
          <w:szCs w:val="22"/>
        </w:rPr>
        <w:t xml:space="preserve">are little changed from a year ago, and what changes exist resist following any consistent trends.  Things appear to have settled down in website oversight.  "Other," in almost all cases, involved either a situation where a news director worked with an internet director – or oversaw the management of the web site indirectly through someone who reported to the news director.  Those two options were close to equal.  </w:t>
      </w:r>
    </w:p>
    <w:p w:rsidR="004D5E4B" w:rsidRPr="00E5036B" w:rsidRDefault="004D5E4B" w:rsidP="004D5E4B">
      <w:pPr>
        <w:spacing w:line="360" w:lineRule="auto"/>
        <w:rPr>
          <w:sz w:val="22"/>
          <w:szCs w:val="22"/>
        </w:rPr>
      </w:pPr>
    </w:p>
    <w:p w:rsidR="004D5E4B" w:rsidRPr="00E5036B" w:rsidRDefault="004D5E4B" w:rsidP="004D5E4B">
      <w:pPr>
        <w:spacing w:line="360" w:lineRule="auto"/>
        <w:rPr>
          <w:sz w:val="22"/>
          <w:szCs w:val="22"/>
        </w:rPr>
      </w:pPr>
      <w:r w:rsidRPr="00E5036B">
        <w:rPr>
          <w:sz w:val="22"/>
          <w:szCs w:val="22"/>
        </w:rPr>
        <w:t>Radio web oversight changed quite a bit in the last year.  Stations where the news directors was in charge overall rose by 7.6 points; websites where the news director was in charge of news content only rose by 6.4, and stations where the news director has no role in the website fell by 12 and a half points.</w:t>
      </w:r>
    </w:p>
    <w:p w:rsidR="004D5E4B" w:rsidRPr="00E5036B" w:rsidRDefault="004D5E4B" w:rsidP="004D5E4B">
      <w:pPr>
        <w:spacing w:line="360" w:lineRule="auto"/>
        <w:rPr>
          <w:sz w:val="22"/>
          <w:szCs w:val="22"/>
        </w:rPr>
      </w:pPr>
      <w:r w:rsidRPr="00E5036B">
        <w:rPr>
          <w:sz w:val="22"/>
          <w:szCs w:val="22"/>
        </w:rPr>
        <w:t xml:space="preserve"> </w:t>
      </w:r>
    </w:p>
    <w:p w:rsidR="004D5E4B" w:rsidRPr="00E5036B" w:rsidRDefault="004D5E4B" w:rsidP="004D5E4B">
      <w:pPr>
        <w:spacing w:line="360" w:lineRule="auto"/>
        <w:rPr>
          <w:sz w:val="22"/>
          <w:szCs w:val="22"/>
        </w:rPr>
      </w:pPr>
      <w:r w:rsidRPr="00E5036B">
        <w:rPr>
          <w:sz w:val="22"/>
          <w:szCs w:val="22"/>
        </w:rPr>
        <w:t>Major markets are those with 1 million or more listeners.  Large markets are from 250,000 to 1 million.  Medium markets are 50,000 to 250,000.  Small markets are fewer than 50,000.</w:t>
      </w:r>
    </w:p>
    <w:p w:rsidR="004D5E4B" w:rsidRPr="00E5036B" w:rsidRDefault="004D5E4B" w:rsidP="004D5E4B">
      <w:pPr>
        <w:spacing w:line="360" w:lineRule="auto"/>
        <w:rPr>
          <w:sz w:val="22"/>
          <w:szCs w:val="22"/>
        </w:rPr>
      </w:pPr>
    </w:p>
    <w:p w:rsidR="004D5E4B" w:rsidRPr="00E5036B" w:rsidRDefault="004D5E4B" w:rsidP="00F94C17">
      <w:pPr>
        <w:spacing w:line="360" w:lineRule="auto"/>
        <w:rPr>
          <w:sz w:val="22"/>
          <w:szCs w:val="22"/>
        </w:rPr>
      </w:pPr>
    </w:p>
    <w:p w:rsidR="00F01BA7" w:rsidRPr="00E5036B" w:rsidRDefault="00F01BA7" w:rsidP="00F94C17">
      <w:pPr>
        <w:spacing w:line="360" w:lineRule="auto"/>
        <w:rPr>
          <w:sz w:val="22"/>
          <w:szCs w:val="22"/>
        </w:rPr>
      </w:pPr>
    </w:p>
    <w:p w:rsidR="006C76B5" w:rsidRDefault="006C76B5" w:rsidP="006C76B5">
      <w:pPr>
        <w:rPr>
          <w:b/>
          <w:bCs/>
          <w:sz w:val="22"/>
          <w:szCs w:val="22"/>
        </w:rPr>
      </w:pPr>
      <w:r w:rsidRPr="00E5036B">
        <w:rPr>
          <w:b/>
          <w:bCs/>
          <w:i/>
          <w:iCs/>
          <w:sz w:val="22"/>
          <w:szCs w:val="22"/>
        </w:rPr>
        <w:t>Bob Papper is Emeritus Distinguished Professor of Journalism at Hofstra</w:t>
      </w:r>
      <w:r>
        <w:rPr>
          <w:b/>
          <w:bCs/>
          <w:i/>
          <w:iCs/>
          <w:sz w:val="22"/>
          <w:szCs w:val="22"/>
        </w:rPr>
        <w:t xml:space="preserve"> University and has worked extensively in radio and TV news.  This research was supported by the Lawrence Herbert School of Communication at Hofstra University and the Radio Television Digital News Association.</w:t>
      </w:r>
    </w:p>
    <w:p w:rsidR="006C76B5" w:rsidRDefault="006C76B5" w:rsidP="006C76B5">
      <w:pPr>
        <w:rPr>
          <w:sz w:val="22"/>
          <w:szCs w:val="22"/>
        </w:rPr>
      </w:pPr>
    </w:p>
    <w:p w:rsidR="006C76B5" w:rsidRDefault="006C76B5" w:rsidP="006C76B5">
      <w:pPr>
        <w:rPr>
          <w:sz w:val="22"/>
          <w:szCs w:val="22"/>
        </w:rPr>
      </w:pPr>
    </w:p>
    <w:p w:rsidR="006C76B5" w:rsidRDefault="006C76B5" w:rsidP="006C76B5">
      <w:pPr>
        <w:outlineLvl w:val="0"/>
        <w:rPr>
          <w:sz w:val="22"/>
          <w:szCs w:val="22"/>
        </w:rPr>
      </w:pPr>
      <w:r>
        <w:rPr>
          <w:b/>
          <w:bCs/>
          <w:sz w:val="22"/>
          <w:szCs w:val="22"/>
        </w:rPr>
        <w:t>About the Survey</w:t>
      </w:r>
    </w:p>
    <w:p w:rsidR="006C76B5" w:rsidRDefault="006C76B5" w:rsidP="006C76B5">
      <w:pPr>
        <w:rPr>
          <w:sz w:val="22"/>
          <w:szCs w:val="22"/>
        </w:rPr>
      </w:pPr>
    </w:p>
    <w:p w:rsidR="006E6462" w:rsidRPr="001540AE" w:rsidRDefault="006E6462" w:rsidP="006E6462">
      <w:pPr>
        <w:rPr>
          <w:sz w:val="22"/>
          <w:szCs w:val="22"/>
        </w:rPr>
      </w:pPr>
      <w:r w:rsidRPr="001540AE">
        <w:rPr>
          <w:sz w:val="22"/>
          <w:szCs w:val="22"/>
        </w:rPr>
        <w:t>The RTDNA/Hofstra University Survey was conducted in the fourth quarter of 201</w:t>
      </w:r>
      <w:r w:rsidR="002249A9">
        <w:rPr>
          <w:sz w:val="22"/>
          <w:szCs w:val="22"/>
        </w:rPr>
        <w:t>4</w:t>
      </w:r>
      <w:r w:rsidRPr="001540AE">
        <w:rPr>
          <w:sz w:val="22"/>
          <w:szCs w:val="22"/>
        </w:rPr>
        <w:t xml:space="preserve"> among all 1,688 operating, non-satellite television stations and a random sample of 3,704 radio stations.  Valid responses came from 1,281 television stations (75.9%) and 316 radio news directors and general managers representing 868 radio stations.</w:t>
      </w:r>
    </w:p>
    <w:p w:rsidR="006E6462" w:rsidRPr="00F83A3F" w:rsidRDefault="006E6462" w:rsidP="006E6462">
      <w:pPr>
        <w:tabs>
          <w:tab w:val="left" w:pos="9360"/>
        </w:tabs>
        <w:rPr>
          <w:sz w:val="22"/>
          <w:szCs w:val="22"/>
        </w:rPr>
      </w:pPr>
      <w:r w:rsidRPr="001540AE">
        <w:rPr>
          <w:sz w:val="22"/>
          <w:szCs w:val="22"/>
        </w:rPr>
        <w:t>Some data sets (e.g. the number of TV stations originating local news, getting it from others and women TV news directors) are based on a complete census and are not projected from a smaller sample.</w:t>
      </w:r>
    </w:p>
    <w:p w:rsidR="006E6462" w:rsidRPr="00EE3C74" w:rsidRDefault="006E6462" w:rsidP="006E6462">
      <w:pPr>
        <w:rPr>
          <w:sz w:val="22"/>
          <w:szCs w:val="22"/>
        </w:rPr>
      </w:pPr>
    </w:p>
    <w:p w:rsidR="006E6462" w:rsidRDefault="006E6462" w:rsidP="006E6462">
      <w:pPr>
        <w:tabs>
          <w:tab w:val="left" w:pos="9360"/>
        </w:tabs>
        <w:spacing w:line="480" w:lineRule="auto"/>
        <w:rPr>
          <w:sz w:val="22"/>
        </w:rPr>
      </w:pPr>
    </w:p>
    <w:p w:rsidR="00C21F38" w:rsidRDefault="00C21F38" w:rsidP="006E6462"/>
    <w:sectPr w:rsidR="00C21F38" w:rsidSect="005D466F">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0BC" w:rsidRDefault="007100BC" w:rsidP="00525B8C">
      <w:r>
        <w:separator/>
      </w:r>
    </w:p>
  </w:endnote>
  <w:endnote w:type="continuationSeparator" w:id="0">
    <w:p w:rsidR="007100BC" w:rsidRDefault="007100BC" w:rsidP="00525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66F" w:rsidRDefault="005D46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D466F" w:rsidRDefault="005D466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66F" w:rsidRDefault="005D46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41CD">
      <w:rPr>
        <w:rStyle w:val="PageNumber"/>
        <w:noProof/>
      </w:rPr>
      <w:t>6</w:t>
    </w:r>
    <w:r>
      <w:rPr>
        <w:rStyle w:val="PageNumber"/>
      </w:rPr>
      <w:fldChar w:fldCharType="end"/>
    </w:r>
  </w:p>
  <w:p w:rsidR="005D466F" w:rsidRDefault="005D466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0BC" w:rsidRDefault="007100BC" w:rsidP="00525B8C">
      <w:r>
        <w:separator/>
      </w:r>
    </w:p>
  </w:footnote>
  <w:footnote w:type="continuationSeparator" w:id="0">
    <w:p w:rsidR="007100BC" w:rsidRDefault="007100BC" w:rsidP="00525B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25C326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A305A50"/>
    <w:multiLevelType w:val="hybridMultilevel"/>
    <w:tmpl w:val="13A64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94C17"/>
    <w:rsid w:val="00000EA2"/>
    <w:rsid w:val="00004D8A"/>
    <w:rsid w:val="00012BE9"/>
    <w:rsid w:val="00013906"/>
    <w:rsid w:val="00021299"/>
    <w:rsid w:val="00024FB5"/>
    <w:rsid w:val="00027BF6"/>
    <w:rsid w:val="00027C99"/>
    <w:rsid w:val="0003245E"/>
    <w:rsid w:val="0003316B"/>
    <w:rsid w:val="00033CCA"/>
    <w:rsid w:val="000356D2"/>
    <w:rsid w:val="00040425"/>
    <w:rsid w:val="000418DF"/>
    <w:rsid w:val="000428E3"/>
    <w:rsid w:val="00045037"/>
    <w:rsid w:val="00045205"/>
    <w:rsid w:val="0004553A"/>
    <w:rsid w:val="0005729C"/>
    <w:rsid w:val="000603DA"/>
    <w:rsid w:val="0006656F"/>
    <w:rsid w:val="000674D1"/>
    <w:rsid w:val="00067938"/>
    <w:rsid w:val="00067E5F"/>
    <w:rsid w:val="00071501"/>
    <w:rsid w:val="00074286"/>
    <w:rsid w:val="000826A9"/>
    <w:rsid w:val="00091870"/>
    <w:rsid w:val="00095137"/>
    <w:rsid w:val="000A1EB6"/>
    <w:rsid w:val="000A26DA"/>
    <w:rsid w:val="000B5F20"/>
    <w:rsid w:val="000B607B"/>
    <w:rsid w:val="000C15BC"/>
    <w:rsid w:val="000C2391"/>
    <w:rsid w:val="000C4C03"/>
    <w:rsid w:val="000D0F4F"/>
    <w:rsid w:val="000D2264"/>
    <w:rsid w:val="000D2427"/>
    <w:rsid w:val="000E12B6"/>
    <w:rsid w:val="000E3611"/>
    <w:rsid w:val="000E3D8F"/>
    <w:rsid w:val="000E3FE7"/>
    <w:rsid w:val="000E63F0"/>
    <w:rsid w:val="000F0B86"/>
    <w:rsid w:val="000F129A"/>
    <w:rsid w:val="000F7D6E"/>
    <w:rsid w:val="00100404"/>
    <w:rsid w:val="00112062"/>
    <w:rsid w:val="001134FA"/>
    <w:rsid w:val="001209D3"/>
    <w:rsid w:val="001317C0"/>
    <w:rsid w:val="00136B63"/>
    <w:rsid w:val="00145CFB"/>
    <w:rsid w:val="00146AA8"/>
    <w:rsid w:val="00151574"/>
    <w:rsid w:val="00151FA3"/>
    <w:rsid w:val="00152485"/>
    <w:rsid w:val="00153706"/>
    <w:rsid w:val="001563E7"/>
    <w:rsid w:val="00156E29"/>
    <w:rsid w:val="00161456"/>
    <w:rsid w:val="00162ACA"/>
    <w:rsid w:val="00165BE7"/>
    <w:rsid w:val="00165C8F"/>
    <w:rsid w:val="00170971"/>
    <w:rsid w:val="001739F4"/>
    <w:rsid w:val="00175A2E"/>
    <w:rsid w:val="001766BE"/>
    <w:rsid w:val="00177534"/>
    <w:rsid w:val="00181517"/>
    <w:rsid w:val="0018784F"/>
    <w:rsid w:val="00193E63"/>
    <w:rsid w:val="0019749E"/>
    <w:rsid w:val="00197F24"/>
    <w:rsid w:val="001A0BE7"/>
    <w:rsid w:val="001A753B"/>
    <w:rsid w:val="001B43F0"/>
    <w:rsid w:val="001B76CC"/>
    <w:rsid w:val="001C318B"/>
    <w:rsid w:val="001E0098"/>
    <w:rsid w:val="001E39B5"/>
    <w:rsid w:val="001F2F42"/>
    <w:rsid w:val="001F311D"/>
    <w:rsid w:val="001F3EDF"/>
    <w:rsid w:val="002030C6"/>
    <w:rsid w:val="002047D0"/>
    <w:rsid w:val="002232FD"/>
    <w:rsid w:val="002249A9"/>
    <w:rsid w:val="0022692E"/>
    <w:rsid w:val="00230157"/>
    <w:rsid w:val="002308CA"/>
    <w:rsid w:val="00231EA2"/>
    <w:rsid w:val="002451AC"/>
    <w:rsid w:val="00246E37"/>
    <w:rsid w:val="00251312"/>
    <w:rsid w:val="00254229"/>
    <w:rsid w:val="002606ED"/>
    <w:rsid w:val="00270A98"/>
    <w:rsid w:val="002752DC"/>
    <w:rsid w:val="0028028F"/>
    <w:rsid w:val="0028625D"/>
    <w:rsid w:val="00291890"/>
    <w:rsid w:val="00294700"/>
    <w:rsid w:val="002949CD"/>
    <w:rsid w:val="0029670D"/>
    <w:rsid w:val="002A160A"/>
    <w:rsid w:val="002A1A41"/>
    <w:rsid w:val="002A1EF3"/>
    <w:rsid w:val="002A38A9"/>
    <w:rsid w:val="002C2810"/>
    <w:rsid w:val="002D0223"/>
    <w:rsid w:val="002D553D"/>
    <w:rsid w:val="002D60A8"/>
    <w:rsid w:val="002D67D0"/>
    <w:rsid w:val="002E5FCA"/>
    <w:rsid w:val="002E78B0"/>
    <w:rsid w:val="002F77AD"/>
    <w:rsid w:val="002F7A92"/>
    <w:rsid w:val="002F7E72"/>
    <w:rsid w:val="00301346"/>
    <w:rsid w:val="003015B3"/>
    <w:rsid w:val="00306C41"/>
    <w:rsid w:val="00306D9E"/>
    <w:rsid w:val="00314FD1"/>
    <w:rsid w:val="00317CAF"/>
    <w:rsid w:val="00317DA9"/>
    <w:rsid w:val="003213C7"/>
    <w:rsid w:val="00321608"/>
    <w:rsid w:val="0032168C"/>
    <w:rsid w:val="003368C8"/>
    <w:rsid w:val="00344B6D"/>
    <w:rsid w:val="00353D83"/>
    <w:rsid w:val="00354FCF"/>
    <w:rsid w:val="0035586D"/>
    <w:rsid w:val="003562A3"/>
    <w:rsid w:val="00357532"/>
    <w:rsid w:val="003806E6"/>
    <w:rsid w:val="00384D95"/>
    <w:rsid w:val="00392C6C"/>
    <w:rsid w:val="003936EC"/>
    <w:rsid w:val="00396AF6"/>
    <w:rsid w:val="0039708A"/>
    <w:rsid w:val="003972ED"/>
    <w:rsid w:val="003A2E42"/>
    <w:rsid w:val="003A470A"/>
    <w:rsid w:val="003A7386"/>
    <w:rsid w:val="003B6545"/>
    <w:rsid w:val="003B6D9C"/>
    <w:rsid w:val="003B7FAD"/>
    <w:rsid w:val="003C49DF"/>
    <w:rsid w:val="003D03DC"/>
    <w:rsid w:val="003D49F8"/>
    <w:rsid w:val="003D62E6"/>
    <w:rsid w:val="003D6A50"/>
    <w:rsid w:val="003E59E8"/>
    <w:rsid w:val="003E6874"/>
    <w:rsid w:val="003E7EA3"/>
    <w:rsid w:val="003E7F28"/>
    <w:rsid w:val="003F05E4"/>
    <w:rsid w:val="003F0D35"/>
    <w:rsid w:val="003F25EA"/>
    <w:rsid w:val="003F75AF"/>
    <w:rsid w:val="00415FB3"/>
    <w:rsid w:val="004166E9"/>
    <w:rsid w:val="00433B4F"/>
    <w:rsid w:val="004757A3"/>
    <w:rsid w:val="00480745"/>
    <w:rsid w:val="00483414"/>
    <w:rsid w:val="00485671"/>
    <w:rsid w:val="00485754"/>
    <w:rsid w:val="00485F34"/>
    <w:rsid w:val="00494F44"/>
    <w:rsid w:val="004A26B0"/>
    <w:rsid w:val="004A38DF"/>
    <w:rsid w:val="004A4BEF"/>
    <w:rsid w:val="004C0FBC"/>
    <w:rsid w:val="004C1A1B"/>
    <w:rsid w:val="004D0B46"/>
    <w:rsid w:val="004D42B2"/>
    <w:rsid w:val="004D5E4B"/>
    <w:rsid w:val="004D5EF9"/>
    <w:rsid w:val="004D7DC6"/>
    <w:rsid w:val="004E2D6C"/>
    <w:rsid w:val="004E6833"/>
    <w:rsid w:val="004E6A6E"/>
    <w:rsid w:val="004F4B96"/>
    <w:rsid w:val="005057F8"/>
    <w:rsid w:val="00506E94"/>
    <w:rsid w:val="00506F52"/>
    <w:rsid w:val="00511842"/>
    <w:rsid w:val="00520D66"/>
    <w:rsid w:val="00525B8C"/>
    <w:rsid w:val="0053326D"/>
    <w:rsid w:val="005400F0"/>
    <w:rsid w:val="00542975"/>
    <w:rsid w:val="00545597"/>
    <w:rsid w:val="005654DB"/>
    <w:rsid w:val="005709CA"/>
    <w:rsid w:val="005720CF"/>
    <w:rsid w:val="00581C3E"/>
    <w:rsid w:val="00583816"/>
    <w:rsid w:val="00594A2F"/>
    <w:rsid w:val="0059602B"/>
    <w:rsid w:val="00596A30"/>
    <w:rsid w:val="005A2702"/>
    <w:rsid w:val="005A42B5"/>
    <w:rsid w:val="005A46DE"/>
    <w:rsid w:val="005B4C19"/>
    <w:rsid w:val="005B5B77"/>
    <w:rsid w:val="005B7461"/>
    <w:rsid w:val="005B7FDA"/>
    <w:rsid w:val="005C3D9B"/>
    <w:rsid w:val="005C56B7"/>
    <w:rsid w:val="005C6E7E"/>
    <w:rsid w:val="005D2D88"/>
    <w:rsid w:val="005D466F"/>
    <w:rsid w:val="005E03A4"/>
    <w:rsid w:val="005F22AE"/>
    <w:rsid w:val="005F2C9B"/>
    <w:rsid w:val="006009AC"/>
    <w:rsid w:val="00603A7C"/>
    <w:rsid w:val="00607C52"/>
    <w:rsid w:val="006115CE"/>
    <w:rsid w:val="0061650B"/>
    <w:rsid w:val="00617C49"/>
    <w:rsid w:val="00625885"/>
    <w:rsid w:val="00652207"/>
    <w:rsid w:val="00652FBC"/>
    <w:rsid w:val="00655B94"/>
    <w:rsid w:val="006600D5"/>
    <w:rsid w:val="006616B7"/>
    <w:rsid w:val="0067095C"/>
    <w:rsid w:val="00684DFE"/>
    <w:rsid w:val="0068615F"/>
    <w:rsid w:val="006905B1"/>
    <w:rsid w:val="00696762"/>
    <w:rsid w:val="006A3A37"/>
    <w:rsid w:val="006A56EA"/>
    <w:rsid w:val="006A5CCF"/>
    <w:rsid w:val="006C0ABB"/>
    <w:rsid w:val="006C5D7D"/>
    <w:rsid w:val="006C76B5"/>
    <w:rsid w:val="006D3F23"/>
    <w:rsid w:val="006D79D3"/>
    <w:rsid w:val="006D7D85"/>
    <w:rsid w:val="006E36DC"/>
    <w:rsid w:val="006E6462"/>
    <w:rsid w:val="006F3928"/>
    <w:rsid w:val="006F6432"/>
    <w:rsid w:val="007100BC"/>
    <w:rsid w:val="0071017E"/>
    <w:rsid w:val="0071533F"/>
    <w:rsid w:val="007257C8"/>
    <w:rsid w:val="007342E7"/>
    <w:rsid w:val="00736944"/>
    <w:rsid w:val="0074266D"/>
    <w:rsid w:val="00743467"/>
    <w:rsid w:val="0074390A"/>
    <w:rsid w:val="00751646"/>
    <w:rsid w:val="00752355"/>
    <w:rsid w:val="0075694E"/>
    <w:rsid w:val="00762420"/>
    <w:rsid w:val="00763D4B"/>
    <w:rsid w:val="0078051E"/>
    <w:rsid w:val="00785B42"/>
    <w:rsid w:val="00791646"/>
    <w:rsid w:val="007924EC"/>
    <w:rsid w:val="00795574"/>
    <w:rsid w:val="007A545C"/>
    <w:rsid w:val="007B43A7"/>
    <w:rsid w:val="007B473C"/>
    <w:rsid w:val="007B747E"/>
    <w:rsid w:val="007C7E36"/>
    <w:rsid w:val="007D0A7B"/>
    <w:rsid w:val="007D1BF4"/>
    <w:rsid w:val="007D30C4"/>
    <w:rsid w:val="007D7CE1"/>
    <w:rsid w:val="007F3BF9"/>
    <w:rsid w:val="007F45DB"/>
    <w:rsid w:val="007F7EEA"/>
    <w:rsid w:val="00800866"/>
    <w:rsid w:val="00802578"/>
    <w:rsid w:val="0080514D"/>
    <w:rsid w:val="00811B2C"/>
    <w:rsid w:val="00820682"/>
    <w:rsid w:val="00833BF6"/>
    <w:rsid w:val="0083401A"/>
    <w:rsid w:val="00836FE3"/>
    <w:rsid w:val="00843217"/>
    <w:rsid w:val="00864FA4"/>
    <w:rsid w:val="0086544E"/>
    <w:rsid w:val="008713CC"/>
    <w:rsid w:val="00884B74"/>
    <w:rsid w:val="00890492"/>
    <w:rsid w:val="00892A21"/>
    <w:rsid w:val="00893309"/>
    <w:rsid w:val="0089374F"/>
    <w:rsid w:val="00897720"/>
    <w:rsid w:val="008A53EA"/>
    <w:rsid w:val="008A5658"/>
    <w:rsid w:val="008A6202"/>
    <w:rsid w:val="008A6B40"/>
    <w:rsid w:val="008A7290"/>
    <w:rsid w:val="008B0143"/>
    <w:rsid w:val="008B3AEC"/>
    <w:rsid w:val="008B5AA0"/>
    <w:rsid w:val="008C1C02"/>
    <w:rsid w:val="008D04BD"/>
    <w:rsid w:val="008D24E1"/>
    <w:rsid w:val="008D2D22"/>
    <w:rsid w:val="008D727D"/>
    <w:rsid w:val="008E0C87"/>
    <w:rsid w:val="008E1643"/>
    <w:rsid w:val="008E32FE"/>
    <w:rsid w:val="008F0735"/>
    <w:rsid w:val="009011AA"/>
    <w:rsid w:val="00902C56"/>
    <w:rsid w:val="00906E3B"/>
    <w:rsid w:val="00907808"/>
    <w:rsid w:val="00911650"/>
    <w:rsid w:val="0091314B"/>
    <w:rsid w:val="00916BEF"/>
    <w:rsid w:val="00921E59"/>
    <w:rsid w:val="0092536E"/>
    <w:rsid w:val="009369CE"/>
    <w:rsid w:val="009418D2"/>
    <w:rsid w:val="00945957"/>
    <w:rsid w:val="00951018"/>
    <w:rsid w:val="0095753E"/>
    <w:rsid w:val="0098045E"/>
    <w:rsid w:val="00982DF0"/>
    <w:rsid w:val="00983A93"/>
    <w:rsid w:val="00985E18"/>
    <w:rsid w:val="00987A01"/>
    <w:rsid w:val="00990EEF"/>
    <w:rsid w:val="009919B6"/>
    <w:rsid w:val="009B2054"/>
    <w:rsid w:val="009B5CBD"/>
    <w:rsid w:val="009B5DFB"/>
    <w:rsid w:val="009C1F76"/>
    <w:rsid w:val="009C6E75"/>
    <w:rsid w:val="009D15A4"/>
    <w:rsid w:val="009D7C92"/>
    <w:rsid w:val="009E6E59"/>
    <w:rsid w:val="009F3FDB"/>
    <w:rsid w:val="00A01057"/>
    <w:rsid w:val="00A01622"/>
    <w:rsid w:val="00A01CA7"/>
    <w:rsid w:val="00A10076"/>
    <w:rsid w:val="00A10E22"/>
    <w:rsid w:val="00A12885"/>
    <w:rsid w:val="00A144D5"/>
    <w:rsid w:val="00A327F9"/>
    <w:rsid w:val="00A32FF7"/>
    <w:rsid w:val="00A33859"/>
    <w:rsid w:val="00A35DB4"/>
    <w:rsid w:val="00A405F4"/>
    <w:rsid w:val="00A43E70"/>
    <w:rsid w:val="00A53557"/>
    <w:rsid w:val="00A541CD"/>
    <w:rsid w:val="00A55835"/>
    <w:rsid w:val="00A57244"/>
    <w:rsid w:val="00A57F71"/>
    <w:rsid w:val="00A67D48"/>
    <w:rsid w:val="00A72B53"/>
    <w:rsid w:val="00A74D4B"/>
    <w:rsid w:val="00A767C5"/>
    <w:rsid w:val="00A83DAC"/>
    <w:rsid w:val="00A86365"/>
    <w:rsid w:val="00A8663C"/>
    <w:rsid w:val="00A87798"/>
    <w:rsid w:val="00A95EAD"/>
    <w:rsid w:val="00A966E7"/>
    <w:rsid w:val="00AA6543"/>
    <w:rsid w:val="00AA6743"/>
    <w:rsid w:val="00AA741F"/>
    <w:rsid w:val="00AB26CB"/>
    <w:rsid w:val="00AB3ED0"/>
    <w:rsid w:val="00AB44D1"/>
    <w:rsid w:val="00AB65ED"/>
    <w:rsid w:val="00AC34F2"/>
    <w:rsid w:val="00AC3FA9"/>
    <w:rsid w:val="00AD37A8"/>
    <w:rsid w:val="00AE205E"/>
    <w:rsid w:val="00AE65E7"/>
    <w:rsid w:val="00AF04D5"/>
    <w:rsid w:val="00AF17A3"/>
    <w:rsid w:val="00AF4805"/>
    <w:rsid w:val="00AF4981"/>
    <w:rsid w:val="00AF6B17"/>
    <w:rsid w:val="00B0504E"/>
    <w:rsid w:val="00B051B4"/>
    <w:rsid w:val="00B05419"/>
    <w:rsid w:val="00B076B3"/>
    <w:rsid w:val="00B205F2"/>
    <w:rsid w:val="00B21AC0"/>
    <w:rsid w:val="00B23DC3"/>
    <w:rsid w:val="00B2411A"/>
    <w:rsid w:val="00B301CF"/>
    <w:rsid w:val="00B40DCA"/>
    <w:rsid w:val="00B451FB"/>
    <w:rsid w:val="00B528D3"/>
    <w:rsid w:val="00B54C90"/>
    <w:rsid w:val="00B54F52"/>
    <w:rsid w:val="00B56EE5"/>
    <w:rsid w:val="00B6435B"/>
    <w:rsid w:val="00B679A5"/>
    <w:rsid w:val="00B73235"/>
    <w:rsid w:val="00B732E3"/>
    <w:rsid w:val="00B81DC7"/>
    <w:rsid w:val="00B9236D"/>
    <w:rsid w:val="00B939A5"/>
    <w:rsid w:val="00B93F3C"/>
    <w:rsid w:val="00B972B8"/>
    <w:rsid w:val="00B97F3B"/>
    <w:rsid w:val="00BA1EDD"/>
    <w:rsid w:val="00BA6287"/>
    <w:rsid w:val="00BB259C"/>
    <w:rsid w:val="00BB67A2"/>
    <w:rsid w:val="00BC02BC"/>
    <w:rsid w:val="00BC3762"/>
    <w:rsid w:val="00BD0E66"/>
    <w:rsid w:val="00BD2156"/>
    <w:rsid w:val="00BD282C"/>
    <w:rsid w:val="00BD42D0"/>
    <w:rsid w:val="00BD4CE4"/>
    <w:rsid w:val="00BD6181"/>
    <w:rsid w:val="00BF0C60"/>
    <w:rsid w:val="00BF19BA"/>
    <w:rsid w:val="00C04576"/>
    <w:rsid w:val="00C12401"/>
    <w:rsid w:val="00C12FE7"/>
    <w:rsid w:val="00C16CE9"/>
    <w:rsid w:val="00C21F38"/>
    <w:rsid w:val="00C26DCA"/>
    <w:rsid w:val="00C27A86"/>
    <w:rsid w:val="00C3298B"/>
    <w:rsid w:val="00C35391"/>
    <w:rsid w:val="00C452E5"/>
    <w:rsid w:val="00C50898"/>
    <w:rsid w:val="00C53560"/>
    <w:rsid w:val="00C73BBB"/>
    <w:rsid w:val="00C75C2B"/>
    <w:rsid w:val="00C80232"/>
    <w:rsid w:val="00C824C3"/>
    <w:rsid w:val="00C85608"/>
    <w:rsid w:val="00C8708C"/>
    <w:rsid w:val="00C87A08"/>
    <w:rsid w:val="00CA2278"/>
    <w:rsid w:val="00CB3BF3"/>
    <w:rsid w:val="00CC19DD"/>
    <w:rsid w:val="00CC5408"/>
    <w:rsid w:val="00CC5BCD"/>
    <w:rsid w:val="00CD4E62"/>
    <w:rsid w:val="00CE0A93"/>
    <w:rsid w:val="00CF1531"/>
    <w:rsid w:val="00CF40EF"/>
    <w:rsid w:val="00CF7B40"/>
    <w:rsid w:val="00D04413"/>
    <w:rsid w:val="00D15DF9"/>
    <w:rsid w:val="00D1625C"/>
    <w:rsid w:val="00D21045"/>
    <w:rsid w:val="00D228B2"/>
    <w:rsid w:val="00D232A9"/>
    <w:rsid w:val="00D24E24"/>
    <w:rsid w:val="00D32B37"/>
    <w:rsid w:val="00D33650"/>
    <w:rsid w:val="00D34E39"/>
    <w:rsid w:val="00D35D63"/>
    <w:rsid w:val="00D4631F"/>
    <w:rsid w:val="00D466CD"/>
    <w:rsid w:val="00D46A89"/>
    <w:rsid w:val="00D51478"/>
    <w:rsid w:val="00D53354"/>
    <w:rsid w:val="00D57E95"/>
    <w:rsid w:val="00D631A5"/>
    <w:rsid w:val="00D65EA8"/>
    <w:rsid w:val="00D757D6"/>
    <w:rsid w:val="00D80C97"/>
    <w:rsid w:val="00D8102E"/>
    <w:rsid w:val="00D87CD8"/>
    <w:rsid w:val="00D955CA"/>
    <w:rsid w:val="00DA1DB5"/>
    <w:rsid w:val="00DA63AC"/>
    <w:rsid w:val="00DB1638"/>
    <w:rsid w:val="00DB20B6"/>
    <w:rsid w:val="00DB28A7"/>
    <w:rsid w:val="00DB2BC9"/>
    <w:rsid w:val="00DB3B0E"/>
    <w:rsid w:val="00DB6EB2"/>
    <w:rsid w:val="00DD1644"/>
    <w:rsid w:val="00DD4B9A"/>
    <w:rsid w:val="00DD4D0A"/>
    <w:rsid w:val="00DD5252"/>
    <w:rsid w:val="00DD5402"/>
    <w:rsid w:val="00DE0340"/>
    <w:rsid w:val="00DE3605"/>
    <w:rsid w:val="00E00C51"/>
    <w:rsid w:val="00E02624"/>
    <w:rsid w:val="00E13582"/>
    <w:rsid w:val="00E1645E"/>
    <w:rsid w:val="00E1782A"/>
    <w:rsid w:val="00E22A4C"/>
    <w:rsid w:val="00E2464E"/>
    <w:rsid w:val="00E247A4"/>
    <w:rsid w:val="00E32BCD"/>
    <w:rsid w:val="00E406CC"/>
    <w:rsid w:val="00E5036B"/>
    <w:rsid w:val="00E51844"/>
    <w:rsid w:val="00E56944"/>
    <w:rsid w:val="00E66D39"/>
    <w:rsid w:val="00E67992"/>
    <w:rsid w:val="00E751A0"/>
    <w:rsid w:val="00E75CE7"/>
    <w:rsid w:val="00E95F5D"/>
    <w:rsid w:val="00E96032"/>
    <w:rsid w:val="00EA31D3"/>
    <w:rsid w:val="00EA3329"/>
    <w:rsid w:val="00EB2A0A"/>
    <w:rsid w:val="00EB6F98"/>
    <w:rsid w:val="00EC282F"/>
    <w:rsid w:val="00EC2CAF"/>
    <w:rsid w:val="00EC311C"/>
    <w:rsid w:val="00ED6BAD"/>
    <w:rsid w:val="00EE14D3"/>
    <w:rsid w:val="00EE1C65"/>
    <w:rsid w:val="00EE235C"/>
    <w:rsid w:val="00EF135C"/>
    <w:rsid w:val="00EF3F73"/>
    <w:rsid w:val="00EF777F"/>
    <w:rsid w:val="00F0012A"/>
    <w:rsid w:val="00F01BA7"/>
    <w:rsid w:val="00F024EB"/>
    <w:rsid w:val="00F05265"/>
    <w:rsid w:val="00F07EE1"/>
    <w:rsid w:val="00F13BD2"/>
    <w:rsid w:val="00F15428"/>
    <w:rsid w:val="00F17099"/>
    <w:rsid w:val="00F27A4A"/>
    <w:rsid w:val="00F42278"/>
    <w:rsid w:val="00F46FDD"/>
    <w:rsid w:val="00F52640"/>
    <w:rsid w:val="00F52A13"/>
    <w:rsid w:val="00F57E1C"/>
    <w:rsid w:val="00F57FE7"/>
    <w:rsid w:val="00F65754"/>
    <w:rsid w:val="00F65B7C"/>
    <w:rsid w:val="00F7026A"/>
    <w:rsid w:val="00F77872"/>
    <w:rsid w:val="00F84961"/>
    <w:rsid w:val="00F93D2D"/>
    <w:rsid w:val="00F94C17"/>
    <w:rsid w:val="00FA4EB1"/>
    <w:rsid w:val="00FA7E67"/>
    <w:rsid w:val="00FB1B16"/>
    <w:rsid w:val="00FB4621"/>
    <w:rsid w:val="00FB5E35"/>
    <w:rsid w:val="00FB6F29"/>
    <w:rsid w:val="00FC1641"/>
    <w:rsid w:val="00FC1D22"/>
    <w:rsid w:val="00FC3DF7"/>
    <w:rsid w:val="00FC620B"/>
    <w:rsid w:val="00FC6DC9"/>
    <w:rsid w:val="00FD2FD1"/>
    <w:rsid w:val="00FD6EEC"/>
    <w:rsid w:val="00FE4E34"/>
    <w:rsid w:val="00FF2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BBBA05-C401-457E-B900-1E955E33E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C17"/>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FC1D22"/>
    <w:rPr>
      <w:sz w:val="20"/>
      <w:szCs w:val="20"/>
    </w:rPr>
  </w:style>
  <w:style w:type="paragraph" w:styleId="EnvelopeAddress">
    <w:name w:val="envelope address"/>
    <w:basedOn w:val="Normal"/>
    <w:uiPriority w:val="99"/>
    <w:semiHidden/>
    <w:unhideWhenUsed/>
    <w:rsid w:val="00FC1D22"/>
    <w:pPr>
      <w:framePr w:w="7920" w:h="1980" w:hRule="exact" w:hSpace="180" w:wrap="auto" w:hAnchor="page" w:xAlign="center" w:yAlign="bottom"/>
      <w:ind w:left="2880"/>
    </w:pPr>
  </w:style>
  <w:style w:type="paragraph" w:styleId="ListBullet">
    <w:name w:val="List Bullet"/>
    <w:basedOn w:val="Normal"/>
    <w:rsid w:val="00F94C17"/>
    <w:pPr>
      <w:numPr>
        <w:numId w:val="1"/>
      </w:numPr>
    </w:pPr>
  </w:style>
  <w:style w:type="paragraph" w:styleId="BalloonText">
    <w:name w:val="Balloon Text"/>
    <w:basedOn w:val="Normal"/>
    <w:link w:val="BalloonTextChar"/>
    <w:semiHidden/>
    <w:rsid w:val="00F94C17"/>
    <w:rPr>
      <w:rFonts w:ascii="Tahoma" w:hAnsi="Tahoma" w:cs="Tahoma"/>
      <w:sz w:val="16"/>
      <w:szCs w:val="16"/>
    </w:rPr>
  </w:style>
  <w:style w:type="character" w:customStyle="1" w:styleId="BalloonTextChar">
    <w:name w:val="Balloon Text Char"/>
    <w:basedOn w:val="DefaultParagraphFont"/>
    <w:link w:val="BalloonText"/>
    <w:semiHidden/>
    <w:rsid w:val="00F94C17"/>
    <w:rPr>
      <w:rFonts w:ascii="Tahoma" w:eastAsia="Times New Roman" w:hAnsi="Tahoma" w:cs="Tahoma"/>
      <w:sz w:val="16"/>
      <w:szCs w:val="16"/>
    </w:rPr>
  </w:style>
  <w:style w:type="paragraph" w:styleId="Footer">
    <w:name w:val="footer"/>
    <w:basedOn w:val="Normal"/>
    <w:link w:val="FooterChar"/>
    <w:rsid w:val="00F94C17"/>
    <w:pPr>
      <w:tabs>
        <w:tab w:val="center" w:pos="4320"/>
        <w:tab w:val="right" w:pos="8640"/>
      </w:tabs>
    </w:pPr>
  </w:style>
  <w:style w:type="character" w:customStyle="1" w:styleId="FooterChar">
    <w:name w:val="Footer Char"/>
    <w:basedOn w:val="DefaultParagraphFont"/>
    <w:link w:val="Footer"/>
    <w:rsid w:val="00F94C17"/>
    <w:rPr>
      <w:rFonts w:eastAsia="Times New Roman"/>
      <w:sz w:val="24"/>
      <w:szCs w:val="24"/>
    </w:rPr>
  </w:style>
  <w:style w:type="character" w:styleId="PageNumber">
    <w:name w:val="page number"/>
    <w:basedOn w:val="DefaultParagraphFont"/>
    <w:rsid w:val="00F94C17"/>
  </w:style>
  <w:style w:type="paragraph" w:styleId="DocumentMap">
    <w:name w:val="Document Map"/>
    <w:basedOn w:val="Normal"/>
    <w:link w:val="DocumentMapChar"/>
    <w:semiHidden/>
    <w:rsid w:val="00F94C1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F94C17"/>
    <w:rPr>
      <w:rFonts w:ascii="Tahoma" w:eastAsia="Times New Roman" w:hAnsi="Tahoma" w:cs="Tahoma"/>
      <w:sz w:val="20"/>
      <w:szCs w:val="20"/>
      <w:shd w:val="clear" w:color="auto" w:fill="000080"/>
    </w:rPr>
  </w:style>
  <w:style w:type="paragraph" w:styleId="BodyText">
    <w:name w:val="Body Text"/>
    <w:basedOn w:val="Normal"/>
    <w:link w:val="BodyTextChar"/>
    <w:rsid w:val="00F94C17"/>
    <w:rPr>
      <w:sz w:val="22"/>
    </w:rPr>
  </w:style>
  <w:style w:type="character" w:customStyle="1" w:styleId="BodyTextChar">
    <w:name w:val="Body Text Char"/>
    <w:basedOn w:val="DefaultParagraphFont"/>
    <w:link w:val="BodyText"/>
    <w:rsid w:val="00F94C17"/>
    <w:rPr>
      <w:rFonts w:eastAsia="Times New Roman"/>
      <w:szCs w:val="24"/>
    </w:rPr>
  </w:style>
  <w:style w:type="table" w:styleId="TableGrid">
    <w:name w:val="Table Grid"/>
    <w:basedOn w:val="TableNormal"/>
    <w:rsid w:val="00F94C17"/>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212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276769">
      <w:bodyDiv w:val="1"/>
      <w:marLeft w:val="0"/>
      <w:marRight w:val="0"/>
      <w:marTop w:val="0"/>
      <w:marBottom w:val="0"/>
      <w:divBdr>
        <w:top w:val="none" w:sz="0" w:space="0" w:color="auto"/>
        <w:left w:val="none" w:sz="0" w:space="0" w:color="auto"/>
        <w:bottom w:val="none" w:sz="0" w:space="0" w:color="auto"/>
        <w:right w:val="none" w:sz="0" w:space="0" w:color="auto"/>
      </w:divBdr>
    </w:div>
    <w:div w:id="130662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4B00D1-CD14-4CEF-9E7E-2316EAA17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2228</Words>
  <Characters>12704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Robert Papper</cp:lastModifiedBy>
  <cp:revision>2</cp:revision>
  <cp:lastPrinted>2012-02-18T22:51:00Z</cp:lastPrinted>
  <dcterms:created xsi:type="dcterms:W3CDTF">2018-04-12T20:58:00Z</dcterms:created>
  <dcterms:modified xsi:type="dcterms:W3CDTF">2018-04-12T20:58:00Z</dcterms:modified>
</cp:coreProperties>
</file>