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E5AD6" w14:textId="2C91A136" w:rsidR="002F0589" w:rsidRPr="002F0589" w:rsidRDefault="0096549A" w:rsidP="00D455D0">
      <w:pPr>
        <w:rPr>
          <w:b/>
          <w:sz w:val="22"/>
          <w:szCs w:val="22"/>
        </w:rPr>
      </w:pPr>
      <w:r>
        <w:rPr>
          <w:b/>
          <w:sz w:val="22"/>
          <w:szCs w:val="22"/>
        </w:rPr>
        <w:t xml:space="preserve">What’s </w:t>
      </w:r>
      <w:r w:rsidR="002F0589" w:rsidRPr="002F0589">
        <w:rPr>
          <w:b/>
          <w:sz w:val="22"/>
          <w:szCs w:val="22"/>
        </w:rPr>
        <w:t>New in Radio Websites</w:t>
      </w:r>
      <w:r w:rsidR="00B40347">
        <w:rPr>
          <w:b/>
          <w:sz w:val="22"/>
          <w:szCs w:val="22"/>
        </w:rPr>
        <w:t xml:space="preserve"> - 20</w:t>
      </w:r>
      <w:r>
        <w:rPr>
          <w:b/>
          <w:sz w:val="22"/>
          <w:szCs w:val="22"/>
        </w:rPr>
        <w:t>20</w:t>
      </w:r>
    </w:p>
    <w:p w14:paraId="11D85A43" w14:textId="7CDC74DA" w:rsidR="002F0589" w:rsidRPr="002F0589" w:rsidRDefault="002F0589" w:rsidP="00D455D0">
      <w:pPr>
        <w:rPr>
          <w:b/>
          <w:sz w:val="22"/>
          <w:szCs w:val="22"/>
        </w:rPr>
      </w:pPr>
      <w:r w:rsidRPr="002F0589">
        <w:rPr>
          <w:b/>
          <w:sz w:val="22"/>
          <w:szCs w:val="22"/>
        </w:rPr>
        <w:t>by Bob Papper</w:t>
      </w:r>
    </w:p>
    <w:p w14:paraId="5B4FA034" w14:textId="77777777" w:rsidR="002F0589" w:rsidRDefault="002F0589" w:rsidP="00D455D0">
      <w:pPr>
        <w:rPr>
          <w:sz w:val="22"/>
          <w:szCs w:val="22"/>
        </w:rPr>
      </w:pPr>
    </w:p>
    <w:p w14:paraId="18C1CA47" w14:textId="4B5956A6" w:rsidR="002F0589" w:rsidRDefault="002F0589" w:rsidP="00D455D0">
      <w:pPr>
        <w:rPr>
          <w:sz w:val="22"/>
          <w:szCs w:val="22"/>
        </w:rPr>
      </w:pPr>
    </w:p>
    <w:p w14:paraId="3D5DF9DE" w14:textId="59479223" w:rsidR="00A1651E" w:rsidRDefault="00A1651E" w:rsidP="00D455D0">
      <w:pPr>
        <w:rPr>
          <w:sz w:val="22"/>
          <w:szCs w:val="22"/>
        </w:rPr>
      </w:pPr>
    </w:p>
    <w:p w14:paraId="29BE3669" w14:textId="013A30FE" w:rsidR="00A1651E" w:rsidRDefault="00A1651E" w:rsidP="00D455D0">
      <w:pPr>
        <w:rPr>
          <w:sz w:val="22"/>
          <w:szCs w:val="22"/>
        </w:rPr>
      </w:pPr>
    </w:p>
    <w:p w14:paraId="30762165" w14:textId="77777777" w:rsidR="00A1651E" w:rsidRDefault="00A1651E" w:rsidP="00D455D0">
      <w:pPr>
        <w:rPr>
          <w:sz w:val="22"/>
          <w:szCs w:val="22"/>
        </w:rPr>
      </w:pPr>
    </w:p>
    <w:p w14:paraId="1EF9E499" w14:textId="77777777" w:rsidR="00940E99" w:rsidRDefault="00940E99" w:rsidP="00D455D0">
      <w:pPr>
        <w:rPr>
          <w:sz w:val="22"/>
          <w:szCs w:val="22"/>
        </w:rPr>
      </w:pPr>
    </w:p>
    <w:p w14:paraId="31D171D4" w14:textId="1AD6ACE1" w:rsidR="00232A95" w:rsidRDefault="00CC049A" w:rsidP="00D455D0">
      <w:pPr>
        <w:rPr>
          <w:sz w:val="22"/>
          <w:szCs w:val="22"/>
        </w:rPr>
      </w:pPr>
      <w:r>
        <w:rPr>
          <w:sz w:val="22"/>
          <w:szCs w:val="22"/>
        </w:rPr>
        <w:t xml:space="preserve">In radio, the percentage of news directors and general managers saying they started something important online </w:t>
      </w:r>
      <w:r w:rsidR="00232A95">
        <w:rPr>
          <w:sz w:val="22"/>
          <w:szCs w:val="22"/>
        </w:rPr>
        <w:t xml:space="preserve">gave up the </w:t>
      </w:r>
      <w:r w:rsidR="000E18AC">
        <w:rPr>
          <w:sz w:val="22"/>
          <w:szCs w:val="22"/>
        </w:rPr>
        <w:t xml:space="preserve">five </w:t>
      </w:r>
      <w:r>
        <w:rPr>
          <w:sz w:val="22"/>
          <w:szCs w:val="22"/>
        </w:rPr>
        <w:t xml:space="preserve">points </w:t>
      </w:r>
      <w:r w:rsidR="00232A95">
        <w:rPr>
          <w:sz w:val="22"/>
          <w:szCs w:val="22"/>
        </w:rPr>
        <w:t xml:space="preserve">it gained a year ago – back down below the halfway </w:t>
      </w:r>
      <w:r w:rsidR="000E18AC">
        <w:rPr>
          <w:sz w:val="22"/>
          <w:szCs w:val="22"/>
        </w:rPr>
        <w:t>m</w:t>
      </w:r>
      <w:r w:rsidR="00232A95">
        <w:rPr>
          <w:sz w:val="22"/>
          <w:szCs w:val="22"/>
        </w:rPr>
        <w:t>ark (48.5%)</w:t>
      </w:r>
      <w:r w:rsidRPr="005115B7">
        <w:rPr>
          <w:sz w:val="22"/>
          <w:szCs w:val="22"/>
        </w:rPr>
        <w:t>.</w:t>
      </w:r>
      <w:r>
        <w:rPr>
          <w:sz w:val="22"/>
          <w:szCs w:val="22"/>
        </w:rPr>
        <w:t xml:space="preserve">  Non-commercial stations continued to run nearly 50% higher than commercial stations in doing something new.  And, again, staff size made the difference</w:t>
      </w:r>
      <w:r w:rsidR="00A1651E">
        <w:rPr>
          <w:sz w:val="22"/>
          <w:szCs w:val="22"/>
        </w:rPr>
        <w:t>.  S</w:t>
      </w:r>
      <w:r>
        <w:rPr>
          <w:sz w:val="22"/>
          <w:szCs w:val="22"/>
        </w:rPr>
        <w:t xml:space="preserve">taff sizes of 1 or 2 people </w:t>
      </w:r>
      <w:r w:rsidR="00A1651E">
        <w:rPr>
          <w:sz w:val="22"/>
          <w:szCs w:val="22"/>
        </w:rPr>
        <w:t xml:space="preserve">were </w:t>
      </w:r>
      <w:r>
        <w:rPr>
          <w:sz w:val="22"/>
          <w:szCs w:val="22"/>
        </w:rPr>
        <w:t>in the 30</w:t>
      </w:r>
      <w:r w:rsidR="00A1651E">
        <w:rPr>
          <w:sz w:val="22"/>
          <w:szCs w:val="22"/>
        </w:rPr>
        <w:t xml:space="preserve">-percentile range in doing something new … </w:t>
      </w:r>
      <w:r>
        <w:rPr>
          <w:sz w:val="22"/>
          <w:szCs w:val="22"/>
        </w:rPr>
        <w:t xml:space="preserve">up to 88% doing something new </w:t>
      </w:r>
      <w:r w:rsidR="000E18AC">
        <w:rPr>
          <w:sz w:val="22"/>
          <w:szCs w:val="22"/>
        </w:rPr>
        <w:t>with</w:t>
      </w:r>
      <w:r>
        <w:rPr>
          <w:sz w:val="22"/>
          <w:szCs w:val="22"/>
        </w:rPr>
        <w:t xml:space="preserve"> 10 or more news staffers.  The bigger the market, the more likely to be doing something new online</w:t>
      </w:r>
      <w:r w:rsidR="00232A95">
        <w:rPr>
          <w:sz w:val="22"/>
          <w:szCs w:val="22"/>
        </w:rPr>
        <w:t>.</w:t>
      </w:r>
    </w:p>
    <w:p w14:paraId="240F60C1" w14:textId="77777777" w:rsidR="00232A95" w:rsidRDefault="00232A95" w:rsidP="00D455D0">
      <w:pPr>
        <w:rPr>
          <w:sz w:val="22"/>
          <w:szCs w:val="22"/>
        </w:rPr>
      </w:pPr>
    </w:p>
    <w:p w14:paraId="7A447330" w14:textId="4D1852DD" w:rsidR="00CC049A" w:rsidRDefault="00CC049A" w:rsidP="00D455D0">
      <w:pPr>
        <w:rPr>
          <w:sz w:val="22"/>
          <w:szCs w:val="22"/>
        </w:rPr>
      </w:pPr>
      <w:r>
        <w:rPr>
          <w:sz w:val="22"/>
          <w:szCs w:val="22"/>
        </w:rPr>
        <w:t xml:space="preserve">Nearly 200 </w:t>
      </w:r>
      <w:r w:rsidR="00A1651E">
        <w:rPr>
          <w:sz w:val="22"/>
          <w:szCs w:val="22"/>
        </w:rPr>
        <w:t xml:space="preserve">radio </w:t>
      </w:r>
      <w:r>
        <w:rPr>
          <w:sz w:val="22"/>
          <w:szCs w:val="22"/>
        </w:rPr>
        <w:t>news directors and general managers listed what they were doing</w:t>
      </w:r>
      <w:r w:rsidR="00905D9E">
        <w:rPr>
          <w:sz w:val="22"/>
          <w:szCs w:val="22"/>
        </w:rPr>
        <w:t xml:space="preserve"> in t</w:t>
      </w:r>
      <w:r w:rsidR="00905D9E" w:rsidRPr="00B91643">
        <w:rPr>
          <w:sz w:val="22"/>
          <w:szCs w:val="22"/>
        </w:rPr>
        <w:t xml:space="preserve">he </w:t>
      </w:r>
      <w:r w:rsidR="00905D9E">
        <w:rPr>
          <w:sz w:val="22"/>
          <w:szCs w:val="22"/>
        </w:rPr>
        <w:t xml:space="preserve">latest </w:t>
      </w:r>
      <w:r w:rsidR="00905D9E">
        <w:rPr>
          <w:sz w:val="22"/>
          <w:szCs w:val="22"/>
        </w:rPr>
        <w:t>RTDNA/Lawrence Herbert School of Communication - Hofstra University Survey</w:t>
      </w:r>
      <w:r>
        <w:rPr>
          <w:sz w:val="22"/>
          <w:szCs w:val="22"/>
        </w:rPr>
        <w:t>.</w:t>
      </w:r>
    </w:p>
    <w:p w14:paraId="4FA96B49" w14:textId="77777777" w:rsidR="00A26651" w:rsidRDefault="00A26651" w:rsidP="00D455D0">
      <w:pPr>
        <w:rPr>
          <w:sz w:val="22"/>
          <w:szCs w:val="22"/>
        </w:rPr>
      </w:pPr>
    </w:p>
    <w:p w14:paraId="3ADD91F7" w14:textId="46BD9D51" w:rsidR="007B1FD9" w:rsidRDefault="007B1FD9" w:rsidP="000E18AC">
      <w:pPr>
        <w:rPr>
          <w:sz w:val="22"/>
          <w:szCs w:val="22"/>
        </w:rPr>
      </w:pPr>
      <w:r>
        <w:rPr>
          <w:sz w:val="22"/>
          <w:szCs w:val="22"/>
        </w:rPr>
        <w:t>At the top of the list came content</w:t>
      </w:r>
      <w:r w:rsidR="00B40347">
        <w:rPr>
          <w:sz w:val="22"/>
          <w:szCs w:val="22"/>
        </w:rPr>
        <w:t>, a</w:t>
      </w:r>
      <w:r>
        <w:rPr>
          <w:sz w:val="22"/>
          <w:szCs w:val="22"/>
        </w:rPr>
        <w:t xml:space="preserve">gain, </w:t>
      </w:r>
      <w:r w:rsidR="00A1651E">
        <w:rPr>
          <w:sz w:val="22"/>
          <w:szCs w:val="22"/>
        </w:rPr>
        <w:t xml:space="preserve">at </w:t>
      </w:r>
      <w:r w:rsidR="00170545">
        <w:rPr>
          <w:sz w:val="22"/>
          <w:szCs w:val="22"/>
        </w:rPr>
        <w:t>60.8% -- a 10-point jump from last year</w:t>
      </w:r>
      <w:r>
        <w:rPr>
          <w:sz w:val="22"/>
          <w:szCs w:val="22"/>
        </w:rPr>
        <w:t>.  What did that involve?</w:t>
      </w:r>
      <w:r w:rsidR="000E18AC">
        <w:rPr>
          <w:sz w:val="22"/>
          <w:szCs w:val="22"/>
        </w:rPr>
        <w:t xml:space="preserve">  </w:t>
      </w:r>
      <w:r>
        <w:rPr>
          <w:sz w:val="22"/>
          <w:szCs w:val="22"/>
        </w:rPr>
        <w:t>More and better content</w:t>
      </w:r>
      <w:r w:rsidR="000E18AC">
        <w:rPr>
          <w:sz w:val="22"/>
          <w:szCs w:val="22"/>
        </w:rPr>
        <w:t xml:space="preserve"> … v</w:t>
      </w:r>
      <w:r>
        <w:rPr>
          <w:sz w:val="22"/>
          <w:szCs w:val="22"/>
        </w:rPr>
        <w:t>ideo and pictures</w:t>
      </w:r>
      <w:r w:rsidR="000E18AC">
        <w:rPr>
          <w:sz w:val="22"/>
          <w:szCs w:val="22"/>
        </w:rPr>
        <w:t xml:space="preserve"> – </w:t>
      </w:r>
      <w:r>
        <w:rPr>
          <w:sz w:val="22"/>
          <w:szCs w:val="22"/>
        </w:rPr>
        <w:t>lots of people noted that</w:t>
      </w:r>
      <w:r w:rsidR="000E18AC">
        <w:rPr>
          <w:sz w:val="22"/>
          <w:szCs w:val="22"/>
        </w:rPr>
        <w:t xml:space="preserve"> … m</w:t>
      </w:r>
      <w:r>
        <w:rPr>
          <w:sz w:val="22"/>
          <w:szCs w:val="22"/>
        </w:rPr>
        <w:t>aterial just for the web, including surveys and polls</w:t>
      </w:r>
      <w:r w:rsidR="000E18AC">
        <w:rPr>
          <w:sz w:val="22"/>
          <w:szCs w:val="22"/>
        </w:rPr>
        <w:t xml:space="preserve"> … s</w:t>
      </w:r>
      <w:r>
        <w:rPr>
          <w:sz w:val="22"/>
          <w:szCs w:val="22"/>
        </w:rPr>
        <w:t xml:space="preserve">pecialty coverage on the web </w:t>
      </w:r>
      <w:r w:rsidR="000E18AC">
        <w:rPr>
          <w:sz w:val="22"/>
          <w:szCs w:val="22"/>
        </w:rPr>
        <w:t xml:space="preserve">-- </w:t>
      </w:r>
      <w:r>
        <w:rPr>
          <w:sz w:val="22"/>
          <w:szCs w:val="22"/>
        </w:rPr>
        <w:t>especially sports (at commercial stations) and</w:t>
      </w:r>
      <w:r w:rsidR="000E18AC">
        <w:rPr>
          <w:sz w:val="22"/>
          <w:szCs w:val="22"/>
        </w:rPr>
        <w:t xml:space="preserve"> </w:t>
      </w:r>
      <w:r>
        <w:rPr>
          <w:sz w:val="22"/>
          <w:szCs w:val="22"/>
        </w:rPr>
        <w:t>election coverage</w:t>
      </w:r>
      <w:r w:rsidR="00170545">
        <w:rPr>
          <w:sz w:val="22"/>
          <w:szCs w:val="22"/>
        </w:rPr>
        <w:t xml:space="preserve">, arts, education, breaking news, more in-depth news </w:t>
      </w:r>
      <w:r w:rsidR="000E18AC">
        <w:rPr>
          <w:sz w:val="22"/>
          <w:szCs w:val="22"/>
        </w:rPr>
        <w:t>… p</w:t>
      </w:r>
      <w:r>
        <w:rPr>
          <w:sz w:val="22"/>
          <w:szCs w:val="22"/>
        </w:rPr>
        <w:t>odcasts</w:t>
      </w:r>
      <w:r w:rsidR="000E18AC">
        <w:rPr>
          <w:sz w:val="22"/>
          <w:szCs w:val="22"/>
        </w:rPr>
        <w:t xml:space="preserve"> -- </w:t>
      </w:r>
      <w:r>
        <w:rPr>
          <w:sz w:val="22"/>
          <w:szCs w:val="22"/>
        </w:rPr>
        <w:t>new or more</w:t>
      </w:r>
      <w:r w:rsidR="000E18AC">
        <w:rPr>
          <w:sz w:val="22"/>
          <w:szCs w:val="22"/>
        </w:rPr>
        <w:t xml:space="preserve"> -- </w:t>
      </w:r>
      <w:r>
        <w:rPr>
          <w:sz w:val="22"/>
          <w:szCs w:val="22"/>
        </w:rPr>
        <w:t xml:space="preserve">noted by </w:t>
      </w:r>
      <w:r w:rsidR="00170545">
        <w:rPr>
          <w:sz w:val="22"/>
          <w:szCs w:val="22"/>
        </w:rPr>
        <w:t xml:space="preserve">a quarter </w:t>
      </w:r>
      <w:r>
        <w:rPr>
          <w:sz w:val="22"/>
          <w:szCs w:val="22"/>
        </w:rPr>
        <w:t>of the content category</w:t>
      </w:r>
      <w:r w:rsidR="000E18AC">
        <w:rPr>
          <w:sz w:val="22"/>
          <w:szCs w:val="22"/>
        </w:rPr>
        <w:t xml:space="preserve"> … and r</w:t>
      </w:r>
      <w:r w:rsidR="00170545">
        <w:rPr>
          <w:sz w:val="22"/>
          <w:szCs w:val="22"/>
        </w:rPr>
        <w:t>eal stories for the web and not just copies of aired scripts</w:t>
      </w:r>
      <w:r w:rsidR="000E18AC">
        <w:rPr>
          <w:sz w:val="22"/>
          <w:szCs w:val="22"/>
        </w:rPr>
        <w:t>.</w:t>
      </w:r>
    </w:p>
    <w:p w14:paraId="72F0F2A8" w14:textId="209A1D15" w:rsidR="000E18AC" w:rsidRDefault="000E18AC" w:rsidP="000E18AC">
      <w:pPr>
        <w:rPr>
          <w:sz w:val="22"/>
          <w:szCs w:val="22"/>
        </w:rPr>
      </w:pPr>
    </w:p>
    <w:p w14:paraId="535A6075" w14:textId="1B9C2F60" w:rsidR="000E18AC" w:rsidRDefault="000E18AC" w:rsidP="000E18AC">
      <w:pPr>
        <w:rPr>
          <w:sz w:val="22"/>
          <w:szCs w:val="22"/>
        </w:rPr>
      </w:pPr>
      <w:r>
        <w:rPr>
          <w:sz w:val="22"/>
          <w:szCs w:val="22"/>
        </w:rPr>
        <w:t>In their own words:</w:t>
      </w:r>
    </w:p>
    <w:p w14:paraId="5182F06E" w14:textId="1F2D9941" w:rsidR="007B1FD9" w:rsidRDefault="007B1FD9" w:rsidP="007B1FD9">
      <w:pPr>
        <w:rPr>
          <w:sz w:val="22"/>
          <w:szCs w:val="22"/>
        </w:rPr>
      </w:pPr>
    </w:p>
    <w:p w14:paraId="2ACF3E5F" w14:textId="540C2C94" w:rsidR="00E00908" w:rsidRPr="000E18AC" w:rsidRDefault="000E18AC" w:rsidP="000E18AC">
      <w:pPr>
        <w:pStyle w:val="ListParagraph"/>
        <w:numPr>
          <w:ilvl w:val="0"/>
          <w:numId w:val="12"/>
        </w:numPr>
        <w:autoSpaceDE w:val="0"/>
        <w:autoSpaceDN w:val="0"/>
        <w:adjustRightInd w:val="0"/>
        <w:rPr>
          <w:rFonts w:eastAsiaTheme="minorHAnsi"/>
          <w:color w:val="000000"/>
          <w:sz w:val="18"/>
          <w:szCs w:val="18"/>
        </w:rPr>
      </w:pPr>
      <w:r w:rsidRPr="000E18AC">
        <w:rPr>
          <w:rFonts w:eastAsiaTheme="minorHAnsi"/>
          <w:color w:val="000000"/>
          <w:sz w:val="18"/>
          <w:szCs w:val="18"/>
        </w:rPr>
        <w:t>A</w:t>
      </w:r>
      <w:r w:rsidR="00E00908" w:rsidRPr="000E18AC">
        <w:rPr>
          <w:rFonts w:eastAsiaTheme="minorHAnsi"/>
          <w:color w:val="000000"/>
          <w:sz w:val="18"/>
          <w:szCs w:val="18"/>
        </w:rPr>
        <w:t>dding visual elements</w:t>
      </w:r>
    </w:p>
    <w:p w14:paraId="08A8ED6E" w14:textId="6B987C0E" w:rsidR="00E00908" w:rsidRPr="000E18AC" w:rsidRDefault="00E00908" w:rsidP="000E18AC">
      <w:pPr>
        <w:rPr>
          <w:sz w:val="22"/>
          <w:szCs w:val="22"/>
        </w:rPr>
      </w:pPr>
    </w:p>
    <w:p w14:paraId="53DC121B" w14:textId="78FA9714" w:rsidR="00E00908" w:rsidRPr="000E18AC" w:rsidRDefault="000E18AC" w:rsidP="000E18AC">
      <w:pPr>
        <w:pStyle w:val="ListParagraph"/>
        <w:numPr>
          <w:ilvl w:val="0"/>
          <w:numId w:val="12"/>
        </w:numPr>
        <w:rPr>
          <w:rFonts w:eastAsiaTheme="minorHAnsi"/>
          <w:color w:val="000000"/>
          <w:sz w:val="18"/>
          <w:szCs w:val="18"/>
        </w:rPr>
      </w:pPr>
      <w:r w:rsidRPr="000E18AC">
        <w:rPr>
          <w:rFonts w:eastAsiaTheme="minorHAnsi"/>
          <w:color w:val="000000"/>
          <w:sz w:val="18"/>
          <w:szCs w:val="18"/>
        </w:rPr>
        <w:t>E</w:t>
      </w:r>
      <w:r w:rsidR="00E00908" w:rsidRPr="000E18AC">
        <w:rPr>
          <w:rFonts w:eastAsiaTheme="minorHAnsi"/>
          <w:color w:val="000000"/>
          <w:sz w:val="18"/>
          <w:szCs w:val="18"/>
        </w:rPr>
        <w:t>ncouraging more editors to report from their neighborhoods</w:t>
      </w:r>
    </w:p>
    <w:p w14:paraId="4AC477DA" w14:textId="6E36C1D5" w:rsidR="00E00908" w:rsidRPr="000E18AC" w:rsidRDefault="00E00908" w:rsidP="000E18AC">
      <w:pPr>
        <w:rPr>
          <w:rFonts w:eastAsiaTheme="minorHAnsi"/>
          <w:color w:val="000000"/>
          <w:sz w:val="18"/>
          <w:szCs w:val="18"/>
        </w:rPr>
      </w:pPr>
    </w:p>
    <w:p w14:paraId="7AEAE35D" w14:textId="77777777" w:rsidR="00E00908" w:rsidRPr="000E18AC" w:rsidRDefault="00E00908" w:rsidP="000E18AC">
      <w:pPr>
        <w:pStyle w:val="ListParagraph"/>
        <w:numPr>
          <w:ilvl w:val="0"/>
          <w:numId w:val="12"/>
        </w:numPr>
        <w:autoSpaceDE w:val="0"/>
        <w:autoSpaceDN w:val="0"/>
        <w:adjustRightInd w:val="0"/>
        <w:rPr>
          <w:rFonts w:eastAsiaTheme="minorHAnsi"/>
          <w:color w:val="000000"/>
          <w:sz w:val="18"/>
          <w:szCs w:val="18"/>
        </w:rPr>
      </w:pPr>
      <w:r w:rsidRPr="000E18AC">
        <w:rPr>
          <w:rFonts w:eastAsiaTheme="minorHAnsi"/>
          <w:color w:val="000000"/>
          <w:sz w:val="18"/>
          <w:szCs w:val="18"/>
        </w:rPr>
        <w:t>Greatly improved our graphics, including video inserts when appropriate</w:t>
      </w:r>
    </w:p>
    <w:p w14:paraId="45B6E7D6" w14:textId="20215874" w:rsidR="00E00908" w:rsidRPr="000E18AC" w:rsidRDefault="00E00908" w:rsidP="000E18AC">
      <w:pPr>
        <w:rPr>
          <w:sz w:val="22"/>
          <w:szCs w:val="22"/>
        </w:rPr>
      </w:pPr>
    </w:p>
    <w:p w14:paraId="3A4B22BF" w14:textId="77A4F818" w:rsidR="00E00908" w:rsidRPr="000E18AC" w:rsidRDefault="000E18AC" w:rsidP="000E18AC">
      <w:pPr>
        <w:pStyle w:val="ListParagraph"/>
        <w:numPr>
          <w:ilvl w:val="0"/>
          <w:numId w:val="12"/>
        </w:numPr>
        <w:rPr>
          <w:rFonts w:eastAsiaTheme="minorHAnsi"/>
          <w:color w:val="000000"/>
          <w:sz w:val="18"/>
          <w:szCs w:val="18"/>
        </w:rPr>
      </w:pPr>
      <w:r w:rsidRPr="000E18AC">
        <w:rPr>
          <w:rFonts w:eastAsiaTheme="minorHAnsi"/>
          <w:color w:val="000000"/>
          <w:sz w:val="18"/>
          <w:szCs w:val="18"/>
        </w:rPr>
        <w:t>M</w:t>
      </w:r>
      <w:r w:rsidR="00E00908" w:rsidRPr="000E18AC">
        <w:rPr>
          <w:rFonts w:eastAsiaTheme="minorHAnsi"/>
          <w:color w:val="000000"/>
          <w:sz w:val="18"/>
          <w:szCs w:val="18"/>
        </w:rPr>
        <w:t>ore robust web/media builds for stories and special series</w:t>
      </w:r>
    </w:p>
    <w:p w14:paraId="0A051C9F" w14:textId="0127B5CA" w:rsidR="00E00908" w:rsidRPr="000E18AC" w:rsidRDefault="00E00908" w:rsidP="000E18AC">
      <w:pPr>
        <w:rPr>
          <w:rFonts w:eastAsiaTheme="minorHAnsi"/>
          <w:color w:val="000000"/>
          <w:sz w:val="18"/>
          <w:szCs w:val="18"/>
        </w:rPr>
      </w:pPr>
    </w:p>
    <w:p w14:paraId="6B75B86F" w14:textId="496AB059" w:rsidR="00E00908" w:rsidRPr="000E18AC" w:rsidRDefault="00E00908" w:rsidP="000E18AC">
      <w:pPr>
        <w:pStyle w:val="ListParagraph"/>
        <w:numPr>
          <w:ilvl w:val="0"/>
          <w:numId w:val="12"/>
        </w:numPr>
        <w:rPr>
          <w:rFonts w:eastAsiaTheme="minorHAnsi"/>
          <w:color w:val="000000"/>
          <w:sz w:val="18"/>
          <w:szCs w:val="18"/>
        </w:rPr>
      </w:pPr>
      <w:r w:rsidRPr="000E18AC">
        <w:rPr>
          <w:rFonts w:eastAsiaTheme="minorHAnsi"/>
          <w:color w:val="000000"/>
          <w:sz w:val="18"/>
          <w:szCs w:val="18"/>
        </w:rPr>
        <w:t>Streaming audio and producing other newscasts for smart speakers</w:t>
      </w:r>
    </w:p>
    <w:p w14:paraId="1CFC2DE3" w14:textId="117911FE" w:rsidR="00E00908" w:rsidRPr="000E18AC" w:rsidRDefault="00E00908" w:rsidP="000E18AC">
      <w:pPr>
        <w:rPr>
          <w:rFonts w:eastAsiaTheme="minorHAnsi"/>
          <w:color w:val="000000"/>
          <w:sz w:val="18"/>
          <w:szCs w:val="18"/>
        </w:rPr>
      </w:pPr>
    </w:p>
    <w:p w14:paraId="6CB3FD69" w14:textId="4FF1E0EA" w:rsidR="00E00908" w:rsidRPr="000E18AC" w:rsidRDefault="00E00908" w:rsidP="000E18AC">
      <w:pPr>
        <w:pStyle w:val="ListParagraph"/>
        <w:numPr>
          <w:ilvl w:val="0"/>
          <w:numId w:val="12"/>
        </w:numPr>
        <w:rPr>
          <w:rFonts w:eastAsiaTheme="minorHAnsi"/>
          <w:color w:val="000000"/>
          <w:sz w:val="18"/>
          <w:szCs w:val="18"/>
        </w:rPr>
      </w:pPr>
      <w:r w:rsidRPr="000E18AC">
        <w:rPr>
          <w:rFonts w:eastAsiaTheme="minorHAnsi"/>
          <w:color w:val="000000"/>
          <w:sz w:val="18"/>
          <w:szCs w:val="18"/>
        </w:rPr>
        <w:t>We began podcasting a 30-minute live video program M-F, featuring interviews with local newsmakers and community leaders</w:t>
      </w:r>
    </w:p>
    <w:p w14:paraId="0D4E5125" w14:textId="108BADA5" w:rsidR="00E00908" w:rsidRPr="000E18AC" w:rsidRDefault="00E00908" w:rsidP="000E18AC">
      <w:pPr>
        <w:rPr>
          <w:rFonts w:eastAsiaTheme="minorHAnsi"/>
          <w:color w:val="000000"/>
          <w:sz w:val="18"/>
          <w:szCs w:val="18"/>
        </w:rPr>
      </w:pPr>
    </w:p>
    <w:p w14:paraId="59914511" w14:textId="67DA900A" w:rsidR="00E00908" w:rsidRPr="000E18AC" w:rsidRDefault="00E00908" w:rsidP="000E18AC">
      <w:pPr>
        <w:pStyle w:val="ListParagraph"/>
        <w:numPr>
          <w:ilvl w:val="0"/>
          <w:numId w:val="12"/>
        </w:numPr>
        <w:rPr>
          <w:sz w:val="22"/>
          <w:szCs w:val="22"/>
        </w:rPr>
      </w:pPr>
      <w:r w:rsidRPr="000E18AC">
        <w:rPr>
          <w:rFonts w:eastAsiaTheme="minorHAnsi"/>
          <w:color w:val="000000"/>
          <w:sz w:val="18"/>
          <w:szCs w:val="18"/>
        </w:rPr>
        <w:t>We're now posting virtually every local news story online, as well as full raw interviews with political candidates and other interesting people as part of our local news podcast.</w:t>
      </w:r>
    </w:p>
    <w:p w14:paraId="1E025CBF" w14:textId="77777777" w:rsidR="00E00908" w:rsidRDefault="00E00908" w:rsidP="000E18AC">
      <w:pPr>
        <w:rPr>
          <w:sz w:val="22"/>
          <w:szCs w:val="22"/>
        </w:rPr>
      </w:pPr>
    </w:p>
    <w:p w14:paraId="0C933C6D" w14:textId="77777777" w:rsidR="00E00908" w:rsidRDefault="00E00908" w:rsidP="00170545">
      <w:pPr>
        <w:rPr>
          <w:sz w:val="22"/>
          <w:szCs w:val="22"/>
        </w:rPr>
      </w:pPr>
    </w:p>
    <w:p w14:paraId="3620E921" w14:textId="77E1A584" w:rsidR="00170545" w:rsidRDefault="00170545" w:rsidP="000E18AC">
      <w:pPr>
        <w:rPr>
          <w:sz w:val="22"/>
          <w:szCs w:val="22"/>
        </w:rPr>
      </w:pPr>
      <w:r>
        <w:rPr>
          <w:sz w:val="22"/>
          <w:szCs w:val="22"/>
        </w:rPr>
        <w:t>At 19.3% came management/oversight/design/strategy</w:t>
      </w:r>
      <w:r w:rsidR="000E18AC">
        <w:rPr>
          <w:sz w:val="22"/>
          <w:szCs w:val="22"/>
        </w:rPr>
        <w:t xml:space="preserve">.  </w:t>
      </w:r>
      <w:r>
        <w:rPr>
          <w:sz w:val="22"/>
          <w:szCs w:val="22"/>
        </w:rPr>
        <w:t>Managers noted better design, more graphics, more images</w:t>
      </w:r>
      <w:r w:rsidR="000E18AC">
        <w:rPr>
          <w:sz w:val="22"/>
          <w:szCs w:val="22"/>
        </w:rPr>
        <w:t xml:space="preserve"> … h</w:t>
      </w:r>
      <w:r>
        <w:rPr>
          <w:sz w:val="22"/>
          <w:szCs w:val="22"/>
        </w:rPr>
        <w:t>iring someone (or more people) to work just on digital content</w:t>
      </w:r>
      <w:r w:rsidR="000E18AC">
        <w:rPr>
          <w:sz w:val="22"/>
          <w:szCs w:val="22"/>
        </w:rPr>
        <w:t xml:space="preserve"> … s</w:t>
      </w:r>
      <w:r>
        <w:rPr>
          <w:sz w:val="22"/>
          <w:szCs w:val="22"/>
        </w:rPr>
        <w:t>ome just noted finally having a new or “real” website</w:t>
      </w:r>
      <w:r w:rsidR="000E18AC">
        <w:rPr>
          <w:sz w:val="22"/>
          <w:szCs w:val="22"/>
        </w:rPr>
        <w:t xml:space="preserve"> … n</w:t>
      </w:r>
      <w:r>
        <w:rPr>
          <w:sz w:val="22"/>
          <w:szCs w:val="22"/>
        </w:rPr>
        <w:t xml:space="preserve">ew or redesigned CMS </w:t>
      </w:r>
      <w:r w:rsidR="000E18AC">
        <w:rPr>
          <w:sz w:val="22"/>
          <w:szCs w:val="22"/>
        </w:rPr>
        <w:t xml:space="preserve">(content management system) </w:t>
      </w:r>
      <w:r>
        <w:rPr>
          <w:sz w:val="22"/>
          <w:szCs w:val="22"/>
        </w:rPr>
        <w:t>and analytics</w:t>
      </w:r>
      <w:r w:rsidR="000E18AC">
        <w:rPr>
          <w:sz w:val="22"/>
          <w:szCs w:val="22"/>
        </w:rPr>
        <w:t xml:space="preserve"> … c</w:t>
      </w:r>
      <w:r>
        <w:rPr>
          <w:sz w:val="22"/>
          <w:szCs w:val="22"/>
        </w:rPr>
        <w:t>ontests</w:t>
      </w:r>
      <w:r w:rsidR="000E18AC">
        <w:rPr>
          <w:sz w:val="22"/>
          <w:szCs w:val="22"/>
        </w:rPr>
        <w:t xml:space="preserve"> … n</w:t>
      </w:r>
      <w:r>
        <w:rPr>
          <w:sz w:val="22"/>
          <w:szCs w:val="22"/>
        </w:rPr>
        <w:t>ew or better apps</w:t>
      </w:r>
      <w:r w:rsidR="000E18AC">
        <w:rPr>
          <w:sz w:val="22"/>
          <w:szCs w:val="22"/>
        </w:rPr>
        <w:t>.</w:t>
      </w:r>
    </w:p>
    <w:p w14:paraId="2697AA3F" w14:textId="236AFEF1" w:rsidR="000E18AC" w:rsidRDefault="000E18AC" w:rsidP="000E18AC">
      <w:pPr>
        <w:rPr>
          <w:sz w:val="22"/>
          <w:szCs w:val="22"/>
        </w:rPr>
      </w:pPr>
    </w:p>
    <w:p w14:paraId="5AC32509" w14:textId="671DD89E" w:rsidR="000E18AC" w:rsidRPr="006D7CD4" w:rsidRDefault="000E18AC" w:rsidP="000E18AC">
      <w:pPr>
        <w:rPr>
          <w:sz w:val="22"/>
          <w:szCs w:val="22"/>
        </w:rPr>
      </w:pPr>
      <w:r>
        <w:rPr>
          <w:sz w:val="22"/>
          <w:szCs w:val="22"/>
        </w:rPr>
        <w:t>In their own words:</w:t>
      </w:r>
    </w:p>
    <w:p w14:paraId="3FC8932F" w14:textId="31E26D65" w:rsidR="00170545" w:rsidRDefault="00170545" w:rsidP="00170545">
      <w:pPr>
        <w:rPr>
          <w:sz w:val="22"/>
          <w:szCs w:val="22"/>
        </w:rPr>
      </w:pPr>
    </w:p>
    <w:p w14:paraId="568B8E43" w14:textId="469C3D43" w:rsidR="00E00908" w:rsidRPr="000E18AC" w:rsidRDefault="00E00908" w:rsidP="000E18AC">
      <w:pPr>
        <w:pStyle w:val="ListParagraph"/>
        <w:numPr>
          <w:ilvl w:val="0"/>
          <w:numId w:val="13"/>
        </w:numPr>
        <w:rPr>
          <w:rFonts w:eastAsiaTheme="minorHAnsi"/>
          <w:color w:val="000000"/>
          <w:sz w:val="18"/>
          <w:szCs w:val="18"/>
        </w:rPr>
      </w:pPr>
      <w:r w:rsidRPr="000E18AC">
        <w:rPr>
          <w:rFonts w:eastAsiaTheme="minorHAnsi"/>
          <w:color w:val="000000"/>
          <w:sz w:val="18"/>
          <w:szCs w:val="18"/>
        </w:rPr>
        <w:t>Actual news department planning</w:t>
      </w:r>
    </w:p>
    <w:p w14:paraId="72E70396" w14:textId="23817FF0" w:rsidR="00E00908" w:rsidRPr="000E18AC" w:rsidRDefault="00E00908" w:rsidP="000E18AC">
      <w:pPr>
        <w:rPr>
          <w:rFonts w:eastAsiaTheme="minorHAnsi"/>
          <w:color w:val="000000"/>
          <w:sz w:val="18"/>
          <w:szCs w:val="18"/>
        </w:rPr>
      </w:pPr>
    </w:p>
    <w:p w14:paraId="3A15EA23" w14:textId="0D8493B8" w:rsidR="00E00908" w:rsidRPr="000E18AC" w:rsidRDefault="000E18AC" w:rsidP="000E18AC">
      <w:pPr>
        <w:pStyle w:val="ListParagraph"/>
        <w:numPr>
          <w:ilvl w:val="0"/>
          <w:numId w:val="13"/>
        </w:numPr>
        <w:rPr>
          <w:rFonts w:eastAsiaTheme="minorHAnsi"/>
          <w:color w:val="000000"/>
          <w:sz w:val="18"/>
          <w:szCs w:val="18"/>
        </w:rPr>
      </w:pPr>
      <w:r w:rsidRPr="000E18AC">
        <w:rPr>
          <w:rFonts w:eastAsiaTheme="minorHAnsi"/>
          <w:color w:val="000000"/>
          <w:sz w:val="18"/>
          <w:szCs w:val="18"/>
        </w:rPr>
        <w:t>T</w:t>
      </w:r>
      <w:r w:rsidR="00E00908" w:rsidRPr="000E18AC">
        <w:rPr>
          <w:rFonts w:eastAsiaTheme="minorHAnsi"/>
          <w:color w:val="000000"/>
          <w:sz w:val="18"/>
          <w:szCs w:val="18"/>
        </w:rPr>
        <w:t>he new website allowed us to post higher quality images and utilize more video (especially drone footage.</w:t>
      </w:r>
    </w:p>
    <w:p w14:paraId="560D5225" w14:textId="58153C77" w:rsidR="00E00908" w:rsidRDefault="00E00908" w:rsidP="000E18AC">
      <w:pPr>
        <w:rPr>
          <w:rFonts w:eastAsiaTheme="minorHAnsi"/>
          <w:color w:val="000000"/>
          <w:sz w:val="18"/>
          <w:szCs w:val="18"/>
        </w:rPr>
      </w:pPr>
    </w:p>
    <w:p w14:paraId="41BD9811" w14:textId="77777777" w:rsidR="00E00908" w:rsidRDefault="00E00908" w:rsidP="000E18AC">
      <w:pPr>
        <w:rPr>
          <w:sz w:val="22"/>
          <w:szCs w:val="22"/>
        </w:rPr>
      </w:pPr>
    </w:p>
    <w:p w14:paraId="6C2608DC" w14:textId="063F0990" w:rsidR="00E00908" w:rsidRDefault="007B1FD9" w:rsidP="000E18AC">
      <w:pPr>
        <w:rPr>
          <w:sz w:val="22"/>
          <w:szCs w:val="22"/>
        </w:rPr>
      </w:pPr>
      <w:r>
        <w:rPr>
          <w:sz w:val="22"/>
          <w:szCs w:val="22"/>
        </w:rPr>
        <w:t xml:space="preserve">Next – </w:t>
      </w:r>
      <w:r w:rsidR="00E00908">
        <w:rPr>
          <w:sz w:val="22"/>
          <w:szCs w:val="22"/>
        </w:rPr>
        <w:t xml:space="preserve">just behind at 18.1% </w:t>
      </w:r>
      <w:r>
        <w:rPr>
          <w:sz w:val="22"/>
          <w:szCs w:val="22"/>
        </w:rPr>
        <w:t>-- came social media.</w:t>
      </w:r>
      <w:r w:rsidR="000E18AC">
        <w:rPr>
          <w:sz w:val="22"/>
          <w:szCs w:val="22"/>
        </w:rPr>
        <w:t xml:space="preserve">  </w:t>
      </w:r>
      <w:r>
        <w:rPr>
          <w:sz w:val="22"/>
          <w:szCs w:val="22"/>
        </w:rPr>
        <w:t>Mostly that involved more or greater emphasis on</w:t>
      </w:r>
      <w:r w:rsidR="00E00908">
        <w:rPr>
          <w:sz w:val="22"/>
          <w:szCs w:val="22"/>
        </w:rPr>
        <w:t xml:space="preserve"> (and sometimes mandated posting)</w:t>
      </w:r>
      <w:r w:rsidR="000E18AC">
        <w:rPr>
          <w:sz w:val="22"/>
          <w:szCs w:val="22"/>
        </w:rPr>
        <w:t xml:space="preserve"> … </w:t>
      </w:r>
      <w:r>
        <w:rPr>
          <w:sz w:val="22"/>
          <w:szCs w:val="22"/>
        </w:rPr>
        <w:t>Facebook Live</w:t>
      </w:r>
      <w:r w:rsidR="000E18AC">
        <w:rPr>
          <w:sz w:val="22"/>
          <w:szCs w:val="22"/>
        </w:rPr>
        <w:t xml:space="preserve">, </w:t>
      </w:r>
      <w:r>
        <w:rPr>
          <w:sz w:val="22"/>
          <w:szCs w:val="22"/>
        </w:rPr>
        <w:t xml:space="preserve">which could also have been put into the content category above since it commonly involved </w:t>
      </w:r>
      <w:r w:rsidR="006D7CD4">
        <w:rPr>
          <w:sz w:val="22"/>
          <w:szCs w:val="22"/>
        </w:rPr>
        <w:t>news event coverage or special reports or newscasts</w:t>
      </w:r>
      <w:r w:rsidR="000E18AC">
        <w:rPr>
          <w:sz w:val="22"/>
          <w:szCs w:val="22"/>
        </w:rPr>
        <w:t xml:space="preserve"> … </w:t>
      </w:r>
      <w:r w:rsidR="006D7CD4">
        <w:rPr>
          <w:sz w:val="22"/>
          <w:szCs w:val="22"/>
        </w:rPr>
        <w:t>Instagram</w:t>
      </w:r>
      <w:r w:rsidR="000E18AC">
        <w:rPr>
          <w:sz w:val="22"/>
          <w:szCs w:val="22"/>
        </w:rPr>
        <w:t xml:space="preserve"> … g</w:t>
      </w:r>
      <w:r w:rsidR="006D7CD4">
        <w:rPr>
          <w:sz w:val="22"/>
          <w:szCs w:val="22"/>
        </w:rPr>
        <w:t>eneral interaction with the audience, including an e-newsletter</w:t>
      </w:r>
      <w:r w:rsidR="000E18AC">
        <w:rPr>
          <w:sz w:val="22"/>
          <w:szCs w:val="22"/>
        </w:rPr>
        <w:t xml:space="preserve"> … m</w:t>
      </w:r>
      <w:r w:rsidR="00E00908">
        <w:rPr>
          <w:sz w:val="22"/>
          <w:szCs w:val="22"/>
        </w:rPr>
        <w:t>ore social media promotion of station – a lot of mentions</w:t>
      </w:r>
      <w:r w:rsidR="000E18AC">
        <w:rPr>
          <w:sz w:val="22"/>
          <w:szCs w:val="22"/>
        </w:rPr>
        <w:t>.</w:t>
      </w:r>
    </w:p>
    <w:p w14:paraId="3B5E8F90" w14:textId="35B64E45" w:rsidR="000E18AC" w:rsidRDefault="000E18AC" w:rsidP="000E18AC">
      <w:pPr>
        <w:rPr>
          <w:sz w:val="22"/>
          <w:szCs w:val="22"/>
        </w:rPr>
      </w:pPr>
    </w:p>
    <w:p w14:paraId="2DE5876E" w14:textId="5675170B" w:rsidR="000E18AC" w:rsidRDefault="000E18AC" w:rsidP="000E18AC">
      <w:pPr>
        <w:rPr>
          <w:sz w:val="22"/>
          <w:szCs w:val="22"/>
        </w:rPr>
      </w:pPr>
      <w:r>
        <w:rPr>
          <w:sz w:val="22"/>
          <w:szCs w:val="22"/>
        </w:rPr>
        <w:t>In their own words:</w:t>
      </w:r>
    </w:p>
    <w:p w14:paraId="65EBD02A" w14:textId="7B8BB9AE" w:rsidR="006D7CD4" w:rsidRDefault="006D7CD4" w:rsidP="006D7CD4">
      <w:pPr>
        <w:rPr>
          <w:sz w:val="22"/>
          <w:szCs w:val="22"/>
        </w:rPr>
      </w:pPr>
    </w:p>
    <w:p w14:paraId="3A5F3F7F" w14:textId="30FC88A0" w:rsidR="00E00908" w:rsidRPr="000E18AC" w:rsidRDefault="00E00908" w:rsidP="000E18AC">
      <w:pPr>
        <w:pStyle w:val="ListParagraph"/>
        <w:numPr>
          <w:ilvl w:val="0"/>
          <w:numId w:val="14"/>
        </w:numPr>
        <w:rPr>
          <w:rFonts w:eastAsiaTheme="minorHAnsi"/>
          <w:color w:val="000000"/>
          <w:sz w:val="18"/>
          <w:szCs w:val="18"/>
        </w:rPr>
      </w:pPr>
      <w:r w:rsidRPr="000E18AC">
        <w:rPr>
          <w:rFonts w:eastAsiaTheme="minorHAnsi"/>
          <w:color w:val="000000"/>
          <w:sz w:val="18"/>
          <w:szCs w:val="18"/>
        </w:rPr>
        <w:t>Faster posting of breaking news - using social media to solicit feedback and questions.</w:t>
      </w:r>
    </w:p>
    <w:p w14:paraId="631220FD" w14:textId="498872F6" w:rsidR="00E00908" w:rsidRPr="000E18AC" w:rsidRDefault="00E00908" w:rsidP="000E18AC">
      <w:pPr>
        <w:rPr>
          <w:rFonts w:eastAsiaTheme="minorHAnsi"/>
          <w:color w:val="000000"/>
          <w:sz w:val="18"/>
          <w:szCs w:val="18"/>
        </w:rPr>
      </w:pPr>
    </w:p>
    <w:p w14:paraId="12AF142C" w14:textId="28EF9A32" w:rsidR="00E00908" w:rsidRPr="000E18AC" w:rsidRDefault="00E00908" w:rsidP="000E18AC">
      <w:pPr>
        <w:pStyle w:val="ListParagraph"/>
        <w:numPr>
          <w:ilvl w:val="0"/>
          <w:numId w:val="14"/>
        </w:numPr>
        <w:rPr>
          <w:rFonts w:eastAsiaTheme="minorHAnsi"/>
          <w:color w:val="000000"/>
          <w:sz w:val="18"/>
          <w:szCs w:val="18"/>
        </w:rPr>
      </w:pPr>
      <w:r w:rsidRPr="000E18AC">
        <w:rPr>
          <w:rFonts w:eastAsiaTheme="minorHAnsi"/>
          <w:color w:val="000000"/>
          <w:sz w:val="18"/>
          <w:szCs w:val="18"/>
        </w:rPr>
        <w:t>We are VERY active on Facebook, update almost hourly with local news stories</w:t>
      </w:r>
    </w:p>
    <w:p w14:paraId="0AFB419D" w14:textId="6410E885" w:rsidR="00E00908" w:rsidRDefault="00E00908" w:rsidP="000E18AC">
      <w:pPr>
        <w:rPr>
          <w:rFonts w:eastAsiaTheme="minorHAnsi"/>
          <w:color w:val="000000"/>
          <w:sz w:val="18"/>
          <w:szCs w:val="18"/>
        </w:rPr>
      </w:pPr>
    </w:p>
    <w:p w14:paraId="4803008D" w14:textId="0499C7A8" w:rsidR="006D7CD4" w:rsidRDefault="00E00908" w:rsidP="00D455D0">
      <w:pPr>
        <w:rPr>
          <w:sz w:val="22"/>
          <w:szCs w:val="22"/>
        </w:rPr>
      </w:pPr>
      <w:r>
        <w:rPr>
          <w:sz w:val="22"/>
          <w:szCs w:val="22"/>
        </w:rPr>
        <w:t>Advertising issues came in at 1.8%</w:t>
      </w:r>
    </w:p>
    <w:p w14:paraId="7540CC36" w14:textId="51E73A90" w:rsidR="006D7CD4" w:rsidRDefault="006D7CD4" w:rsidP="00D455D0">
      <w:pPr>
        <w:rPr>
          <w:sz w:val="22"/>
          <w:szCs w:val="22"/>
        </w:rPr>
      </w:pPr>
    </w:p>
    <w:p w14:paraId="44770B39" w14:textId="7C865CF7" w:rsidR="006D7CD4" w:rsidRDefault="006D7CD4" w:rsidP="006D7CD4">
      <w:pPr>
        <w:rPr>
          <w:sz w:val="22"/>
          <w:szCs w:val="22"/>
        </w:rPr>
      </w:pPr>
    </w:p>
    <w:p w14:paraId="69CA6E89" w14:textId="5128576E" w:rsidR="00A26651" w:rsidRPr="00D455D0" w:rsidRDefault="00A26651" w:rsidP="00D455D0">
      <w:pPr>
        <w:outlineLvl w:val="0"/>
        <w:rPr>
          <w:b/>
          <w:sz w:val="22"/>
          <w:szCs w:val="22"/>
        </w:rPr>
      </w:pPr>
      <w:r w:rsidRPr="00D455D0">
        <w:rPr>
          <w:b/>
          <w:sz w:val="22"/>
          <w:szCs w:val="22"/>
        </w:rPr>
        <w:t xml:space="preserve">Who has </w:t>
      </w:r>
      <w:r w:rsidR="00DA3E1E">
        <w:rPr>
          <w:b/>
          <w:sz w:val="22"/>
          <w:szCs w:val="22"/>
        </w:rPr>
        <w:t xml:space="preserve">a </w:t>
      </w:r>
      <w:r w:rsidRPr="00D455D0">
        <w:rPr>
          <w:b/>
          <w:sz w:val="22"/>
          <w:szCs w:val="22"/>
        </w:rPr>
        <w:t>website? 20</w:t>
      </w:r>
      <w:r w:rsidR="00DC5F74">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1170"/>
      </w:tblGrid>
      <w:tr w:rsidR="00A26651" w:rsidRPr="00D455D0" w14:paraId="041845CF" w14:textId="77777777" w:rsidTr="000A33A2">
        <w:tc>
          <w:tcPr>
            <w:tcW w:w="1885" w:type="dxa"/>
          </w:tcPr>
          <w:p w14:paraId="15FF65B3" w14:textId="77777777" w:rsidR="00A26651" w:rsidRPr="00D455D0" w:rsidRDefault="00A26651" w:rsidP="00D455D0">
            <w:pPr>
              <w:jc w:val="both"/>
              <w:rPr>
                <w:b/>
                <w:sz w:val="22"/>
                <w:szCs w:val="22"/>
              </w:rPr>
            </w:pPr>
            <w:r w:rsidRPr="00D455D0">
              <w:rPr>
                <w:b/>
                <w:sz w:val="22"/>
                <w:szCs w:val="22"/>
              </w:rPr>
              <w:t>All Radio</w:t>
            </w:r>
          </w:p>
        </w:tc>
        <w:tc>
          <w:tcPr>
            <w:tcW w:w="1170" w:type="dxa"/>
          </w:tcPr>
          <w:p w14:paraId="01ED3509" w14:textId="78A8D6B1" w:rsidR="00A26651" w:rsidRPr="00D455D0" w:rsidRDefault="00DC5F74" w:rsidP="00D455D0">
            <w:pPr>
              <w:jc w:val="center"/>
              <w:rPr>
                <w:sz w:val="22"/>
                <w:szCs w:val="22"/>
              </w:rPr>
            </w:pPr>
            <w:r>
              <w:rPr>
                <w:sz w:val="22"/>
                <w:szCs w:val="22"/>
              </w:rPr>
              <w:t xml:space="preserve">98.2% </w:t>
            </w:r>
            <w:r w:rsidR="00A26651" w:rsidRPr="00D455D0">
              <w:rPr>
                <w:sz w:val="22"/>
                <w:szCs w:val="22"/>
              </w:rPr>
              <w:t xml:space="preserve"> </w:t>
            </w:r>
          </w:p>
        </w:tc>
      </w:tr>
      <w:tr w:rsidR="00A26651" w:rsidRPr="00D455D0" w14:paraId="15A9DF2A" w14:textId="77777777" w:rsidTr="000A33A2">
        <w:tc>
          <w:tcPr>
            <w:tcW w:w="1885" w:type="dxa"/>
          </w:tcPr>
          <w:p w14:paraId="323AB7C5" w14:textId="77777777" w:rsidR="00A26651" w:rsidRPr="00D455D0" w:rsidRDefault="00A26651" w:rsidP="00D455D0">
            <w:pPr>
              <w:jc w:val="both"/>
              <w:rPr>
                <w:sz w:val="22"/>
                <w:szCs w:val="22"/>
              </w:rPr>
            </w:pPr>
            <w:r w:rsidRPr="00D455D0">
              <w:rPr>
                <w:sz w:val="22"/>
                <w:szCs w:val="22"/>
              </w:rPr>
              <w:t>Market Size</w:t>
            </w:r>
          </w:p>
        </w:tc>
        <w:tc>
          <w:tcPr>
            <w:tcW w:w="1170" w:type="dxa"/>
          </w:tcPr>
          <w:p w14:paraId="11A8D96D" w14:textId="77777777" w:rsidR="00A26651" w:rsidRPr="00D455D0" w:rsidRDefault="00A26651" w:rsidP="00D455D0">
            <w:pPr>
              <w:jc w:val="center"/>
              <w:rPr>
                <w:sz w:val="22"/>
                <w:szCs w:val="22"/>
              </w:rPr>
            </w:pPr>
          </w:p>
        </w:tc>
      </w:tr>
      <w:tr w:rsidR="00A26651" w:rsidRPr="00D455D0" w14:paraId="5578F4E9" w14:textId="77777777" w:rsidTr="000A33A2">
        <w:tc>
          <w:tcPr>
            <w:tcW w:w="1885" w:type="dxa"/>
          </w:tcPr>
          <w:p w14:paraId="30E2FEB3" w14:textId="77777777" w:rsidR="00A26651" w:rsidRPr="00D455D0" w:rsidRDefault="00A26651" w:rsidP="00D455D0">
            <w:pPr>
              <w:jc w:val="both"/>
              <w:rPr>
                <w:sz w:val="22"/>
                <w:szCs w:val="22"/>
              </w:rPr>
            </w:pPr>
            <w:r w:rsidRPr="00D455D0">
              <w:rPr>
                <w:sz w:val="22"/>
                <w:szCs w:val="22"/>
              </w:rPr>
              <w:t>Major</w:t>
            </w:r>
          </w:p>
        </w:tc>
        <w:tc>
          <w:tcPr>
            <w:tcW w:w="1170" w:type="dxa"/>
          </w:tcPr>
          <w:p w14:paraId="0F51F036" w14:textId="6055D868" w:rsidR="00A26651" w:rsidRPr="00D455D0" w:rsidRDefault="00DC5F74" w:rsidP="00D455D0">
            <w:pPr>
              <w:jc w:val="center"/>
              <w:rPr>
                <w:sz w:val="22"/>
                <w:szCs w:val="22"/>
              </w:rPr>
            </w:pPr>
            <w:r>
              <w:rPr>
                <w:sz w:val="22"/>
                <w:szCs w:val="22"/>
              </w:rPr>
              <w:t xml:space="preserve">100 </w:t>
            </w:r>
            <w:r w:rsidR="00A26651" w:rsidRPr="00D455D0">
              <w:rPr>
                <w:sz w:val="22"/>
                <w:szCs w:val="22"/>
              </w:rPr>
              <w:t xml:space="preserve"> </w:t>
            </w:r>
          </w:p>
        </w:tc>
      </w:tr>
      <w:tr w:rsidR="00A26651" w:rsidRPr="00D455D0" w14:paraId="4A639A68" w14:textId="77777777" w:rsidTr="000A33A2">
        <w:tc>
          <w:tcPr>
            <w:tcW w:w="1885" w:type="dxa"/>
          </w:tcPr>
          <w:p w14:paraId="1C587410" w14:textId="77777777" w:rsidR="00A26651" w:rsidRPr="00D455D0" w:rsidRDefault="00A26651" w:rsidP="00D455D0">
            <w:pPr>
              <w:jc w:val="both"/>
              <w:rPr>
                <w:sz w:val="22"/>
                <w:szCs w:val="22"/>
              </w:rPr>
            </w:pPr>
            <w:r w:rsidRPr="00D455D0">
              <w:rPr>
                <w:sz w:val="22"/>
                <w:szCs w:val="22"/>
              </w:rPr>
              <w:t>Large</w:t>
            </w:r>
          </w:p>
        </w:tc>
        <w:tc>
          <w:tcPr>
            <w:tcW w:w="1170" w:type="dxa"/>
          </w:tcPr>
          <w:p w14:paraId="08694AB4" w14:textId="5D6F09AA" w:rsidR="00A26651" w:rsidRPr="00D455D0" w:rsidRDefault="00DC5F74" w:rsidP="00D455D0">
            <w:pPr>
              <w:jc w:val="center"/>
              <w:rPr>
                <w:sz w:val="22"/>
                <w:szCs w:val="22"/>
              </w:rPr>
            </w:pPr>
            <w:r>
              <w:rPr>
                <w:sz w:val="22"/>
                <w:szCs w:val="22"/>
              </w:rPr>
              <w:t xml:space="preserve">100 </w:t>
            </w:r>
            <w:r w:rsidR="000A33A2">
              <w:rPr>
                <w:sz w:val="22"/>
                <w:szCs w:val="22"/>
              </w:rPr>
              <w:t xml:space="preserve"> </w:t>
            </w:r>
            <w:r w:rsidR="00D455D0" w:rsidRPr="00D455D0">
              <w:rPr>
                <w:sz w:val="22"/>
                <w:szCs w:val="22"/>
              </w:rPr>
              <w:t xml:space="preserve"> </w:t>
            </w:r>
            <w:r w:rsidR="00A26651" w:rsidRPr="00D455D0">
              <w:rPr>
                <w:sz w:val="22"/>
                <w:szCs w:val="22"/>
              </w:rPr>
              <w:t xml:space="preserve"> </w:t>
            </w:r>
          </w:p>
        </w:tc>
      </w:tr>
      <w:tr w:rsidR="00A26651" w:rsidRPr="00D455D0" w14:paraId="369EB52A" w14:textId="77777777" w:rsidTr="000A33A2">
        <w:tc>
          <w:tcPr>
            <w:tcW w:w="1885" w:type="dxa"/>
          </w:tcPr>
          <w:p w14:paraId="6A275867" w14:textId="77777777" w:rsidR="00A26651" w:rsidRPr="00D455D0" w:rsidRDefault="00A26651" w:rsidP="00D455D0">
            <w:pPr>
              <w:jc w:val="both"/>
              <w:rPr>
                <w:sz w:val="22"/>
                <w:szCs w:val="22"/>
              </w:rPr>
            </w:pPr>
            <w:r w:rsidRPr="00D455D0">
              <w:rPr>
                <w:sz w:val="22"/>
                <w:szCs w:val="22"/>
              </w:rPr>
              <w:t>Medium</w:t>
            </w:r>
          </w:p>
        </w:tc>
        <w:tc>
          <w:tcPr>
            <w:tcW w:w="1170" w:type="dxa"/>
          </w:tcPr>
          <w:p w14:paraId="02775258" w14:textId="394E280D" w:rsidR="00A26651" w:rsidRPr="00D455D0" w:rsidRDefault="00DC5F74" w:rsidP="00D455D0">
            <w:pPr>
              <w:jc w:val="center"/>
              <w:rPr>
                <w:sz w:val="22"/>
                <w:szCs w:val="22"/>
              </w:rPr>
            </w:pPr>
            <w:r>
              <w:rPr>
                <w:sz w:val="22"/>
                <w:szCs w:val="22"/>
              </w:rPr>
              <w:t xml:space="preserve">97.7 </w:t>
            </w:r>
            <w:r w:rsidR="00A26651" w:rsidRPr="00D455D0">
              <w:rPr>
                <w:sz w:val="22"/>
                <w:szCs w:val="22"/>
              </w:rPr>
              <w:t xml:space="preserve"> </w:t>
            </w:r>
          </w:p>
        </w:tc>
      </w:tr>
      <w:tr w:rsidR="00A26651" w:rsidRPr="00D455D0" w14:paraId="02E46C04" w14:textId="77777777" w:rsidTr="000A33A2">
        <w:tc>
          <w:tcPr>
            <w:tcW w:w="1885" w:type="dxa"/>
          </w:tcPr>
          <w:p w14:paraId="0198D2C6" w14:textId="77777777" w:rsidR="00A26651" w:rsidRPr="00D455D0" w:rsidRDefault="00A26651" w:rsidP="00D455D0">
            <w:pPr>
              <w:jc w:val="both"/>
              <w:rPr>
                <w:sz w:val="22"/>
                <w:szCs w:val="22"/>
              </w:rPr>
            </w:pPr>
            <w:r w:rsidRPr="00D455D0">
              <w:rPr>
                <w:sz w:val="22"/>
                <w:szCs w:val="22"/>
              </w:rPr>
              <w:t>Small</w:t>
            </w:r>
          </w:p>
        </w:tc>
        <w:tc>
          <w:tcPr>
            <w:tcW w:w="1170" w:type="dxa"/>
          </w:tcPr>
          <w:p w14:paraId="5EDA971F" w14:textId="2A6B189A" w:rsidR="00A26651" w:rsidRPr="00D455D0" w:rsidRDefault="00DC5F74" w:rsidP="00D455D0">
            <w:pPr>
              <w:jc w:val="center"/>
              <w:rPr>
                <w:sz w:val="22"/>
                <w:szCs w:val="22"/>
              </w:rPr>
            </w:pPr>
            <w:r>
              <w:rPr>
                <w:sz w:val="22"/>
                <w:szCs w:val="22"/>
              </w:rPr>
              <w:t xml:space="preserve">96.7 </w:t>
            </w:r>
            <w:r w:rsidR="00A26651" w:rsidRPr="00D455D0">
              <w:rPr>
                <w:sz w:val="22"/>
                <w:szCs w:val="22"/>
              </w:rPr>
              <w:t xml:space="preserve"> </w:t>
            </w:r>
          </w:p>
        </w:tc>
      </w:tr>
      <w:tr w:rsidR="005115B7" w:rsidRPr="00D455D0" w14:paraId="318AB3F9" w14:textId="77777777" w:rsidTr="000A33A2">
        <w:tc>
          <w:tcPr>
            <w:tcW w:w="1885" w:type="dxa"/>
          </w:tcPr>
          <w:p w14:paraId="7A91964C" w14:textId="77777777" w:rsidR="005115B7" w:rsidRPr="00D455D0" w:rsidRDefault="005115B7" w:rsidP="00D455D0">
            <w:pPr>
              <w:jc w:val="both"/>
              <w:rPr>
                <w:sz w:val="22"/>
                <w:szCs w:val="22"/>
              </w:rPr>
            </w:pPr>
          </w:p>
        </w:tc>
        <w:tc>
          <w:tcPr>
            <w:tcW w:w="1170" w:type="dxa"/>
          </w:tcPr>
          <w:p w14:paraId="3E3FD2E7" w14:textId="77777777" w:rsidR="005115B7" w:rsidRDefault="005115B7" w:rsidP="00D455D0">
            <w:pPr>
              <w:jc w:val="center"/>
              <w:rPr>
                <w:sz w:val="22"/>
                <w:szCs w:val="22"/>
              </w:rPr>
            </w:pPr>
          </w:p>
        </w:tc>
      </w:tr>
      <w:tr w:rsidR="000A33A2" w:rsidRPr="00D455D0" w14:paraId="4A695836" w14:textId="77777777" w:rsidTr="000A33A2">
        <w:tc>
          <w:tcPr>
            <w:tcW w:w="1885" w:type="dxa"/>
          </w:tcPr>
          <w:p w14:paraId="5F66C135" w14:textId="3CA4EF53" w:rsidR="000A33A2" w:rsidRPr="00D455D0" w:rsidRDefault="000A33A2" w:rsidP="00D455D0">
            <w:pPr>
              <w:jc w:val="both"/>
              <w:rPr>
                <w:sz w:val="22"/>
                <w:szCs w:val="22"/>
              </w:rPr>
            </w:pPr>
            <w:r>
              <w:rPr>
                <w:sz w:val="22"/>
                <w:szCs w:val="22"/>
              </w:rPr>
              <w:t>Commercial</w:t>
            </w:r>
          </w:p>
        </w:tc>
        <w:tc>
          <w:tcPr>
            <w:tcW w:w="1170" w:type="dxa"/>
          </w:tcPr>
          <w:p w14:paraId="040EE4BA" w14:textId="0E2EFB81" w:rsidR="000A33A2" w:rsidRDefault="00DC5F74" w:rsidP="00D455D0">
            <w:pPr>
              <w:jc w:val="center"/>
              <w:rPr>
                <w:sz w:val="22"/>
                <w:szCs w:val="22"/>
              </w:rPr>
            </w:pPr>
            <w:r>
              <w:rPr>
                <w:sz w:val="22"/>
                <w:szCs w:val="22"/>
              </w:rPr>
              <w:t xml:space="preserve">98.1 </w:t>
            </w:r>
          </w:p>
        </w:tc>
      </w:tr>
      <w:tr w:rsidR="000A33A2" w:rsidRPr="00D455D0" w14:paraId="6BBB0378" w14:textId="77777777" w:rsidTr="000A33A2">
        <w:tc>
          <w:tcPr>
            <w:tcW w:w="1885" w:type="dxa"/>
          </w:tcPr>
          <w:p w14:paraId="185B9499" w14:textId="3374E613" w:rsidR="000A33A2" w:rsidRDefault="000A33A2" w:rsidP="00D455D0">
            <w:pPr>
              <w:jc w:val="both"/>
              <w:rPr>
                <w:sz w:val="22"/>
                <w:szCs w:val="22"/>
              </w:rPr>
            </w:pPr>
            <w:r>
              <w:rPr>
                <w:sz w:val="22"/>
                <w:szCs w:val="22"/>
              </w:rPr>
              <w:t>Non-commercial</w:t>
            </w:r>
          </w:p>
        </w:tc>
        <w:tc>
          <w:tcPr>
            <w:tcW w:w="1170" w:type="dxa"/>
          </w:tcPr>
          <w:p w14:paraId="0C6076D2" w14:textId="4E2775E4" w:rsidR="000A33A2" w:rsidRDefault="00DC5F74" w:rsidP="00D455D0">
            <w:pPr>
              <w:jc w:val="center"/>
              <w:rPr>
                <w:sz w:val="22"/>
                <w:szCs w:val="22"/>
              </w:rPr>
            </w:pPr>
            <w:r>
              <w:rPr>
                <w:sz w:val="22"/>
                <w:szCs w:val="22"/>
              </w:rPr>
              <w:t xml:space="preserve">98.4 </w:t>
            </w:r>
          </w:p>
        </w:tc>
      </w:tr>
    </w:tbl>
    <w:p w14:paraId="4979CC6F" w14:textId="77777777" w:rsidR="00A26651" w:rsidRPr="00D455D0" w:rsidRDefault="00A26651" w:rsidP="00D455D0">
      <w:pPr>
        <w:rPr>
          <w:sz w:val="22"/>
          <w:szCs w:val="22"/>
        </w:rPr>
      </w:pPr>
    </w:p>
    <w:p w14:paraId="0BE837BF" w14:textId="77777777" w:rsidR="00B95614" w:rsidRDefault="00A26651" w:rsidP="00B95614">
      <w:pPr>
        <w:rPr>
          <w:sz w:val="22"/>
          <w:szCs w:val="22"/>
        </w:rPr>
      </w:pPr>
      <w:r w:rsidRPr="00D455D0">
        <w:rPr>
          <w:sz w:val="22"/>
          <w:szCs w:val="22"/>
        </w:rPr>
        <w:t>I</w:t>
      </w:r>
      <w:r w:rsidR="009518CC">
        <w:rPr>
          <w:sz w:val="22"/>
          <w:szCs w:val="22"/>
        </w:rPr>
        <w:t>t’s been</w:t>
      </w:r>
      <w:r w:rsidRPr="00D455D0">
        <w:rPr>
          <w:sz w:val="22"/>
          <w:szCs w:val="22"/>
        </w:rPr>
        <w:t xml:space="preserve"> </w:t>
      </w:r>
      <w:r w:rsidR="00DC5F74">
        <w:rPr>
          <w:sz w:val="22"/>
          <w:szCs w:val="22"/>
        </w:rPr>
        <w:t>9</w:t>
      </w:r>
      <w:r w:rsidR="000A33A2">
        <w:rPr>
          <w:sz w:val="22"/>
          <w:szCs w:val="22"/>
        </w:rPr>
        <w:t xml:space="preserve"> </w:t>
      </w:r>
      <w:r w:rsidRPr="00D455D0">
        <w:rPr>
          <w:sz w:val="22"/>
          <w:szCs w:val="22"/>
        </w:rPr>
        <w:t xml:space="preserve">years since the last time a TV </w:t>
      </w:r>
      <w:r w:rsidR="00B40347">
        <w:rPr>
          <w:sz w:val="22"/>
          <w:szCs w:val="22"/>
        </w:rPr>
        <w:t xml:space="preserve">station </w:t>
      </w:r>
      <w:r w:rsidRPr="00D455D0">
        <w:rPr>
          <w:sz w:val="22"/>
          <w:szCs w:val="22"/>
        </w:rPr>
        <w:t xml:space="preserve">didn’t have </w:t>
      </w:r>
      <w:r w:rsidR="009518CC">
        <w:rPr>
          <w:sz w:val="22"/>
          <w:szCs w:val="22"/>
        </w:rPr>
        <w:t xml:space="preserve">a website, but radio </w:t>
      </w:r>
      <w:r w:rsidRPr="00D455D0">
        <w:rPr>
          <w:sz w:val="22"/>
          <w:szCs w:val="22"/>
        </w:rPr>
        <w:t>still hasn't hit 100%</w:t>
      </w:r>
      <w:r w:rsidR="009518CC">
        <w:rPr>
          <w:sz w:val="22"/>
          <w:szCs w:val="22"/>
        </w:rPr>
        <w:t xml:space="preserve">.  </w:t>
      </w:r>
      <w:r w:rsidR="00DC5F74">
        <w:rPr>
          <w:sz w:val="22"/>
          <w:szCs w:val="22"/>
        </w:rPr>
        <w:t xml:space="preserve">The percentage is up nearly three points from last year, but still shy of the all-time high of 98.9% back in 2016.  </w:t>
      </w:r>
      <w:r w:rsidR="00B95614">
        <w:rPr>
          <w:sz w:val="22"/>
          <w:szCs w:val="22"/>
        </w:rPr>
        <w:t xml:space="preserve">Note that the question does NOT relate to all radio stations … only those with local news.  </w:t>
      </w:r>
    </w:p>
    <w:p w14:paraId="6B52CD8D" w14:textId="77777777" w:rsidR="00DC5F74" w:rsidRDefault="00DC5F74" w:rsidP="00D455D0">
      <w:pPr>
        <w:rPr>
          <w:sz w:val="22"/>
          <w:szCs w:val="22"/>
        </w:rPr>
      </w:pPr>
    </w:p>
    <w:p w14:paraId="46D56AC5" w14:textId="77777777" w:rsidR="00C61DB9" w:rsidRDefault="00C61DB9" w:rsidP="00D455D0">
      <w:pPr>
        <w:outlineLvl w:val="0"/>
        <w:rPr>
          <w:b/>
          <w:sz w:val="22"/>
          <w:szCs w:val="22"/>
        </w:rPr>
      </w:pPr>
    </w:p>
    <w:p w14:paraId="0D576F7C" w14:textId="484788F5" w:rsidR="00A26651" w:rsidRPr="00D455D0" w:rsidRDefault="00A26651" w:rsidP="00D455D0">
      <w:pPr>
        <w:outlineLvl w:val="0"/>
        <w:rPr>
          <w:b/>
          <w:sz w:val="22"/>
          <w:szCs w:val="22"/>
        </w:rPr>
      </w:pPr>
      <w:r w:rsidRPr="00D455D0">
        <w:rPr>
          <w:b/>
          <w:sz w:val="22"/>
          <w:szCs w:val="22"/>
        </w:rPr>
        <w:t>How many websites include local news?  20</w:t>
      </w:r>
      <w:r w:rsidR="00B95614">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260"/>
      </w:tblGrid>
      <w:tr w:rsidR="00A26651" w:rsidRPr="00D455D0" w14:paraId="531CBB3C" w14:textId="77777777" w:rsidTr="000E4A47">
        <w:tc>
          <w:tcPr>
            <w:tcW w:w="1975" w:type="dxa"/>
          </w:tcPr>
          <w:p w14:paraId="6E5C9A19" w14:textId="77777777" w:rsidR="00A26651" w:rsidRPr="00D455D0" w:rsidRDefault="00A26651" w:rsidP="00D455D0">
            <w:pPr>
              <w:rPr>
                <w:b/>
                <w:sz w:val="22"/>
                <w:szCs w:val="22"/>
              </w:rPr>
            </w:pPr>
            <w:r w:rsidRPr="00D455D0">
              <w:rPr>
                <w:b/>
                <w:sz w:val="22"/>
                <w:szCs w:val="22"/>
              </w:rPr>
              <w:t>All Radio</w:t>
            </w:r>
          </w:p>
        </w:tc>
        <w:tc>
          <w:tcPr>
            <w:tcW w:w="1260" w:type="dxa"/>
          </w:tcPr>
          <w:p w14:paraId="719097CE" w14:textId="3D4338E8" w:rsidR="00A26651" w:rsidRPr="00D455D0" w:rsidRDefault="00B95614" w:rsidP="00D455D0">
            <w:pPr>
              <w:jc w:val="center"/>
              <w:rPr>
                <w:sz w:val="22"/>
                <w:szCs w:val="22"/>
              </w:rPr>
            </w:pPr>
            <w:r>
              <w:rPr>
                <w:sz w:val="22"/>
                <w:szCs w:val="22"/>
              </w:rPr>
              <w:t xml:space="preserve">83.7% </w:t>
            </w:r>
            <w:r w:rsidR="00A26651" w:rsidRPr="00D455D0">
              <w:rPr>
                <w:sz w:val="22"/>
                <w:szCs w:val="22"/>
              </w:rPr>
              <w:t xml:space="preserve"> </w:t>
            </w:r>
          </w:p>
        </w:tc>
      </w:tr>
      <w:tr w:rsidR="00A26651" w:rsidRPr="00D455D0" w14:paraId="585E1AEE" w14:textId="77777777" w:rsidTr="000E4A47">
        <w:tc>
          <w:tcPr>
            <w:tcW w:w="1975" w:type="dxa"/>
          </w:tcPr>
          <w:p w14:paraId="1047E150" w14:textId="77777777" w:rsidR="00A26651" w:rsidRPr="00D455D0" w:rsidRDefault="00A26651" w:rsidP="00D455D0">
            <w:pPr>
              <w:rPr>
                <w:sz w:val="22"/>
                <w:szCs w:val="22"/>
              </w:rPr>
            </w:pPr>
            <w:r w:rsidRPr="00D455D0">
              <w:rPr>
                <w:sz w:val="22"/>
                <w:szCs w:val="22"/>
              </w:rPr>
              <w:t>Market Size</w:t>
            </w:r>
          </w:p>
        </w:tc>
        <w:tc>
          <w:tcPr>
            <w:tcW w:w="1260" w:type="dxa"/>
          </w:tcPr>
          <w:p w14:paraId="309B7ED9" w14:textId="77777777" w:rsidR="00A26651" w:rsidRPr="00D455D0" w:rsidRDefault="00A26651" w:rsidP="00D455D0">
            <w:pPr>
              <w:jc w:val="center"/>
              <w:rPr>
                <w:sz w:val="22"/>
                <w:szCs w:val="22"/>
              </w:rPr>
            </w:pPr>
          </w:p>
        </w:tc>
      </w:tr>
      <w:tr w:rsidR="00A26651" w:rsidRPr="00D455D0" w14:paraId="39AD989A" w14:textId="77777777" w:rsidTr="000E4A47">
        <w:tc>
          <w:tcPr>
            <w:tcW w:w="1975" w:type="dxa"/>
          </w:tcPr>
          <w:p w14:paraId="2D3BFCF8" w14:textId="77777777" w:rsidR="00A26651" w:rsidRPr="00D455D0" w:rsidRDefault="00A26651" w:rsidP="00D455D0">
            <w:pPr>
              <w:rPr>
                <w:sz w:val="22"/>
                <w:szCs w:val="22"/>
              </w:rPr>
            </w:pPr>
            <w:r w:rsidRPr="00D455D0">
              <w:rPr>
                <w:sz w:val="22"/>
                <w:szCs w:val="22"/>
              </w:rPr>
              <w:t>Major</w:t>
            </w:r>
          </w:p>
        </w:tc>
        <w:tc>
          <w:tcPr>
            <w:tcW w:w="1260" w:type="dxa"/>
          </w:tcPr>
          <w:p w14:paraId="71648E22" w14:textId="10FEDD45" w:rsidR="00A26651" w:rsidRPr="00D455D0" w:rsidRDefault="00B95614" w:rsidP="00D455D0">
            <w:pPr>
              <w:jc w:val="center"/>
              <w:rPr>
                <w:sz w:val="22"/>
                <w:szCs w:val="22"/>
              </w:rPr>
            </w:pPr>
            <w:r>
              <w:rPr>
                <w:sz w:val="22"/>
                <w:szCs w:val="22"/>
              </w:rPr>
              <w:t xml:space="preserve">84.8 </w:t>
            </w:r>
            <w:r w:rsidR="00A26651" w:rsidRPr="00D455D0">
              <w:rPr>
                <w:sz w:val="22"/>
                <w:szCs w:val="22"/>
              </w:rPr>
              <w:t xml:space="preserve"> </w:t>
            </w:r>
          </w:p>
        </w:tc>
      </w:tr>
      <w:tr w:rsidR="00A26651" w:rsidRPr="00D455D0" w14:paraId="442F9CBF" w14:textId="77777777" w:rsidTr="000E4A47">
        <w:tc>
          <w:tcPr>
            <w:tcW w:w="1975" w:type="dxa"/>
          </w:tcPr>
          <w:p w14:paraId="53C4154D" w14:textId="77777777" w:rsidR="00A26651" w:rsidRPr="00D455D0" w:rsidRDefault="00A26651" w:rsidP="00D455D0">
            <w:pPr>
              <w:rPr>
                <w:sz w:val="22"/>
                <w:szCs w:val="22"/>
              </w:rPr>
            </w:pPr>
            <w:r w:rsidRPr="00D455D0">
              <w:rPr>
                <w:sz w:val="22"/>
                <w:szCs w:val="22"/>
              </w:rPr>
              <w:t>Large</w:t>
            </w:r>
          </w:p>
        </w:tc>
        <w:tc>
          <w:tcPr>
            <w:tcW w:w="1260" w:type="dxa"/>
          </w:tcPr>
          <w:p w14:paraId="2471FE25" w14:textId="44269750" w:rsidR="00A26651" w:rsidRPr="00D455D0" w:rsidRDefault="00B95614" w:rsidP="00D455D0">
            <w:pPr>
              <w:jc w:val="center"/>
              <w:rPr>
                <w:sz w:val="22"/>
                <w:szCs w:val="22"/>
              </w:rPr>
            </w:pPr>
            <w:r>
              <w:rPr>
                <w:sz w:val="22"/>
                <w:szCs w:val="22"/>
              </w:rPr>
              <w:t xml:space="preserve">85.1 </w:t>
            </w:r>
            <w:r w:rsidR="00D455D0" w:rsidRPr="00D455D0">
              <w:rPr>
                <w:sz w:val="22"/>
                <w:szCs w:val="22"/>
              </w:rPr>
              <w:t xml:space="preserve"> </w:t>
            </w:r>
          </w:p>
        </w:tc>
      </w:tr>
      <w:tr w:rsidR="00A26651" w:rsidRPr="00D455D0" w14:paraId="756F0CBE" w14:textId="77777777" w:rsidTr="000E4A47">
        <w:tc>
          <w:tcPr>
            <w:tcW w:w="1975" w:type="dxa"/>
          </w:tcPr>
          <w:p w14:paraId="719D13EA" w14:textId="77777777" w:rsidR="00A26651" w:rsidRPr="00D455D0" w:rsidRDefault="00A26651" w:rsidP="00D455D0">
            <w:pPr>
              <w:rPr>
                <w:sz w:val="22"/>
                <w:szCs w:val="22"/>
              </w:rPr>
            </w:pPr>
            <w:r w:rsidRPr="00D455D0">
              <w:rPr>
                <w:sz w:val="22"/>
                <w:szCs w:val="22"/>
              </w:rPr>
              <w:t>Medium</w:t>
            </w:r>
          </w:p>
        </w:tc>
        <w:tc>
          <w:tcPr>
            <w:tcW w:w="1260" w:type="dxa"/>
          </w:tcPr>
          <w:p w14:paraId="3211F19E" w14:textId="4ACC6795" w:rsidR="00A26651" w:rsidRPr="00D455D0" w:rsidRDefault="00B95614" w:rsidP="00D455D0">
            <w:pPr>
              <w:jc w:val="center"/>
              <w:rPr>
                <w:sz w:val="22"/>
                <w:szCs w:val="22"/>
              </w:rPr>
            </w:pPr>
            <w:r>
              <w:rPr>
                <w:sz w:val="22"/>
                <w:szCs w:val="22"/>
              </w:rPr>
              <w:t xml:space="preserve">80 </w:t>
            </w:r>
            <w:r w:rsidR="00A26651" w:rsidRPr="00D455D0">
              <w:rPr>
                <w:sz w:val="22"/>
                <w:szCs w:val="22"/>
              </w:rPr>
              <w:t xml:space="preserve"> </w:t>
            </w:r>
          </w:p>
        </w:tc>
      </w:tr>
      <w:tr w:rsidR="00A26651" w:rsidRPr="00D455D0" w14:paraId="29A5B442" w14:textId="77777777" w:rsidTr="000E4A47">
        <w:tc>
          <w:tcPr>
            <w:tcW w:w="1975" w:type="dxa"/>
          </w:tcPr>
          <w:p w14:paraId="4048C6C4" w14:textId="77777777" w:rsidR="00A26651" w:rsidRPr="00D455D0" w:rsidRDefault="00A26651" w:rsidP="00D455D0">
            <w:pPr>
              <w:rPr>
                <w:sz w:val="22"/>
                <w:szCs w:val="22"/>
              </w:rPr>
            </w:pPr>
            <w:r w:rsidRPr="00D455D0">
              <w:rPr>
                <w:sz w:val="22"/>
                <w:szCs w:val="22"/>
              </w:rPr>
              <w:t>Small</w:t>
            </w:r>
          </w:p>
        </w:tc>
        <w:tc>
          <w:tcPr>
            <w:tcW w:w="1260" w:type="dxa"/>
          </w:tcPr>
          <w:p w14:paraId="42FE1CDA" w14:textId="2BDE8BE1" w:rsidR="00A26651" w:rsidRPr="00D455D0" w:rsidRDefault="00B95614" w:rsidP="00D455D0">
            <w:pPr>
              <w:jc w:val="center"/>
              <w:rPr>
                <w:sz w:val="22"/>
                <w:szCs w:val="22"/>
              </w:rPr>
            </w:pPr>
            <w:r>
              <w:rPr>
                <w:sz w:val="22"/>
                <w:szCs w:val="22"/>
              </w:rPr>
              <w:t xml:space="preserve">86.1 </w:t>
            </w:r>
            <w:r w:rsidR="00A26651" w:rsidRPr="00D455D0">
              <w:rPr>
                <w:sz w:val="22"/>
                <w:szCs w:val="22"/>
              </w:rPr>
              <w:t xml:space="preserve"> </w:t>
            </w:r>
          </w:p>
        </w:tc>
      </w:tr>
      <w:tr w:rsidR="005115B7" w:rsidRPr="00D455D0" w14:paraId="0B77B6D3" w14:textId="77777777" w:rsidTr="000E4A47">
        <w:tc>
          <w:tcPr>
            <w:tcW w:w="1975" w:type="dxa"/>
          </w:tcPr>
          <w:p w14:paraId="214EEF15" w14:textId="77777777" w:rsidR="005115B7" w:rsidRPr="00D455D0" w:rsidRDefault="005115B7" w:rsidP="00D455D0">
            <w:pPr>
              <w:rPr>
                <w:sz w:val="22"/>
                <w:szCs w:val="22"/>
              </w:rPr>
            </w:pPr>
          </w:p>
        </w:tc>
        <w:tc>
          <w:tcPr>
            <w:tcW w:w="1260" w:type="dxa"/>
          </w:tcPr>
          <w:p w14:paraId="6C36C02F" w14:textId="77777777" w:rsidR="005115B7" w:rsidRDefault="005115B7" w:rsidP="00D455D0">
            <w:pPr>
              <w:jc w:val="center"/>
              <w:rPr>
                <w:sz w:val="22"/>
                <w:szCs w:val="22"/>
              </w:rPr>
            </w:pPr>
          </w:p>
        </w:tc>
      </w:tr>
      <w:tr w:rsidR="000E4A47" w:rsidRPr="00D455D0" w14:paraId="59997D0F" w14:textId="77777777" w:rsidTr="000E4A47">
        <w:tc>
          <w:tcPr>
            <w:tcW w:w="1975" w:type="dxa"/>
          </w:tcPr>
          <w:p w14:paraId="26FEEB27" w14:textId="238A54D0" w:rsidR="000E4A47" w:rsidRPr="00D455D0" w:rsidRDefault="000E4A47" w:rsidP="00D455D0">
            <w:pPr>
              <w:rPr>
                <w:sz w:val="22"/>
                <w:szCs w:val="22"/>
              </w:rPr>
            </w:pPr>
            <w:r>
              <w:rPr>
                <w:sz w:val="22"/>
                <w:szCs w:val="22"/>
              </w:rPr>
              <w:t>Commercial</w:t>
            </w:r>
          </w:p>
        </w:tc>
        <w:tc>
          <w:tcPr>
            <w:tcW w:w="1260" w:type="dxa"/>
          </w:tcPr>
          <w:p w14:paraId="1C8FF43D" w14:textId="13A8FAED" w:rsidR="000E4A47" w:rsidRDefault="00B95614" w:rsidP="00D455D0">
            <w:pPr>
              <w:jc w:val="center"/>
              <w:rPr>
                <w:sz w:val="22"/>
                <w:szCs w:val="22"/>
              </w:rPr>
            </w:pPr>
            <w:r>
              <w:rPr>
                <w:sz w:val="22"/>
                <w:szCs w:val="22"/>
              </w:rPr>
              <w:t xml:space="preserve">80.9 </w:t>
            </w:r>
          </w:p>
        </w:tc>
      </w:tr>
      <w:tr w:rsidR="000E4A47" w:rsidRPr="00D455D0" w14:paraId="3AAA9403" w14:textId="77777777" w:rsidTr="000E4A47">
        <w:tc>
          <w:tcPr>
            <w:tcW w:w="1975" w:type="dxa"/>
          </w:tcPr>
          <w:p w14:paraId="0612434B" w14:textId="5EA3FA62" w:rsidR="000E4A47" w:rsidRDefault="000E4A47" w:rsidP="00D455D0">
            <w:pPr>
              <w:rPr>
                <w:sz w:val="22"/>
                <w:szCs w:val="22"/>
              </w:rPr>
            </w:pPr>
            <w:r>
              <w:rPr>
                <w:sz w:val="22"/>
                <w:szCs w:val="22"/>
              </w:rPr>
              <w:t>Non-commercial</w:t>
            </w:r>
          </w:p>
        </w:tc>
        <w:tc>
          <w:tcPr>
            <w:tcW w:w="1260" w:type="dxa"/>
          </w:tcPr>
          <w:p w14:paraId="05AC3644" w14:textId="5BBE4AAD" w:rsidR="000E4A47" w:rsidRDefault="00B95614" w:rsidP="00D455D0">
            <w:pPr>
              <w:jc w:val="center"/>
              <w:rPr>
                <w:sz w:val="22"/>
                <w:szCs w:val="22"/>
              </w:rPr>
            </w:pPr>
            <w:r>
              <w:rPr>
                <w:sz w:val="22"/>
                <w:szCs w:val="22"/>
              </w:rPr>
              <w:t xml:space="preserve">89.5 </w:t>
            </w:r>
            <w:r w:rsidR="000E4A47">
              <w:rPr>
                <w:sz w:val="22"/>
                <w:szCs w:val="22"/>
              </w:rPr>
              <w:t xml:space="preserve"> </w:t>
            </w:r>
          </w:p>
        </w:tc>
      </w:tr>
    </w:tbl>
    <w:p w14:paraId="6578A2E9" w14:textId="77777777" w:rsidR="00A26651" w:rsidRPr="00D455D0" w:rsidRDefault="00A26651" w:rsidP="00D455D0">
      <w:pPr>
        <w:rPr>
          <w:sz w:val="22"/>
          <w:szCs w:val="22"/>
        </w:rPr>
      </w:pPr>
    </w:p>
    <w:p w14:paraId="17833518" w14:textId="77777777" w:rsidR="00B95614" w:rsidRDefault="00B95614" w:rsidP="00D455D0">
      <w:pPr>
        <w:ind w:right="-720"/>
        <w:rPr>
          <w:sz w:val="22"/>
          <w:szCs w:val="22"/>
        </w:rPr>
      </w:pPr>
    </w:p>
    <w:p w14:paraId="6809A4DB" w14:textId="4A0F2176" w:rsidR="000E4A47" w:rsidRDefault="00030F04" w:rsidP="00D455D0">
      <w:pPr>
        <w:ind w:right="-720"/>
        <w:rPr>
          <w:sz w:val="22"/>
          <w:szCs w:val="22"/>
        </w:rPr>
      </w:pPr>
      <w:r>
        <w:rPr>
          <w:sz w:val="22"/>
          <w:szCs w:val="22"/>
        </w:rPr>
        <w:t>While a</w:t>
      </w:r>
      <w:r w:rsidR="00A26651" w:rsidRPr="00D455D0">
        <w:rPr>
          <w:sz w:val="22"/>
          <w:szCs w:val="22"/>
        </w:rPr>
        <w:t xml:space="preserve">ll TV stations that run local news post that local news on the web, </w:t>
      </w:r>
      <w:r>
        <w:rPr>
          <w:sz w:val="22"/>
          <w:szCs w:val="22"/>
        </w:rPr>
        <w:t xml:space="preserve">that’s still not the case with radio.  </w:t>
      </w:r>
      <w:r w:rsidR="00B95614">
        <w:rPr>
          <w:sz w:val="22"/>
          <w:szCs w:val="22"/>
        </w:rPr>
        <w:t xml:space="preserve">Radio numbers have bounced up and down within a narrow range over the years.  This year, the overall number is up less than a point from a year ago.  The percentage generally goes up with staff </w:t>
      </w:r>
      <w:r w:rsidR="00B95614">
        <w:rPr>
          <w:sz w:val="22"/>
          <w:szCs w:val="22"/>
        </w:rPr>
        <w:lastRenderedPageBreak/>
        <w:t xml:space="preserve">size, but nothing else makes much difference.  </w:t>
      </w:r>
      <w:r w:rsidR="000E4A47">
        <w:rPr>
          <w:sz w:val="22"/>
          <w:szCs w:val="22"/>
        </w:rPr>
        <w:t xml:space="preserve">No grouping hit 100% -- not even stations with 10 or more news people.   </w:t>
      </w:r>
    </w:p>
    <w:p w14:paraId="6D2AED2C" w14:textId="77777777" w:rsidR="000E4A47" w:rsidRDefault="000E4A47" w:rsidP="00D455D0">
      <w:pPr>
        <w:ind w:right="-720"/>
        <w:rPr>
          <w:sz w:val="22"/>
          <w:szCs w:val="22"/>
        </w:rPr>
      </w:pPr>
    </w:p>
    <w:p w14:paraId="6CC03D26" w14:textId="77777777" w:rsidR="00030F04" w:rsidRPr="00D455D0" w:rsidRDefault="00030F04" w:rsidP="00D455D0">
      <w:pPr>
        <w:ind w:right="-720"/>
        <w:rPr>
          <w:sz w:val="22"/>
          <w:szCs w:val="22"/>
        </w:rPr>
      </w:pPr>
    </w:p>
    <w:p w14:paraId="29C70956" w14:textId="77777777" w:rsidR="00726B68" w:rsidRPr="00D455D0" w:rsidRDefault="00726B68" w:rsidP="00D455D0">
      <w:pPr>
        <w:rPr>
          <w:sz w:val="22"/>
          <w:szCs w:val="22"/>
        </w:rPr>
      </w:pPr>
      <w:bookmarkStart w:id="0" w:name="_Hlk505771163"/>
      <w:r w:rsidRPr="00D455D0">
        <w:rPr>
          <w:b/>
          <w:sz w:val="22"/>
          <w:szCs w:val="22"/>
        </w:rPr>
        <w:t>Radio websites</w:t>
      </w:r>
    </w:p>
    <w:p w14:paraId="53BDE263" w14:textId="77777777" w:rsidR="00726B68" w:rsidRPr="00D455D0" w:rsidRDefault="00726B68" w:rsidP="00D455D0">
      <w:pPr>
        <w:rPr>
          <w:sz w:val="22"/>
          <w:szCs w:val="22"/>
        </w:rPr>
      </w:pPr>
    </w:p>
    <w:p w14:paraId="27075F66" w14:textId="77777777" w:rsidR="00232A95" w:rsidRDefault="00726B68" w:rsidP="00D455D0">
      <w:pPr>
        <w:ind w:right="-720"/>
        <w:rPr>
          <w:sz w:val="22"/>
          <w:szCs w:val="22"/>
        </w:rPr>
      </w:pPr>
      <w:r w:rsidRPr="00D455D0">
        <w:rPr>
          <w:sz w:val="22"/>
          <w:szCs w:val="22"/>
        </w:rPr>
        <w:t xml:space="preserve">In the past, I’ve asked about all the elements stations included in their website, like video, stills, calendars, etc.  But as websites matured, changes had become few and mostly inconsequential.  </w:t>
      </w:r>
      <w:r w:rsidR="002C4468">
        <w:rPr>
          <w:sz w:val="22"/>
          <w:szCs w:val="22"/>
        </w:rPr>
        <w:t xml:space="preserve">Starting </w:t>
      </w:r>
      <w:r w:rsidR="00232A95">
        <w:rPr>
          <w:sz w:val="22"/>
          <w:szCs w:val="22"/>
        </w:rPr>
        <w:t>two years ago</w:t>
      </w:r>
      <w:r w:rsidR="002C4468">
        <w:rPr>
          <w:sz w:val="22"/>
          <w:szCs w:val="22"/>
        </w:rPr>
        <w:t xml:space="preserve">, </w:t>
      </w:r>
      <w:r w:rsidRPr="00D455D0">
        <w:rPr>
          <w:sz w:val="22"/>
          <w:szCs w:val="22"/>
        </w:rPr>
        <w:t xml:space="preserve">I just asked if stations had “added or eliminated anything meaningful” from the station website.  </w:t>
      </w:r>
      <w:r w:rsidR="00232A95">
        <w:rPr>
          <w:sz w:val="22"/>
          <w:szCs w:val="22"/>
        </w:rPr>
        <w:t>Just over 80% (80.3%) said no.  That’s up a point and a half from last year.  Generally, the bigger the staff, the more likely that the station changed the website in a meaningful way.  No other criteria made much difference.</w:t>
      </w:r>
    </w:p>
    <w:p w14:paraId="149FFF10" w14:textId="77777777" w:rsidR="00232A95" w:rsidRDefault="00232A95" w:rsidP="00D455D0">
      <w:pPr>
        <w:ind w:right="-720"/>
        <w:rPr>
          <w:sz w:val="22"/>
          <w:szCs w:val="22"/>
        </w:rPr>
      </w:pPr>
    </w:p>
    <w:p w14:paraId="2ABA283E" w14:textId="2F2B6B42" w:rsidR="00726B68" w:rsidRPr="00D455D0" w:rsidRDefault="00726B68" w:rsidP="00D455D0">
      <w:pPr>
        <w:ind w:right="-720"/>
        <w:rPr>
          <w:sz w:val="22"/>
          <w:szCs w:val="22"/>
        </w:rPr>
      </w:pPr>
      <w:proofErr w:type="gramStart"/>
      <w:r w:rsidRPr="00D455D0">
        <w:rPr>
          <w:sz w:val="22"/>
          <w:szCs w:val="22"/>
        </w:rPr>
        <w:t>So</w:t>
      </w:r>
      <w:proofErr w:type="gramEnd"/>
      <w:r w:rsidRPr="00D455D0">
        <w:rPr>
          <w:sz w:val="22"/>
          <w:szCs w:val="22"/>
        </w:rPr>
        <w:t xml:space="preserve"> what did the </w:t>
      </w:r>
      <w:r w:rsidR="002C4468">
        <w:rPr>
          <w:sz w:val="22"/>
          <w:szCs w:val="22"/>
        </w:rPr>
        <w:t>2</w:t>
      </w:r>
      <w:r w:rsidR="00232A95">
        <w:rPr>
          <w:sz w:val="22"/>
          <w:szCs w:val="22"/>
        </w:rPr>
        <w:t>0</w:t>
      </w:r>
      <w:r w:rsidRPr="00D455D0">
        <w:rPr>
          <w:sz w:val="22"/>
          <w:szCs w:val="22"/>
        </w:rPr>
        <w:t xml:space="preserve">% do that was new and different?  </w:t>
      </w:r>
    </w:p>
    <w:p w14:paraId="42A697C2" w14:textId="77777777" w:rsidR="00726B68" w:rsidRPr="00D455D0" w:rsidRDefault="00726B68" w:rsidP="00D455D0">
      <w:pPr>
        <w:ind w:right="-720"/>
        <w:rPr>
          <w:sz w:val="22"/>
          <w:szCs w:val="22"/>
        </w:rPr>
      </w:pPr>
    </w:p>
    <w:p w14:paraId="45EE7D62" w14:textId="107645A6" w:rsidR="0014057E" w:rsidRDefault="007B7184" w:rsidP="00D455D0">
      <w:pPr>
        <w:ind w:right="-720"/>
        <w:rPr>
          <w:sz w:val="22"/>
          <w:szCs w:val="22"/>
        </w:rPr>
      </w:pPr>
      <w:r>
        <w:rPr>
          <w:sz w:val="22"/>
          <w:szCs w:val="22"/>
        </w:rPr>
        <w:t xml:space="preserve">As with </w:t>
      </w:r>
      <w:r w:rsidR="00A1651E">
        <w:rPr>
          <w:sz w:val="22"/>
          <w:szCs w:val="22"/>
        </w:rPr>
        <w:t xml:space="preserve">the </w:t>
      </w:r>
      <w:r>
        <w:rPr>
          <w:sz w:val="22"/>
          <w:szCs w:val="22"/>
        </w:rPr>
        <w:t xml:space="preserve">last </w:t>
      </w:r>
      <w:r w:rsidR="00741979">
        <w:rPr>
          <w:sz w:val="22"/>
          <w:szCs w:val="22"/>
        </w:rPr>
        <w:t xml:space="preserve">couple </w:t>
      </w:r>
      <w:r>
        <w:rPr>
          <w:sz w:val="22"/>
          <w:szCs w:val="22"/>
        </w:rPr>
        <w:t>year</w:t>
      </w:r>
      <w:r w:rsidR="00741979">
        <w:rPr>
          <w:sz w:val="22"/>
          <w:szCs w:val="22"/>
        </w:rPr>
        <w:t>s</w:t>
      </w:r>
      <w:r>
        <w:rPr>
          <w:sz w:val="22"/>
          <w:szCs w:val="22"/>
        </w:rPr>
        <w:t xml:space="preserve">, </w:t>
      </w:r>
      <w:r w:rsidR="00726B68" w:rsidRPr="00D455D0">
        <w:rPr>
          <w:sz w:val="22"/>
          <w:szCs w:val="22"/>
        </w:rPr>
        <w:t>it wasn’t so much different as different for th</w:t>
      </w:r>
      <w:r w:rsidR="00905D9E">
        <w:rPr>
          <w:sz w:val="22"/>
          <w:szCs w:val="22"/>
        </w:rPr>
        <w:t>at</w:t>
      </w:r>
      <w:bookmarkStart w:id="1" w:name="_GoBack"/>
      <w:bookmarkEnd w:id="1"/>
      <w:r w:rsidR="00726B68" w:rsidRPr="00D455D0">
        <w:rPr>
          <w:sz w:val="22"/>
          <w:szCs w:val="22"/>
        </w:rPr>
        <w:t xml:space="preserve"> particular website.  </w:t>
      </w:r>
      <w:r>
        <w:rPr>
          <w:sz w:val="22"/>
          <w:szCs w:val="22"/>
        </w:rPr>
        <w:t xml:space="preserve">Overwhelmingly, </w:t>
      </w:r>
      <w:r w:rsidR="00741979">
        <w:rPr>
          <w:sz w:val="22"/>
          <w:szCs w:val="22"/>
        </w:rPr>
        <w:t xml:space="preserve">at 74.6%, </w:t>
      </w:r>
      <w:r>
        <w:rPr>
          <w:sz w:val="22"/>
          <w:szCs w:val="22"/>
        </w:rPr>
        <w:t xml:space="preserve">most of the answers involved more and/or better content.  </w:t>
      </w:r>
      <w:r w:rsidR="00CD6271">
        <w:rPr>
          <w:sz w:val="22"/>
          <w:szCs w:val="22"/>
        </w:rPr>
        <w:t xml:space="preserve">That included more local news, specialized coverage, video, </w:t>
      </w:r>
      <w:r w:rsidR="0014057E">
        <w:rPr>
          <w:sz w:val="22"/>
          <w:szCs w:val="22"/>
        </w:rPr>
        <w:t>audio, and podcasts.  Politics, features, updates, events</w:t>
      </w:r>
      <w:r w:rsidR="00C61DB9">
        <w:rPr>
          <w:sz w:val="22"/>
          <w:szCs w:val="22"/>
        </w:rPr>
        <w:t xml:space="preserve">, </w:t>
      </w:r>
      <w:r w:rsidR="0014057E">
        <w:rPr>
          <w:sz w:val="22"/>
          <w:szCs w:val="22"/>
        </w:rPr>
        <w:t xml:space="preserve">breaking news, interactive elements, more streaming, web only content.  </w:t>
      </w:r>
    </w:p>
    <w:p w14:paraId="467493BB" w14:textId="01545790" w:rsidR="00C61DB9" w:rsidRDefault="00C61DB9" w:rsidP="00D455D0">
      <w:pPr>
        <w:ind w:right="-720"/>
        <w:rPr>
          <w:sz w:val="22"/>
          <w:szCs w:val="22"/>
        </w:rPr>
      </w:pPr>
    </w:p>
    <w:p w14:paraId="1BAFCEA3" w14:textId="7C8E57DD" w:rsidR="00C61DB9" w:rsidRDefault="00C61DB9" w:rsidP="00D455D0">
      <w:pPr>
        <w:ind w:right="-720"/>
        <w:rPr>
          <w:sz w:val="22"/>
          <w:szCs w:val="22"/>
        </w:rPr>
      </w:pPr>
      <w:r>
        <w:rPr>
          <w:sz w:val="22"/>
          <w:szCs w:val="22"/>
        </w:rPr>
        <w:t>In their own words:</w:t>
      </w:r>
    </w:p>
    <w:p w14:paraId="46DB57C9" w14:textId="77777777" w:rsidR="0014057E" w:rsidRDefault="0014057E" w:rsidP="00D455D0">
      <w:pPr>
        <w:ind w:right="-720"/>
        <w:rPr>
          <w:sz w:val="22"/>
          <w:szCs w:val="22"/>
        </w:rPr>
      </w:pPr>
    </w:p>
    <w:p w14:paraId="7543856F" w14:textId="77777777" w:rsidR="0014057E" w:rsidRPr="00C61DB9" w:rsidRDefault="0014057E" w:rsidP="00C61DB9">
      <w:pPr>
        <w:pStyle w:val="ListParagraph"/>
        <w:numPr>
          <w:ilvl w:val="0"/>
          <w:numId w:val="15"/>
        </w:numPr>
        <w:autoSpaceDE w:val="0"/>
        <w:autoSpaceDN w:val="0"/>
        <w:adjustRightInd w:val="0"/>
        <w:rPr>
          <w:rFonts w:eastAsiaTheme="minorHAnsi"/>
          <w:color w:val="000000"/>
          <w:sz w:val="18"/>
          <w:szCs w:val="18"/>
        </w:rPr>
      </w:pPr>
      <w:r w:rsidRPr="00C61DB9">
        <w:rPr>
          <w:rFonts w:eastAsiaTheme="minorHAnsi"/>
          <w:color w:val="000000"/>
          <w:sz w:val="18"/>
          <w:szCs w:val="18"/>
        </w:rPr>
        <w:t>During election, hosted information about the ballot with interviews and bios</w:t>
      </w:r>
    </w:p>
    <w:p w14:paraId="541D9B54" w14:textId="3A62DAF3" w:rsidR="0014057E" w:rsidRPr="00C61DB9" w:rsidRDefault="0014057E" w:rsidP="00C61DB9">
      <w:pPr>
        <w:rPr>
          <w:sz w:val="22"/>
          <w:szCs w:val="22"/>
        </w:rPr>
      </w:pPr>
    </w:p>
    <w:p w14:paraId="4027945E" w14:textId="77777777" w:rsidR="0014057E" w:rsidRPr="00C61DB9" w:rsidRDefault="0014057E" w:rsidP="00C61DB9">
      <w:pPr>
        <w:pStyle w:val="ListParagraph"/>
        <w:numPr>
          <w:ilvl w:val="0"/>
          <w:numId w:val="15"/>
        </w:numPr>
        <w:autoSpaceDE w:val="0"/>
        <w:autoSpaceDN w:val="0"/>
        <w:adjustRightInd w:val="0"/>
        <w:rPr>
          <w:rFonts w:eastAsiaTheme="minorHAnsi"/>
          <w:color w:val="000000"/>
          <w:sz w:val="18"/>
          <w:szCs w:val="18"/>
        </w:rPr>
      </w:pPr>
      <w:r w:rsidRPr="00C61DB9">
        <w:rPr>
          <w:rFonts w:eastAsiaTheme="minorHAnsi"/>
          <w:color w:val="000000"/>
          <w:sz w:val="18"/>
          <w:szCs w:val="18"/>
        </w:rPr>
        <w:t>Jumbo Tron with information</w:t>
      </w:r>
    </w:p>
    <w:p w14:paraId="7D767E35" w14:textId="309C9448" w:rsidR="0014057E" w:rsidRPr="00C61DB9" w:rsidRDefault="0014057E" w:rsidP="00C61DB9">
      <w:pPr>
        <w:rPr>
          <w:sz w:val="22"/>
          <w:szCs w:val="22"/>
        </w:rPr>
      </w:pPr>
    </w:p>
    <w:p w14:paraId="5E4CEC90" w14:textId="12F68178" w:rsidR="0014057E" w:rsidRPr="00C61DB9" w:rsidRDefault="0014057E" w:rsidP="00C61DB9">
      <w:pPr>
        <w:pStyle w:val="ListParagraph"/>
        <w:numPr>
          <w:ilvl w:val="0"/>
          <w:numId w:val="15"/>
        </w:numPr>
        <w:autoSpaceDE w:val="0"/>
        <w:autoSpaceDN w:val="0"/>
        <w:adjustRightInd w:val="0"/>
        <w:rPr>
          <w:rFonts w:eastAsiaTheme="minorHAnsi"/>
          <w:color w:val="000000"/>
          <w:sz w:val="18"/>
          <w:szCs w:val="18"/>
        </w:rPr>
      </w:pPr>
      <w:r w:rsidRPr="00C61DB9">
        <w:rPr>
          <w:rFonts w:eastAsiaTheme="minorHAnsi"/>
          <w:color w:val="000000"/>
          <w:sz w:val="18"/>
          <w:szCs w:val="18"/>
        </w:rPr>
        <w:t xml:space="preserve">Local news page; </w:t>
      </w:r>
      <w:r w:rsidR="00C61DB9" w:rsidRPr="00C61DB9">
        <w:rPr>
          <w:rFonts w:eastAsiaTheme="minorHAnsi"/>
          <w:color w:val="000000"/>
          <w:sz w:val="18"/>
          <w:szCs w:val="18"/>
        </w:rPr>
        <w:t>w</w:t>
      </w:r>
      <w:r w:rsidRPr="00C61DB9">
        <w:rPr>
          <w:rFonts w:eastAsiaTheme="minorHAnsi"/>
          <w:color w:val="000000"/>
          <w:sz w:val="18"/>
          <w:szCs w:val="18"/>
        </w:rPr>
        <w:t>ritten news gave way to a recorded podcast.</w:t>
      </w:r>
    </w:p>
    <w:p w14:paraId="01F16A06" w14:textId="481C2835" w:rsidR="0014057E" w:rsidRPr="00C61DB9" w:rsidRDefault="0014057E" w:rsidP="00C61DB9">
      <w:pPr>
        <w:rPr>
          <w:sz w:val="22"/>
          <w:szCs w:val="22"/>
        </w:rPr>
      </w:pPr>
    </w:p>
    <w:p w14:paraId="7B3F4634" w14:textId="1CDC77F0" w:rsidR="0014057E" w:rsidRPr="00C61DB9" w:rsidRDefault="0014057E" w:rsidP="00C61DB9">
      <w:pPr>
        <w:pStyle w:val="ListParagraph"/>
        <w:numPr>
          <w:ilvl w:val="0"/>
          <w:numId w:val="15"/>
        </w:numPr>
        <w:rPr>
          <w:rFonts w:eastAsiaTheme="minorHAnsi"/>
          <w:color w:val="000000"/>
          <w:sz w:val="18"/>
          <w:szCs w:val="18"/>
        </w:rPr>
      </w:pPr>
      <w:r w:rsidRPr="00C61DB9">
        <w:rPr>
          <w:rFonts w:eastAsiaTheme="minorHAnsi"/>
          <w:color w:val="000000"/>
          <w:sz w:val="18"/>
          <w:szCs w:val="18"/>
        </w:rPr>
        <w:t>Much more content with expanded staff.</w:t>
      </w:r>
    </w:p>
    <w:p w14:paraId="50F1ED9B" w14:textId="6C352EB8" w:rsidR="0014057E" w:rsidRPr="00C61DB9" w:rsidRDefault="0014057E" w:rsidP="00C61DB9">
      <w:pPr>
        <w:rPr>
          <w:rFonts w:eastAsiaTheme="minorHAnsi"/>
          <w:color w:val="000000"/>
          <w:sz w:val="18"/>
          <w:szCs w:val="18"/>
        </w:rPr>
      </w:pPr>
    </w:p>
    <w:p w14:paraId="4F4E39C3" w14:textId="19A2125F" w:rsidR="0014057E" w:rsidRPr="00C61DB9" w:rsidRDefault="0014057E" w:rsidP="00C61DB9">
      <w:pPr>
        <w:pStyle w:val="ListParagraph"/>
        <w:numPr>
          <w:ilvl w:val="0"/>
          <w:numId w:val="15"/>
        </w:numPr>
        <w:rPr>
          <w:rFonts w:eastAsiaTheme="minorHAnsi"/>
          <w:color w:val="000000"/>
          <w:sz w:val="18"/>
          <w:szCs w:val="18"/>
        </w:rPr>
      </w:pPr>
      <w:r w:rsidRPr="00C61DB9">
        <w:rPr>
          <w:rFonts w:eastAsiaTheme="minorHAnsi"/>
          <w:color w:val="000000"/>
          <w:sz w:val="18"/>
          <w:szCs w:val="18"/>
        </w:rPr>
        <w:t>We do a Summer and a Holiday Guide with features and safety information produced totally in house and are trying to move it from print to all digital</w:t>
      </w:r>
    </w:p>
    <w:p w14:paraId="79A791D9" w14:textId="2C933765" w:rsidR="0014057E" w:rsidRPr="00C61DB9" w:rsidRDefault="0014057E" w:rsidP="00C61DB9">
      <w:pPr>
        <w:rPr>
          <w:rFonts w:eastAsiaTheme="minorHAnsi"/>
          <w:color w:val="000000"/>
          <w:sz w:val="18"/>
          <w:szCs w:val="18"/>
        </w:rPr>
      </w:pPr>
    </w:p>
    <w:p w14:paraId="26C0DBCF" w14:textId="47FED633" w:rsidR="0014057E" w:rsidRPr="00C61DB9" w:rsidRDefault="0014057E" w:rsidP="00C61DB9">
      <w:pPr>
        <w:pStyle w:val="ListParagraph"/>
        <w:numPr>
          <w:ilvl w:val="0"/>
          <w:numId w:val="15"/>
        </w:numPr>
        <w:rPr>
          <w:rFonts w:eastAsiaTheme="minorHAnsi"/>
          <w:color w:val="000000"/>
          <w:sz w:val="18"/>
          <w:szCs w:val="18"/>
        </w:rPr>
      </w:pPr>
      <w:r w:rsidRPr="00C61DB9">
        <w:rPr>
          <w:rFonts w:eastAsiaTheme="minorHAnsi"/>
          <w:color w:val="000000"/>
          <w:sz w:val="18"/>
          <w:szCs w:val="18"/>
        </w:rPr>
        <w:t>We have added significantly more in-depth journalism content</w:t>
      </w:r>
    </w:p>
    <w:p w14:paraId="166C4A9B" w14:textId="5376DB3F" w:rsidR="0014057E" w:rsidRPr="00C61DB9" w:rsidRDefault="0014057E" w:rsidP="00C61DB9">
      <w:pPr>
        <w:rPr>
          <w:rFonts w:eastAsiaTheme="minorHAnsi"/>
          <w:color w:val="000000"/>
          <w:sz w:val="18"/>
          <w:szCs w:val="18"/>
        </w:rPr>
      </w:pPr>
    </w:p>
    <w:p w14:paraId="11C5EFE8" w14:textId="6BB0CAB7" w:rsidR="0014057E" w:rsidRPr="00C61DB9" w:rsidRDefault="0014057E" w:rsidP="00C61DB9">
      <w:pPr>
        <w:pStyle w:val="ListParagraph"/>
        <w:numPr>
          <w:ilvl w:val="0"/>
          <w:numId w:val="15"/>
        </w:numPr>
        <w:rPr>
          <w:rFonts w:eastAsiaTheme="minorHAnsi"/>
          <w:color w:val="000000"/>
          <w:sz w:val="18"/>
          <w:szCs w:val="18"/>
        </w:rPr>
      </w:pPr>
      <w:r w:rsidRPr="00C61DB9">
        <w:rPr>
          <w:rFonts w:eastAsiaTheme="minorHAnsi"/>
          <w:color w:val="000000"/>
          <w:sz w:val="18"/>
          <w:szCs w:val="18"/>
        </w:rPr>
        <w:t>We now offer added content versions of many local news stories, expanding upon what was aired.</w:t>
      </w:r>
    </w:p>
    <w:p w14:paraId="785DC444" w14:textId="403F5339" w:rsidR="0014057E" w:rsidRDefault="0014057E" w:rsidP="00C61DB9">
      <w:pPr>
        <w:rPr>
          <w:rFonts w:eastAsiaTheme="minorHAnsi"/>
          <w:color w:val="000000"/>
          <w:sz w:val="18"/>
          <w:szCs w:val="18"/>
        </w:rPr>
      </w:pPr>
    </w:p>
    <w:p w14:paraId="7061B670" w14:textId="51B2F9FC" w:rsidR="0014057E" w:rsidRDefault="0014057E" w:rsidP="00D455D0">
      <w:pPr>
        <w:ind w:right="-720"/>
        <w:rPr>
          <w:sz w:val="22"/>
          <w:szCs w:val="22"/>
        </w:rPr>
      </w:pPr>
      <w:r>
        <w:rPr>
          <w:sz w:val="22"/>
          <w:szCs w:val="22"/>
        </w:rPr>
        <w:t>Technical changes came in at 9%.  That included a new CMS and other software changes to th</w:t>
      </w:r>
      <w:r w:rsidR="00C61DB9">
        <w:rPr>
          <w:sz w:val="22"/>
          <w:szCs w:val="22"/>
        </w:rPr>
        <w:t>e</w:t>
      </w:r>
      <w:r>
        <w:rPr>
          <w:sz w:val="22"/>
          <w:szCs w:val="22"/>
        </w:rPr>
        <w:t xml:space="preserve"> website.</w:t>
      </w:r>
    </w:p>
    <w:p w14:paraId="5B02C4F9" w14:textId="144B76CD" w:rsidR="0014057E" w:rsidRDefault="0014057E" w:rsidP="00D455D0">
      <w:pPr>
        <w:ind w:right="-720"/>
        <w:rPr>
          <w:sz w:val="22"/>
          <w:szCs w:val="22"/>
        </w:rPr>
      </w:pPr>
    </w:p>
    <w:p w14:paraId="31C48653" w14:textId="77777777" w:rsidR="00A1651E" w:rsidRDefault="00A1651E" w:rsidP="00A1651E">
      <w:pPr>
        <w:ind w:right="-720"/>
        <w:rPr>
          <w:sz w:val="22"/>
          <w:szCs w:val="22"/>
        </w:rPr>
      </w:pPr>
      <w:proofErr w:type="gramStart"/>
      <w:r>
        <w:rPr>
          <w:sz w:val="22"/>
          <w:szCs w:val="22"/>
        </w:rPr>
        <w:t>Also</w:t>
      </w:r>
      <w:proofErr w:type="gramEnd"/>
      <w:r>
        <w:rPr>
          <w:sz w:val="22"/>
          <w:szCs w:val="22"/>
        </w:rPr>
        <w:t xml:space="preserve"> at 9% came website deletions: streaming, video, podcasts, or just less local news.  All related to budget cuts.</w:t>
      </w:r>
    </w:p>
    <w:p w14:paraId="5B61E9FA" w14:textId="77777777" w:rsidR="00A1651E" w:rsidRDefault="00A1651E" w:rsidP="00A1651E">
      <w:pPr>
        <w:ind w:right="-720"/>
        <w:rPr>
          <w:sz w:val="22"/>
          <w:szCs w:val="22"/>
        </w:rPr>
      </w:pPr>
    </w:p>
    <w:p w14:paraId="565A1521" w14:textId="77777777" w:rsidR="00A1651E" w:rsidRDefault="00A1651E" w:rsidP="00A1651E">
      <w:pPr>
        <w:ind w:right="-720"/>
        <w:rPr>
          <w:sz w:val="22"/>
          <w:szCs w:val="22"/>
        </w:rPr>
      </w:pPr>
      <w:r>
        <w:rPr>
          <w:sz w:val="22"/>
          <w:szCs w:val="22"/>
        </w:rPr>
        <w:t>In their own words:</w:t>
      </w:r>
    </w:p>
    <w:p w14:paraId="58E96FC0" w14:textId="77777777" w:rsidR="00A1651E" w:rsidRDefault="00A1651E" w:rsidP="00A1651E">
      <w:pPr>
        <w:rPr>
          <w:sz w:val="22"/>
          <w:szCs w:val="22"/>
        </w:rPr>
      </w:pPr>
    </w:p>
    <w:p w14:paraId="0E70EDA6" w14:textId="77777777" w:rsidR="00A1651E" w:rsidRPr="00C61DB9" w:rsidRDefault="00A1651E" w:rsidP="00A1651E">
      <w:pPr>
        <w:pStyle w:val="ListParagraph"/>
        <w:numPr>
          <w:ilvl w:val="0"/>
          <w:numId w:val="16"/>
        </w:numPr>
        <w:rPr>
          <w:rFonts w:eastAsiaTheme="minorHAnsi"/>
          <w:color w:val="000000"/>
          <w:sz w:val="18"/>
          <w:szCs w:val="18"/>
        </w:rPr>
      </w:pPr>
      <w:r w:rsidRPr="00C61DB9">
        <w:rPr>
          <w:rFonts w:eastAsiaTheme="minorHAnsi"/>
          <w:color w:val="000000"/>
          <w:sz w:val="18"/>
          <w:szCs w:val="18"/>
        </w:rPr>
        <w:t>Extra streaming channels eliminated due to budget cuts</w:t>
      </w:r>
    </w:p>
    <w:p w14:paraId="1D59A511" w14:textId="77777777" w:rsidR="00A1651E" w:rsidRPr="00C61DB9" w:rsidRDefault="00A1651E" w:rsidP="00A1651E">
      <w:pPr>
        <w:rPr>
          <w:rFonts w:eastAsiaTheme="minorHAnsi"/>
          <w:color w:val="000000"/>
          <w:sz w:val="18"/>
          <w:szCs w:val="18"/>
        </w:rPr>
      </w:pPr>
    </w:p>
    <w:p w14:paraId="131E33A7" w14:textId="77777777" w:rsidR="00A1651E" w:rsidRPr="00C61DB9" w:rsidRDefault="00A1651E" w:rsidP="00A1651E">
      <w:pPr>
        <w:pStyle w:val="ListParagraph"/>
        <w:numPr>
          <w:ilvl w:val="0"/>
          <w:numId w:val="16"/>
        </w:numPr>
        <w:rPr>
          <w:rFonts w:eastAsiaTheme="minorHAnsi"/>
          <w:color w:val="000000"/>
          <w:sz w:val="18"/>
          <w:szCs w:val="18"/>
        </w:rPr>
      </w:pPr>
      <w:r w:rsidRPr="00C61DB9">
        <w:rPr>
          <w:rFonts w:eastAsiaTheme="minorHAnsi"/>
          <w:color w:val="000000"/>
          <w:sz w:val="18"/>
          <w:szCs w:val="18"/>
        </w:rPr>
        <w:t>No more headlines from our local newspaper due to it being shut down</w:t>
      </w:r>
    </w:p>
    <w:p w14:paraId="08B0432C" w14:textId="77777777" w:rsidR="00A1651E" w:rsidRDefault="00A1651E" w:rsidP="00A1651E">
      <w:pPr>
        <w:rPr>
          <w:rFonts w:eastAsiaTheme="minorHAnsi"/>
          <w:color w:val="000000"/>
          <w:sz w:val="18"/>
          <w:szCs w:val="18"/>
        </w:rPr>
      </w:pPr>
    </w:p>
    <w:p w14:paraId="5EA987C5" w14:textId="3F0FF58F" w:rsidR="0014057E" w:rsidRDefault="0014057E" w:rsidP="00D455D0">
      <w:pPr>
        <w:ind w:right="-720"/>
        <w:rPr>
          <w:sz w:val="22"/>
          <w:szCs w:val="22"/>
        </w:rPr>
      </w:pPr>
      <w:r>
        <w:rPr>
          <w:sz w:val="22"/>
          <w:szCs w:val="22"/>
        </w:rPr>
        <w:t>4.5% of the comments related to strategy: digital first, mobile apps.</w:t>
      </w:r>
    </w:p>
    <w:p w14:paraId="624C3228" w14:textId="202D261D" w:rsidR="0014057E" w:rsidRDefault="0014057E" w:rsidP="00D455D0">
      <w:pPr>
        <w:ind w:right="-720"/>
        <w:rPr>
          <w:sz w:val="22"/>
          <w:szCs w:val="22"/>
        </w:rPr>
      </w:pPr>
    </w:p>
    <w:p w14:paraId="2E66F054" w14:textId="6522ECBC" w:rsidR="0014057E" w:rsidRDefault="0014057E" w:rsidP="00D455D0">
      <w:pPr>
        <w:ind w:right="-720"/>
        <w:rPr>
          <w:sz w:val="22"/>
          <w:szCs w:val="22"/>
        </w:rPr>
      </w:pPr>
      <w:r>
        <w:rPr>
          <w:sz w:val="22"/>
          <w:szCs w:val="22"/>
        </w:rPr>
        <w:t>Then there were a couple mentions of advertising-related changes.</w:t>
      </w:r>
    </w:p>
    <w:p w14:paraId="07E0DB04" w14:textId="77777777" w:rsidR="0014057E" w:rsidRDefault="0014057E" w:rsidP="00D455D0">
      <w:pPr>
        <w:ind w:right="-720"/>
        <w:rPr>
          <w:sz w:val="22"/>
          <w:szCs w:val="22"/>
        </w:rPr>
      </w:pPr>
    </w:p>
    <w:p w14:paraId="3FBE7836" w14:textId="77777777" w:rsidR="0014057E" w:rsidRDefault="0014057E" w:rsidP="00D455D0">
      <w:pPr>
        <w:ind w:right="-720"/>
        <w:rPr>
          <w:sz w:val="22"/>
          <w:szCs w:val="22"/>
        </w:rPr>
      </w:pPr>
    </w:p>
    <w:p w14:paraId="6D191726" w14:textId="5F25A675" w:rsidR="00726B68" w:rsidRPr="00D455D0" w:rsidRDefault="00726B68" w:rsidP="00D455D0">
      <w:pPr>
        <w:rPr>
          <w:b/>
          <w:sz w:val="22"/>
          <w:szCs w:val="22"/>
        </w:rPr>
      </w:pPr>
      <w:r w:rsidRPr="00D455D0">
        <w:rPr>
          <w:b/>
          <w:sz w:val="22"/>
          <w:szCs w:val="22"/>
        </w:rPr>
        <w:t>Percentage of web content that's only on the web - 20</w:t>
      </w:r>
      <w:r w:rsidR="00051B30">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840"/>
      </w:tblGrid>
      <w:tr w:rsidR="00726B68" w:rsidRPr="00D455D0" w14:paraId="1A8B6516" w14:textId="77777777" w:rsidTr="00CC3A02">
        <w:tc>
          <w:tcPr>
            <w:tcW w:w="0" w:type="auto"/>
          </w:tcPr>
          <w:p w14:paraId="01828CD4" w14:textId="77777777" w:rsidR="00726B68" w:rsidRPr="00D455D0" w:rsidRDefault="00726B68" w:rsidP="00D455D0">
            <w:pPr>
              <w:rPr>
                <w:b/>
                <w:sz w:val="22"/>
                <w:szCs w:val="22"/>
              </w:rPr>
            </w:pPr>
            <w:r w:rsidRPr="00D455D0">
              <w:rPr>
                <w:b/>
                <w:sz w:val="22"/>
                <w:szCs w:val="22"/>
              </w:rPr>
              <w:t>All Radio</w:t>
            </w:r>
          </w:p>
        </w:tc>
        <w:tc>
          <w:tcPr>
            <w:tcW w:w="0" w:type="auto"/>
          </w:tcPr>
          <w:p w14:paraId="08615F23" w14:textId="73F341E2" w:rsidR="00726B68" w:rsidRPr="00D455D0" w:rsidRDefault="00051B30" w:rsidP="00D455D0">
            <w:pPr>
              <w:jc w:val="center"/>
              <w:rPr>
                <w:sz w:val="22"/>
                <w:szCs w:val="22"/>
              </w:rPr>
            </w:pPr>
            <w:r>
              <w:rPr>
                <w:sz w:val="22"/>
                <w:szCs w:val="22"/>
              </w:rPr>
              <w:t xml:space="preserve">16.8% </w:t>
            </w:r>
            <w:r w:rsidR="00726B68" w:rsidRPr="00D455D0">
              <w:rPr>
                <w:sz w:val="22"/>
                <w:szCs w:val="22"/>
              </w:rPr>
              <w:t xml:space="preserve"> </w:t>
            </w:r>
          </w:p>
        </w:tc>
      </w:tr>
      <w:tr w:rsidR="00DA3E1E" w:rsidRPr="00D455D0" w14:paraId="4BFAF3E0" w14:textId="77777777" w:rsidTr="00CC3A02">
        <w:tc>
          <w:tcPr>
            <w:tcW w:w="0" w:type="auto"/>
          </w:tcPr>
          <w:p w14:paraId="430BCE12" w14:textId="66025E94" w:rsidR="00DA3E1E" w:rsidRPr="00DA3E1E" w:rsidRDefault="00DA3E1E" w:rsidP="00D455D0">
            <w:pPr>
              <w:rPr>
                <w:bCs/>
                <w:sz w:val="22"/>
                <w:szCs w:val="22"/>
              </w:rPr>
            </w:pPr>
            <w:r w:rsidRPr="00DA3E1E">
              <w:rPr>
                <w:bCs/>
                <w:sz w:val="22"/>
                <w:szCs w:val="22"/>
              </w:rPr>
              <w:t>Market Size</w:t>
            </w:r>
          </w:p>
        </w:tc>
        <w:tc>
          <w:tcPr>
            <w:tcW w:w="0" w:type="auto"/>
          </w:tcPr>
          <w:p w14:paraId="36ED62FA" w14:textId="77777777" w:rsidR="00DA3E1E" w:rsidRDefault="00DA3E1E" w:rsidP="00D455D0">
            <w:pPr>
              <w:jc w:val="center"/>
              <w:rPr>
                <w:sz w:val="22"/>
                <w:szCs w:val="22"/>
              </w:rPr>
            </w:pPr>
          </w:p>
        </w:tc>
      </w:tr>
      <w:tr w:rsidR="00726B68" w:rsidRPr="00D455D0" w14:paraId="0BF8F038" w14:textId="77777777" w:rsidTr="00CC3A02">
        <w:tc>
          <w:tcPr>
            <w:tcW w:w="0" w:type="auto"/>
          </w:tcPr>
          <w:p w14:paraId="70B1B1C7" w14:textId="77777777" w:rsidR="00726B68" w:rsidRPr="00D455D0" w:rsidRDefault="00726B68" w:rsidP="00D455D0">
            <w:pPr>
              <w:rPr>
                <w:sz w:val="22"/>
                <w:szCs w:val="22"/>
              </w:rPr>
            </w:pPr>
            <w:r w:rsidRPr="00D455D0">
              <w:rPr>
                <w:sz w:val="22"/>
                <w:szCs w:val="22"/>
              </w:rPr>
              <w:t>Major market</w:t>
            </w:r>
          </w:p>
        </w:tc>
        <w:tc>
          <w:tcPr>
            <w:tcW w:w="0" w:type="auto"/>
          </w:tcPr>
          <w:p w14:paraId="6BFE0B00" w14:textId="0F44FA24" w:rsidR="00726B68" w:rsidRPr="00D455D0" w:rsidRDefault="00051B30" w:rsidP="00D455D0">
            <w:pPr>
              <w:jc w:val="center"/>
              <w:rPr>
                <w:sz w:val="22"/>
                <w:szCs w:val="22"/>
              </w:rPr>
            </w:pPr>
            <w:r>
              <w:rPr>
                <w:sz w:val="22"/>
                <w:szCs w:val="22"/>
              </w:rPr>
              <w:t xml:space="preserve">24.2 </w:t>
            </w:r>
            <w:r w:rsidR="00726B68" w:rsidRPr="00D455D0">
              <w:rPr>
                <w:sz w:val="22"/>
                <w:szCs w:val="22"/>
              </w:rPr>
              <w:t xml:space="preserve"> </w:t>
            </w:r>
          </w:p>
        </w:tc>
      </w:tr>
      <w:tr w:rsidR="00726B68" w:rsidRPr="00D455D0" w14:paraId="3BEE98F4" w14:textId="77777777" w:rsidTr="00CC3A02">
        <w:tc>
          <w:tcPr>
            <w:tcW w:w="0" w:type="auto"/>
          </w:tcPr>
          <w:p w14:paraId="68245980" w14:textId="77777777" w:rsidR="00726B68" w:rsidRPr="00D455D0" w:rsidRDefault="00726B68" w:rsidP="00D455D0">
            <w:pPr>
              <w:rPr>
                <w:sz w:val="22"/>
                <w:szCs w:val="22"/>
              </w:rPr>
            </w:pPr>
            <w:r w:rsidRPr="00D455D0">
              <w:rPr>
                <w:sz w:val="22"/>
                <w:szCs w:val="22"/>
              </w:rPr>
              <w:t>Large market</w:t>
            </w:r>
          </w:p>
        </w:tc>
        <w:tc>
          <w:tcPr>
            <w:tcW w:w="0" w:type="auto"/>
          </w:tcPr>
          <w:p w14:paraId="558A7670" w14:textId="0E360FD3" w:rsidR="00726B68" w:rsidRPr="00D455D0" w:rsidRDefault="00051B30" w:rsidP="00D455D0">
            <w:pPr>
              <w:jc w:val="center"/>
              <w:rPr>
                <w:sz w:val="22"/>
                <w:szCs w:val="22"/>
              </w:rPr>
            </w:pPr>
            <w:r>
              <w:rPr>
                <w:sz w:val="22"/>
                <w:szCs w:val="22"/>
              </w:rPr>
              <w:t xml:space="preserve">17.9 </w:t>
            </w:r>
            <w:r w:rsidR="00726B68" w:rsidRPr="00D455D0">
              <w:rPr>
                <w:sz w:val="22"/>
                <w:szCs w:val="22"/>
              </w:rPr>
              <w:t xml:space="preserve"> </w:t>
            </w:r>
          </w:p>
        </w:tc>
      </w:tr>
      <w:tr w:rsidR="00726B68" w:rsidRPr="00D455D0" w14:paraId="4CB25857" w14:textId="77777777" w:rsidTr="00CC3A02">
        <w:tc>
          <w:tcPr>
            <w:tcW w:w="0" w:type="auto"/>
          </w:tcPr>
          <w:p w14:paraId="4B6EA28E" w14:textId="77777777" w:rsidR="00726B68" w:rsidRPr="00D455D0" w:rsidRDefault="00726B68" w:rsidP="00D455D0">
            <w:pPr>
              <w:rPr>
                <w:sz w:val="22"/>
                <w:szCs w:val="22"/>
              </w:rPr>
            </w:pPr>
            <w:r w:rsidRPr="00D455D0">
              <w:rPr>
                <w:sz w:val="22"/>
                <w:szCs w:val="22"/>
              </w:rPr>
              <w:t>Medium market</w:t>
            </w:r>
          </w:p>
        </w:tc>
        <w:tc>
          <w:tcPr>
            <w:tcW w:w="0" w:type="auto"/>
          </w:tcPr>
          <w:p w14:paraId="6E5EFA39" w14:textId="5140F022" w:rsidR="00726B68" w:rsidRPr="00D455D0" w:rsidRDefault="00051B30" w:rsidP="00D455D0">
            <w:pPr>
              <w:jc w:val="center"/>
              <w:rPr>
                <w:sz w:val="22"/>
                <w:szCs w:val="22"/>
              </w:rPr>
            </w:pPr>
            <w:r>
              <w:rPr>
                <w:sz w:val="22"/>
                <w:szCs w:val="22"/>
              </w:rPr>
              <w:t xml:space="preserve">13 </w:t>
            </w:r>
            <w:r w:rsidR="009C0B79">
              <w:rPr>
                <w:sz w:val="22"/>
                <w:szCs w:val="22"/>
              </w:rPr>
              <w:t xml:space="preserve"> </w:t>
            </w:r>
            <w:r w:rsidR="00726B68" w:rsidRPr="00D455D0">
              <w:rPr>
                <w:sz w:val="22"/>
                <w:szCs w:val="22"/>
              </w:rPr>
              <w:t xml:space="preserve"> </w:t>
            </w:r>
          </w:p>
        </w:tc>
      </w:tr>
      <w:tr w:rsidR="00726B68" w:rsidRPr="00D455D0" w14:paraId="41A7CBB7" w14:textId="77777777" w:rsidTr="00CC3A02">
        <w:tc>
          <w:tcPr>
            <w:tcW w:w="0" w:type="auto"/>
          </w:tcPr>
          <w:p w14:paraId="70F3D05A" w14:textId="77777777" w:rsidR="00726B68" w:rsidRPr="00D455D0" w:rsidRDefault="00726B68" w:rsidP="00D455D0">
            <w:pPr>
              <w:rPr>
                <w:sz w:val="22"/>
                <w:szCs w:val="22"/>
              </w:rPr>
            </w:pPr>
            <w:r w:rsidRPr="00D455D0">
              <w:rPr>
                <w:sz w:val="22"/>
                <w:szCs w:val="22"/>
              </w:rPr>
              <w:t>Small market</w:t>
            </w:r>
          </w:p>
        </w:tc>
        <w:tc>
          <w:tcPr>
            <w:tcW w:w="0" w:type="auto"/>
          </w:tcPr>
          <w:p w14:paraId="548D093A" w14:textId="6901D457" w:rsidR="00726B68" w:rsidRPr="00D455D0" w:rsidRDefault="00051B30" w:rsidP="00D455D0">
            <w:pPr>
              <w:jc w:val="center"/>
              <w:rPr>
                <w:sz w:val="22"/>
                <w:szCs w:val="22"/>
              </w:rPr>
            </w:pPr>
            <w:r>
              <w:rPr>
                <w:sz w:val="22"/>
                <w:szCs w:val="22"/>
              </w:rPr>
              <w:t xml:space="preserve">16.3 </w:t>
            </w:r>
            <w:r w:rsidR="00D455D0" w:rsidRPr="00D455D0">
              <w:rPr>
                <w:sz w:val="22"/>
                <w:szCs w:val="22"/>
              </w:rPr>
              <w:t xml:space="preserve"> </w:t>
            </w:r>
          </w:p>
        </w:tc>
      </w:tr>
      <w:tr w:rsidR="005115B7" w:rsidRPr="00D455D0" w14:paraId="7E019F03" w14:textId="77777777" w:rsidTr="00CC3A02">
        <w:tc>
          <w:tcPr>
            <w:tcW w:w="0" w:type="auto"/>
          </w:tcPr>
          <w:p w14:paraId="5E03F869" w14:textId="77777777" w:rsidR="005115B7" w:rsidRPr="00D455D0" w:rsidRDefault="005115B7" w:rsidP="00D455D0">
            <w:pPr>
              <w:rPr>
                <w:sz w:val="22"/>
                <w:szCs w:val="22"/>
              </w:rPr>
            </w:pPr>
          </w:p>
        </w:tc>
        <w:tc>
          <w:tcPr>
            <w:tcW w:w="0" w:type="auto"/>
          </w:tcPr>
          <w:p w14:paraId="595DC955" w14:textId="77777777" w:rsidR="005115B7" w:rsidRDefault="005115B7" w:rsidP="00D455D0">
            <w:pPr>
              <w:jc w:val="center"/>
              <w:rPr>
                <w:sz w:val="22"/>
                <w:szCs w:val="22"/>
              </w:rPr>
            </w:pPr>
          </w:p>
        </w:tc>
      </w:tr>
      <w:tr w:rsidR="009C0B79" w:rsidRPr="00D455D0" w14:paraId="5A19F4F5" w14:textId="77777777" w:rsidTr="00CC3A02">
        <w:tc>
          <w:tcPr>
            <w:tcW w:w="0" w:type="auto"/>
          </w:tcPr>
          <w:p w14:paraId="1E62F088" w14:textId="1680EADE" w:rsidR="009C0B79" w:rsidRPr="00D455D0" w:rsidRDefault="009C0B79" w:rsidP="00D455D0">
            <w:pPr>
              <w:rPr>
                <w:sz w:val="22"/>
                <w:szCs w:val="22"/>
              </w:rPr>
            </w:pPr>
            <w:r>
              <w:rPr>
                <w:sz w:val="22"/>
                <w:szCs w:val="22"/>
              </w:rPr>
              <w:t>Commercial</w:t>
            </w:r>
          </w:p>
        </w:tc>
        <w:tc>
          <w:tcPr>
            <w:tcW w:w="0" w:type="auto"/>
          </w:tcPr>
          <w:p w14:paraId="54B26001" w14:textId="4594D648" w:rsidR="009C0B79" w:rsidRDefault="00051B30" w:rsidP="00D455D0">
            <w:pPr>
              <w:jc w:val="center"/>
              <w:rPr>
                <w:sz w:val="22"/>
                <w:szCs w:val="22"/>
              </w:rPr>
            </w:pPr>
            <w:r>
              <w:rPr>
                <w:sz w:val="22"/>
                <w:szCs w:val="22"/>
              </w:rPr>
              <w:t xml:space="preserve">17 </w:t>
            </w:r>
            <w:r w:rsidR="009C0B79">
              <w:rPr>
                <w:sz w:val="22"/>
                <w:szCs w:val="22"/>
              </w:rPr>
              <w:t xml:space="preserve"> </w:t>
            </w:r>
          </w:p>
        </w:tc>
      </w:tr>
      <w:tr w:rsidR="009C0B79" w:rsidRPr="00D455D0" w14:paraId="2DFD4111" w14:textId="77777777" w:rsidTr="00CC3A02">
        <w:tc>
          <w:tcPr>
            <w:tcW w:w="0" w:type="auto"/>
          </w:tcPr>
          <w:p w14:paraId="146C1169" w14:textId="5B7F2516" w:rsidR="009C0B79" w:rsidRDefault="009C0B79" w:rsidP="00D455D0">
            <w:pPr>
              <w:rPr>
                <w:sz w:val="22"/>
                <w:szCs w:val="22"/>
              </w:rPr>
            </w:pPr>
            <w:r>
              <w:rPr>
                <w:sz w:val="22"/>
                <w:szCs w:val="22"/>
              </w:rPr>
              <w:t>Non-commercial</w:t>
            </w:r>
          </w:p>
        </w:tc>
        <w:tc>
          <w:tcPr>
            <w:tcW w:w="0" w:type="auto"/>
          </w:tcPr>
          <w:p w14:paraId="10E4A0E6" w14:textId="26475906" w:rsidR="009C0B79" w:rsidRDefault="00051B30" w:rsidP="00D455D0">
            <w:pPr>
              <w:jc w:val="center"/>
              <w:rPr>
                <w:sz w:val="22"/>
                <w:szCs w:val="22"/>
              </w:rPr>
            </w:pPr>
            <w:r>
              <w:rPr>
                <w:sz w:val="22"/>
                <w:szCs w:val="22"/>
              </w:rPr>
              <w:t xml:space="preserve">16.5 </w:t>
            </w:r>
            <w:r w:rsidR="009C0B79">
              <w:rPr>
                <w:sz w:val="22"/>
                <w:szCs w:val="22"/>
              </w:rPr>
              <w:t xml:space="preserve"> </w:t>
            </w:r>
          </w:p>
        </w:tc>
      </w:tr>
    </w:tbl>
    <w:p w14:paraId="5D3EF68F" w14:textId="77777777" w:rsidR="00726B68" w:rsidRPr="00D455D0" w:rsidRDefault="00726B68" w:rsidP="00D455D0">
      <w:pPr>
        <w:rPr>
          <w:sz w:val="22"/>
          <w:szCs w:val="22"/>
        </w:rPr>
      </w:pPr>
    </w:p>
    <w:p w14:paraId="5825D26B" w14:textId="77777777" w:rsidR="00C61DB9" w:rsidRDefault="009C0B79" w:rsidP="00D455D0">
      <w:pPr>
        <w:rPr>
          <w:sz w:val="22"/>
          <w:szCs w:val="22"/>
        </w:rPr>
      </w:pPr>
      <w:r>
        <w:rPr>
          <w:sz w:val="22"/>
          <w:szCs w:val="22"/>
        </w:rPr>
        <w:t xml:space="preserve">After a big drop </w:t>
      </w:r>
      <w:r w:rsidR="00051B30">
        <w:rPr>
          <w:sz w:val="22"/>
          <w:szCs w:val="22"/>
        </w:rPr>
        <w:t>two</w:t>
      </w:r>
      <w:r>
        <w:rPr>
          <w:sz w:val="22"/>
          <w:szCs w:val="22"/>
        </w:rPr>
        <w:t xml:space="preserve"> year</w:t>
      </w:r>
      <w:r w:rsidR="00051B30">
        <w:rPr>
          <w:sz w:val="22"/>
          <w:szCs w:val="22"/>
        </w:rPr>
        <w:t>s</w:t>
      </w:r>
      <w:r>
        <w:rPr>
          <w:sz w:val="22"/>
          <w:szCs w:val="22"/>
        </w:rPr>
        <w:t xml:space="preserve"> ago, unique web content edged up a point and a half</w:t>
      </w:r>
      <w:r w:rsidR="00051B30">
        <w:rPr>
          <w:sz w:val="22"/>
          <w:szCs w:val="22"/>
        </w:rPr>
        <w:t xml:space="preserve"> last year … and</w:t>
      </w:r>
      <w:r w:rsidR="00C61DB9">
        <w:rPr>
          <w:sz w:val="22"/>
          <w:szCs w:val="22"/>
        </w:rPr>
        <w:t xml:space="preserve"> then </w:t>
      </w:r>
      <w:r w:rsidR="00051B30">
        <w:rPr>
          <w:sz w:val="22"/>
          <w:szCs w:val="22"/>
        </w:rPr>
        <w:t>gave up most of that this time around.  The biggest change came among non-commercial stations, which largely caught up to commercial stations this year after lagging well behind</w:t>
      </w:r>
      <w:r w:rsidR="00C61DB9">
        <w:rPr>
          <w:sz w:val="22"/>
          <w:szCs w:val="22"/>
        </w:rPr>
        <w:t>.</w:t>
      </w:r>
    </w:p>
    <w:p w14:paraId="0565E8F4" w14:textId="5CC04BB9" w:rsidR="00726B68" w:rsidRDefault="009C0B79" w:rsidP="00D455D0">
      <w:pPr>
        <w:rPr>
          <w:sz w:val="22"/>
          <w:szCs w:val="22"/>
        </w:rPr>
      </w:pPr>
      <w:r>
        <w:rPr>
          <w:sz w:val="22"/>
          <w:szCs w:val="22"/>
        </w:rPr>
        <w:t xml:space="preserve"> </w:t>
      </w:r>
    </w:p>
    <w:p w14:paraId="613AA7D3" w14:textId="77777777" w:rsidR="00635537" w:rsidRPr="00D455D0" w:rsidRDefault="00635537" w:rsidP="00D455D0">
      <w:pPr>
        <w:rPr>
          <w:sz w:val="22"/>
          <w:szCs w:val="22"/>
        </w:rPr>
      </w:pPr>
    </w:p>
    <w:p w14:paraId="31A69D5A" w14:textId="433F4216" w:rsidR="00726B68" w:rsidRPr="00D455D0" w:rsidRDefault="00726B68" w:rsidP="00D455D0">
      <w:pPr>
        <w:outlineLvl w:val="0"/>
        <w:rPr>
          <w:b/>
          <w:sz w:val="22"/>
          <w:szCs w:val="22"/>
        </w:rPr>
      </w:pPr>
      <w:r w:rsidRPr="00D455D0">
        <w:rPr>
          <w:b/>
          <w:sz w:val="22"/>
          <w:szCs w:val="22"/>
        </w:rPr>
        <w:t>Percentage of web content that's user-generated - 20</w:t>
      </w:r>
      <w:r w:rsidR="00051B30">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031"/>
      </w:tblGrid>
      <w:tr w:rsidR="00726B68" w:rsidRPr="00D455D0" w14:paraId="7F6684CC" w14:textId="77777777" w:rsidTr="00CC3A02">
        <w:tc>
          <w:tcPr>
            <w:tcW w:w="0" w:type="auto"/>
          </w:tcPr>
          <w:p w14:paraId="5773A2D4" w14:textId="77777777" w:rsidR="00726B68" w:rsidRPr="00D455D0" w:rsidRDefault="00726B68" w:rsidP="00D455D0">
            <w:pPr>
              <w:rPr>
                <w:b/>
                <w:sz w:val="22"/>
                <w:szCs w:val="22"/>
              </w:rPr>
            </w:pPr>
            <w:r w:rsidRPr="00D455D0">
              <w:rPr>
                <w:b/>
                <w:sz w:val="22"/>
                <w:szCs w:val="22"/>
              </w:rPr>
              <w:t>All Radio</w:t>
            </w:r>
          </w:p>
        </w:tc>
        <w:tc>
          <w:tcPr>
            <w:tcW w:w="1031" w:type="dxa"/>
          </w:tcPr>
          <w:p w14:paraId="0A3A7350" w14:textId="18CAEF12" w:rsidR="00726B68" w:rsidRPr="00D455D0" w:rsidRDefault="00051B30" w:rsidP="00D455D0">
            <w:pPr>
              <w:jc w:val="center"/>
              <w:rPr>
                <w:sz w:val="22"/>
                <w:szCs w:val="22"/>
              </w:rPr>
            </w:pPr>
            <w:r>
              <w:rPr>
                <w:sz w:val="22"/>
                <w:szCs w:val="22"/>
              </w:rPr>
              <w:t xml:space="preserve">12.2% </w:t>
            </w:r>
            <w:r w:rsidR="00726B68" w:rsidRPr="00D455D0">
              <w:rPr>
                <w:sz w:val="22"/>
                <w:szCs w:val="22"/>
              </w:rPr>
              <w:t xml:space="preserve"> </w:t>
            </w:r>
          </w:p>
        </w:tc>
      </w:tr>
      <w:tr w:rsidR="00DA3E1E" w:rsidRPr="00D455D0" w14:paraId="2E4A8FBB" w14:textId="77777777" w:rsidTr="00CC3A02">
        <w:tc>
          <w:tcPr>
            <w:tcW w:w="0" w:type="auto"/>
          </w:tcPr>
          <w:p w14:paraId="3860BFFC" w14:textId="5D379A34" w:rsidR="00DA3E1E" w:rsidRPr="00DA3E1E" w:rsidRDefault="00DA3E1E" w:rsidP="00D455D0">
            <w:pPr>
              <w:rPr>
                <w:bCs/>
                <w:sz w:val="22"/>
                <w:szCs w:val="22"/>
              </w:rPr>
            </w:pPr>
            <w:r w:rsidRPr="00DA3E1E">
              <w:rPr>
                <w:bCs/>
                <w:sz w:val="22"/>
                <w:szCs w:val="22"/>
              </w:rPr>
              <w:t>Market Size</w:t>
            </w:r>
          </w:p>
        </w:tc>
        <w:tc>
          <w:tcPr>
            <w:tcW w:w="1031" w:type="dxa"/>
          </w:tcPr>
          <w:p w14:paraId="72B1E928" w14:textId="77777777" w:rsidR="00DA3E1E" w:rsidRDefault="00DA3E1E" w:rsidP="00D455D0">
            <w:pPr>
              <w:jc w:val="center"/>
              <w:rPr>
                <w:sz w:val="22"/>
                <w:szCs w:val="22"/>
              </w:rPr>
            </w:pPr>
          </w:p>
        </w:tc>
      </w:tr>
      <w:tr w:rsidR="00726B68" w:rsidRPr="00D455D0" w14:paraId="2715B50F" w14:textId="77777777" w:rsidTr="00CC3A02">
        <w:tc>
          <w:tcPr>
            <w:tcW w:w="0" w:type="auto"/>
          </w:tcPr>
          <w:p w14:paraId="1B0183EB" w14:textId="77777777" w:rsidR="00726B68" w:rsidRPr="00D455D0" w:rsidRDefault="00726B68" w:rsidP="00D455D0">
            <w:pPr>
              <w:rPr>
                <w:sz w:val="22"/>
                <w:szCs w:val="22"/>
              </w:rPr>
            </w:pPr>
            <w:r w:rsidRPr="00D455D0">
              <w:rPr>
                <w:sz w:val="22"/>
                <w:szCs w:val="22"/>
              </w:rPr>
              <w:t>Major market</w:t>
            </w:r>
          </w:p>
        </w:tc>
        <w:tc>
          <w:tcPr>
            <w:tcW w:w="1031" w:type="dxa"/>
          </w:tcPr>
          <w:p w14:paraId="242E80F3" w14:textId="57C24FE3" w:rsidR="00726B68" w:rsidRPr="00D455D0" w:rsidRDefault="00051B30" w:rsidP="00D455D0">
            <w:pPr>
              <w:jc w:val="center"/>
              <w:rPr>
                <w:sz w:val="22"/>
                <w:szCs w:val="22"/>
              </w:rPr>
            </w:pPr>
            <w:r>
              <w:rPr>
                <w:sz w:val="22"/>
                <w:szCs w:val="22"/>
              </w:rPr>
              <w:t xml:space="preserve">13.7 </w:t>
            </w:r>
            <w:r w:rsidR="00726B68" w:rsidRPr="00D455D0">
              <w:rPr>
                <w:sz w:val="22"/>
                <w:szCs w:val="22"/>
              </w:rPr>
              <w:t xml:space="preserve"> </w:t>
            </w:r>
          </w:p>
        </w:tc>
      </w:tr>
      <w:tr w:rsidR="00726B68" w:rsidRPr="00D455D0" w14:paraId="10A0876F" w14:textId="77777777" w:rsidTr="00CC3A02">
        <w:tc>
          <w:tcPr>
            <w:tcW w:w="0" w:type="auto"/>
          </w:tcPr>
          <w:p w14:paraId="06CFBE92" w14:textId="77777777" w:rsidR="00726B68" w:rsidRPr="00D455D0" w:rsidRDefault="00726B68" w:rsidP="00D455D0">
            <w:pPr>
              <w:rPr>
                <w:sz w:val="22"/>
                <w:szCs w:val="22"/>
              </w:rPr>
            </w:pPr>
            <w:r w:rsidRPr="00D455D0">
              <w:rPr>
                <w:sz w:val="22"/>
                <w:szCs w:val="22"/>
              </w:rPr>
              <w:t>Large market</w:t>
            </w:r>
          </w:p>
        </w:tc>
        <w:tc>
          <w:tcPr>
            <w:tcW w:w="1031" w:type="dxa"/>
          </w:tcPr>
          <w:p w14:paraId="6ACE8A67" w14:textId="3C805450" w:rsidR="00726B68" w:rsidRPr="00D455D0" w:rsidRDefault="00051B30" w:rsidP="00D455D0">
            <w:pPr>
              <w:jc w:val="center"/>
              <w:rPr>
                <w:sz w:val="22"/>
                <w:szCs w:val="22"/>
              </w:rPr>
            </w:pPr>
            <w:r>
              <w:rPr>
                <w:sz w:val="22"/>
                <w:szCs w:val="22"/>
              </w:rPr>
              <w:t xml:space="preserve">8.9 </w:t>
            </w:r>
            <w:r w:rsidR="00D455D0" w:rsidRPr="00D455D0">
              <w:rPr>
                <w:sz w:val="22"/>
                <w:szCs w:val="22"/>
              </w:rPr>
              <w:t xml:space="preserve"> </w:t>
            </w:r>
          </w:p>
        </w:tc>
      </w:tr>
      <w:tr w:rsidR="00726B68" w:rsidRPr="00D455D0" w14:paraId="42DD1A2C" w14:textId="77777777" w:rsidTr="00CC3A02">
        <w:tc>
          <w:tcPr>
            <w:tcW w:w="0" w:type="auto"/>
          </w:tcPr>
          <w:p w14:paraId="79786418" w14:textId="77777777" w:rsidR="00726B68" w:rsidRPr="00D455D0" w:rsidRDefault="00726B68" w:rsidP="00D455D0">
            <w:pPr>
              <w:rPr>
                <w:sz w:val="22"/>
                <w:szCs w:val="22"/>
              </w:rPr>
            </w:pPr>
            <w:r w:rsidRPr="00D455D0">
              <w:rPr>
                <w:sz w:val="22"/>
                <w:szCs w:val="22"/>
              </w:rPr>
              <w:t>Medium market</w:t>
            </w:r>
          </w:p>
        </w:tc>
        <w:tc>
          <w:tcPr>
            <w:tcW w:w="1031" w:type="dxa"/>
          </w:tcPr>
          <w:p w14:paraId="1AA4E475" w14:textId="0A4129D0" w:rsidR="00726B68" w:rsidRPr="00D455D0" w:rsidRDefault="00051B30" w:rsidP="00D455D0">
            <w:pPr>
              <w:jc w:val="center"/>
              <w:rPr>
                <w:sz w:val="22"/>
                <w:szCs w:val="22"/>
              </w:rPr>
            </w:pPr>
            <w:r>
              <w:rPr>
                <w:sz w:val="22"/>
                <w:szCs w:val="22"/>
              </w:rPr>
              <w:t xml:space="preserve">12.6 </w:t>
            </w:r>
            <w:r w:rsidR="00726B68" w:rsidRPr="00D455D0">
              <w:rPr>
                <w:sz w:val="22"/>
                <w:szCs w:val="22"/>
              </w:rPr>
              <w:t xml:space="preserve"> </w:t>
            </w:r>
          </w:p>
        </w:tc>
      </w:tr>
      <w:tr w:rsidR="00726B68" w:rsidRPr="00D455D0" w14:paraId="09663F15" w14:textId="77777777" w:rsidTr="00CC3A02">
        <w:tc>
          <w:tcPr>
            <w:tcW w:w="0" w:type="auto"/>
          </w:tcPr>
          <w:p w14:paraId="3741D045" w14:textId="77777777" w:rsidR="00726B68" w:rsidRPr="00D455D0" w:rsidRDefault="00726B68" w:rsidP="00D455D0">
            <w:pPr>
              <w:rPr>
                <w:sz w:val="22"/>
                <w:szCs w:val="22"/>
              </w:rPr>
            </w:pPr>
            <w:r w:rsidRPr="00D455D0">
              <w:rPr>
                <w:sz w:val="22"/>
                <w:szCs w:val="22"/>
              </w:rPr>
              <w:t>Small market</w:t>
            </w:r>
          </w:p>
        </w:tc>
        <w:tc>
          <w:tcPr>
            <w:tcW w:w="1031" w:type="dxa"/>
          </w:tcPr>
          <w:p w14:paraId="72DFA913" w14:textId="00EDD341" w:rsidR="00726B68" w:rsidRPr="00D455D0" w:rsidRDefault="00051B30" w:rsidP="00D455D0">
            <w:pPr>
              <w:jc w:val="center"/>
              <w:rPr>
                <w:sz w:val="22"/>
                <w:szCs w:val="22"/>
              </w:rPr>
            </w:pPr>
            <w:r>
              <w:rPr>
                <w:sz w:val="22"/>
                <w:szCs w:val="22"/>
              </w:rPr>
              <w:t xml:space="preserve">13 </w:t>
            </w:r>
          </w:p>
        </w:tc>
      </w:tr>
      <w:tr w:rsidR="005115B7" w:rsidRPr="00D455D0" w14:paraId="3A705EA3" w14:textId="77777777" w:rsidTr="00CC3A02">
        <w:tc>
          <w:tcPr>
            <w:tcW w:w="0" w:type="auto"/>
          </w:tcPr>
          <w:p w14:paraId="17A88EDC" w14:textId="77777777" w:rsidR="005115B7" w:rsidRPr="00D455D0" w:rsidRDefault="005115B7" w:rsidP="00D455D0">
            <w:pPr>
              <w:rPr>
                <w:sz w:val="22"/>
                <w:szCs w:val="22"/>
              </w:rPr>
            </w:pPr>
          </w:p>
        </w:tc>
        <w:tc>
          <w:tcPr>
            <w:tcW w:w="1031" w:type="dxa"/>
          </w:tcPr>
          <w:p w14:paraId="387D4FEF" w14:textId="77777777" w:rsidR="005115B7" w:rsidRDefault="005115B7" w:rsidP="00D455D0">
            <w:pPr>
              <w:jc w:val="center"/>
              <w:rPr>
                <w:sz w:val="22"/>
                <w:szCs w:val="22"/>
              </w:rPr>
            </w:pPr>
          </w:p>
        </w:tc>
      </w:tr>
      <w:tr w:rsidR="009C0B79" w:rsidRPr="00D455D0" w14:paraId="1CA4FD54" w14:textId="77777777" w:rsidTr="00CC3A02">
        <w:tc>
          <w:tcPr>
            <w:tcW w:w="0" w:type="auto"/>
          </w:tcPr>
          <w:p w14:paraId="48238C83" w14:textId="57E27F36" w:rsidR="009C0B79" w:rsidRPr="00D455D0" w:rsidRDefault="009C0B79" w:rsidP="00D455D0">
            <w:pPr>
              <w:rPr>
                <w:sz w:val="22"/>
                <w:szCs w:val="22"/>
              </w:rPr>
            </w:pPr>
            <w:r>
              <w:rPr>
                <w:sz w:val="22"/>
                <w:szCs w:val="22"/>
              </w:rPr>
              <w:t>Commercial</w:t>
            </w:r>
          </w:p>
        </w:tc>
        <w:tc>
          <w:tcPr>
            <w:tcW w:w="1031" w:type="dxa"/>
          </w:tcPr>
          <w:p w14:paraId="16D24B71" w14:textId="018AD289" w:rsidR="009C0B79" w:rsidRDefault="00051B30" w:rsidP="00D455D0">
            <w:pPr>
              <w:jc w:val="center"/>
              <w:rPr>
                <w:sz w:val="22"/>
                <w:szCs w:val="22"/>
              </w:rPr>
            </w:pPr>
            <w:r>
              <w:rPr>
                <w:sz w:val="22"/>
                <w:szCs w:val="22"/>
              </w:rPr>
              <w:t xml:space="preserve">12.7 </w:t>
            </w:r>
          </w:p>
        </w:tc>
      </w:tr>
      <w:tr w:rsidR="009C0B79" w:rsidRPr="00D455D0" w14:paraId="63E1E470" w14:textId="77777777" w:rsidTr="00CC3A02">
        <w:tc>
          <w:tcPr>
            <w:tcW w:w="0" w:type="auto"/>
          </w:tcPr>
          <w:p w14:paraId="1909239E" w14:textId="607CE7C8" w:rsidR="009C0B79" w:rsidRDefault="009C0B79" w:rsidP="00D455D0">
            <w:pPr>
              <w:rPr>
                <w:sz w:val="22"/>
                <w:szCs w:val="22"/>
              </w:rPr>
            </w:pPr>
            <w:r>
              <w:rPr>
                <w:sz w:val="22"/>
                <w:szCs w:val="22"/>
              </w:rPr>
              <w:t>Non-commercial</w:t>
            </w:r>
          </w:p>
        </w:tc>
        <w:tc>
          <w:tcPr>
            <w:tcW w:w="1031" w:type="dxa"/>
          </w:tcPr>
          <w:p w14:paraId="0EA826B7" w14:textId="45D3F4FB" w:rsidR="009C0B79" w:rsidRDefault="00051B30" w:rsidP="00D455D0">
            <w:pPr>
              <w:jc w:val="center"/>
              <w:rPr>
                <w:sz w:val="22"/>
                <w:szCs w:val="22"/>
              </w:rPr>
            </w:pPr>
            <w:r>
              <w:rPr>
                <w:sz w:val="22"/>
                <w:szCs w:val="22"/>
              </w:rPr>
              <w:t xml:space="preserve">11.1 </w:t>
            </w:r>
          </w:p>
        </w:tc>
      </w:tr>
    </w:tbl>
    <w:p w14:paraId="328EC1CD" w14:textId="77777777" w:rsidR="00726B68" w:rsidRPr="00D455D0" w:rsidRDefault="00726B68" w:rsidP="00D455D0">
      <w:pPr>
        <w:rPr>
          <w:sz w:val="22"/>
          <w:szCs w:val="22"/>
        </w:rPr>
      </w:pPr>
    </w:p>
    <w:p w14:paraId="7B36BFE0" w14:textId="3D582EF9" w:rsidR="00232A95" w:rsidRDefault="00232A95" w:rsidP="00D455D0">
      <w:pPr>
        <w:rPr>
          <w:sz w:val="22"/>
          <w:szCs w:val="22"/>
        </w:rPr>
      </w:pPr>
      <w:r>
        <w:rPr>
          <w:sz w:val="22"/>
          <w:szCs w:val="22"/>
        </w:rPr>
        <w:t>Overall, user</w:t>
      </w:r>
      <w:r w:rsidR="00A1651E">
        <w:rPr>
          <w:sz w:val="22"/>
          <w:szCs w:val="22"/>
        </w:rPr>
        <w:t>-</w:t>
      </w:r>
      <w:r>
        <w:rPr>
          <w:sz w:val="22"/>
          <w:szCs w:val="22"/>
        </w:rPr>
        <w:t>generated content on the web fell more than two points from last year.  Major markets and non-commercial stations were up</w:t>
      </w:r>
      <w:r w:rsidR="00C61DB9">
        <w:rPr>
          <w:sz w:val="22"/>
          <w:szCs w:val="22"/>
        </w:rPr>
        <w:t xml:space="preserve">.  </w:t>
      </w:r>
      <w:r>
        <w:rPr>
          <w:sz w:val="22"/>
          <w:szCs w:val="22"/>
        </w:rPr>
        <w:t>All other market sizes and commercial stations, overall, went down.</w:t>
      </w:r>
    </w:p>
    <w:p w14:paraId="0E1FA8B0" w14:textId="77777777" w:rsidR="00232A95" w:rsidRDefault="00232A95" w:rsidP="00D455D0">
      <w:pPr>
        <w:rPr>
          <w:sz w:val="22"/>
          <w:szCs w:val="22"/>
        </w:rPr>
      </w:pPr>
    </w:p>
    <w:p w14:paraId="3159CAE4" w14:textId="77777777" w:rsidR="00726B68" w:rsidRPr="00D455D0" w:rsidRDefault="00726B68" w:rsidP="00D455D0">
      <w:pPr>
        <w:rPr>
          <w:sz w:val="22"/>
          <w:szCs w:val="22"/>
        </w:rPr>
      </w:pPr>
    </w:p>
    <w:p w14:paraId="5CC9629F" w14:textId="77777777" w:rsidR="00726B68" w:rsidRPr="00D455D0" w:rsidRDefault="00726B68" w:rsidP="00D455D0">
      <w:pPr>
        <w:rPr>
          <w:b/>
          <w:sz w:val="22"/>
          <w:szCs w:val="22"/>
        </w:rPr>
      </w:pPr>
      <w:r w:rsidRPr="00D455D0">
        <w:rPr>
          <w:b/>
          <w:sz w:val="22"/>
          <w:szCs w:val="22"/>
        </w:rPr>
        <w:t>Web traffic</w:t>
      </w:r>
    </w:p>
    <w:p w14:paraId="34D946C7" w14:textId="77777777" w:rsidR="00726B68" w:rsidRPr="00D455D0" w:rsidRDefault="00726B68" w:rsidP="00D455D0">
      <w:pPr>
        <w:outlineLvl w:val="0"/>
        <w:rPr>
          <w:b/>
          <w:sz w:val="22"/>
          <w:szCs w:val="22"/>
        </w:rPr>
      </w:pPr>
    </w:p>
    <w:p w14:paraId="6CBF03E6" w14:textId="6EA5B985" w:rsidR="006E6214" w:rsidRDefault="000E4A47" w:rsidP="00D455D0">
      <w:pPr>
        <w:rPr>
          <w:sz w:val="22"/>
          <w:szCs w:val="22"/>
        </w:rPr>
      </w:pPr>
      <w:r>
        <w:rPr>
          <w:sz w:val="22"/>
          <w:szCs w:val="22"/>
        </w:rPr>
        <w:t>Note that 7</w:t>
      </w:r>
      <w:r w:rsidR="00051B30">
        <w:rPr>
          <w:sz w:val="22"/>
          <w:szCs w:val="22"/>
        </w:rPr>
        <w:t>5</w:t>
      </w:r>
      <w:r>
        <w:rPr>
          <w:sz w:val="22"/>
          <w:szCs w:val="22"/>
        </w:rPr>
        <w:t xml:space="preserve">% of radio news directors and general managers didn’t know </w:t>
      </w:r>
      <w:r w:rsidR="006E6214">
        <w:rPr>
          <w:sz w:val="22"/>
          <w:szCs w:val="22"/>
        </w:rPr>
        <w:t xml:space="preserve">the website traffic numbers.  </w:t>
      </w:r>
      <w:r w:rsidR="00726B68" w:rsidRPr="00D455D0">
        <w:rPr>
          <w:sz w:val="22"/>
          <w:szCs w:val="22"/>
        </w:rPr>
        <w:t xml:space="preserve">The response on this is </w:t>
      </w:r>
      <w:r w:rsidR="00051B30">
        <w:rPr>
          <w:sz w:val="22"/>
          <w:szCs w:val="22"/>
        </w:rPr>
        <w:t xml:space="preserve">a bit </w:t>
      </w:r>
      <w:r w:rsidR="00726B68" w:rsidRPr="00D455D0">
        <w:rPr>
          <w:sz w:val="22"/>
          <w:szCs w:val="22"/>
        </w:rPr>
        <w:t xml:space="preserve">thin, </w:t>
      </w:r>
      <w:r w:rsidR="006E6214">
        <w:rPr>
          <w:sz w:val="22"/>
          <w:szCs w:val="22"/>
        </w:rPr>
        <w:t xml:space="preserve">so view these numbers cautiously.  </w:t>
      </w:r>
    </w:p>
    <w:p w14:paraId="2651B321" w14:textId="78C788A5" w:rsidR="006E6214" w:rsidRDefault="006E6214" w:rsidP="00D455D0">
      <w:pPr>
        <w:rPr>
          <w:sz w:val="22"/>
          <w:szCs w:val="22"/>
        </w:rPr>
      </w:pPr>
    </w:p>
    <w:p w14:paraId="19D20C31" w14:textId="77777777" w:rsidR="00C61DB9" w:rsidRDefault="00C61DB9" w:rsidP="00D455D0">
      <w:pPr>
        <w:rPr>
          <w:sz w:val="22"/>
          <w:szCs w:val="22"/>
        </w:rPr>
      </w:pPr>
    </w:p>
    <w:p w14:paraId="1DBD29E7" w14:textId="6F1CE0C5" w:rsidR="00D455D0" w:rsidRPr="00D455D0" w:rsidRDefault="00D455D0" w:rsidP="00D455D0">
      <w:pPr>
        <w:outlineLvl w:val="0"/>
        <w:rPr>
          <w:sz w:val="22"/>
          <w:szCs w:val="22"/>
        </w:rPr>
      </w:pPr>
      <w:r w:rsidRPr="00D455D0">
        <w:rPr>
          <w:b/>
          <w:sz w:val="22"/>
          <w:szCs w:val="22"/>
        </w:rPr>
        <w:t>Radio station website traffic during the past 30 days - 20</w:t>
      </w:r>
      <w:r w:rsidR="00051B30">
        <w:rPr>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834"/>
        <w:gridCol w:w="3151"/>
      </w:tblGrid>
      <w:tr w:rsidR="00726B68" w:rsidRPr="00D455D0" w14:paraId="6B6359E9" w14:textId="77777777" w:rsidTr="00CC3A02">
        <w:tc>
          <w:tcPr>
            <w:tcW w:w="0" w:type="auto"/>
          </w:tcPr>
          <w:p w14:paraId="2FAF7DD6" w14:textId="77777777" w:rsidR="00726B68" w:rsidRPr="00D455D0" w:rsidRDefault="00726B68" w:rsidP="00D455D0">
            <w:pPr>
              <w:rPr>
                <w:sz w:val="22"/>
                <w:szCs w:val="22"/>
              </w:rPr>
            </w:pPr>
          </w:p>
        </w:tc>
        <w:tc>
          <w:tcPr>
            <w:tcW w:w="0" w:type="auto"/>
          </w:tcPr>
          <w:p w14:paraId="7A7B40B9" w14:textId="77777777" w:rsidR="00726B68" w:rsidRPr="00D455D0" w:rsidRDefault="00726B68" w:rsidP="00D455D0">
            <w:pPr>
              <w:jc w:val="center"/>
              <w:rPr>
                <w:sz w:val="22"/>
                <w:szCs w:val="22"/>
              </w:rPr>
            </w:pPr>
            <w:r w:rsidRPr="00D455D0">
              <w:rPr>
                <w:sz w:val="22"/>
                <w:szCs w:val="22"/>
              </w:rPr>
              <w:t>Page Views (in thousands)</w:t>
            </w:r>
          </w:p>
        </w:tc>
        <w:tc>
          <w:tcPr>
            <w:tcW w:w="0" w:type="auto"/>
          </w:tcPr>
          <w:p w14:paraId="656EEC12" w14:textId="77777777" w:rsidR="00726B68" w:rsidRPr="00D455D0" w:rsidRDefault="00726B68" w:rsidP="00D455D0">
            <w:pPr>
              <w:jc w:val="center"/>
              <w:rPr>
                <w:sz w:val="22"/>
                <w:szCs w:val="22"/>
              </w:rPr>
            </w:pPr>
            <w:r w:rsidRPr="00D455D0">
              <w:rPr>
                <w:sz w:val="22"/>
                <w:szCs w:val="22"/>
              </w:rPr>
              <w:t>Unique Visitors (in thousands)</w:t>
            </w:r>
          </w:p>
        </w:tc>
      </w:tr>
      <w:tr w:rsidR="00726B68" w:rsidRPr="00D455D0" w14:paraId="2226493D" w14:textId="77777777" w:rsidTr="00CC3A02">
        <w:tc>
          <w:tcPr>
            <w:tcW w:w="0" w:type="auto"/>
          </w:tcPr>
          <w:p w14:paraId="5D7D24A5" w14:textId="77777777" w:rsidR="00726B68" w:rsidRPr="00D455D0" w:rsidRDefault="00726B68" w:rsidP="00D455D0">
            <w:pPr>
              <w:rPr>
                <w:sz w:val="22"/>
                <w:szCs w:val="22"/>
              </w:rPr>
            </w:pPr>
            <w:r w:rsidRPr="00D455D0">
              <w:rPr>
                <w:sz w:val="22"/>
                <w:szCs w:val="22"/>
              </w:rPr>
              <w:t>All Radio</w:t>
            </w:r>
          </w:p>
        </w:tc>
        <w:tc>
          <w:tcPr>
            <w:tcW w:w="0" w:type="auto"/>
          </w:tcPr>
          <w:p w14:paraId="24F3C873" w14:textId="38FABB83" w:rsidR="00726B68" w:rsidRPr="00D455D0" w:rsidRDefault="00051B30" w:rsidP="00D455D0">
            <w:pPr>
              <w:jc w:val="center"/>
              <w:rPr>
                <w:sz w:val="22"/>
                <w:szCs w:val="22"/>
              </w:rPr>
            </w:pPr>
            <w:r>
              <w:rPr>
                <w:sz w:val="22"/>
                <w:szCs w:val="22"/>
              </w:rPr>
              <w:t xml:space="preserve">377 </w:t>
            </w:r>
            <w:r w:rsidR="000E4A47">
              <w:rPr>
                <w:sz w:val="22"/>
                <w:szCs w:val="22"/>
              </w:rPr>
              <w:t xml:space="preserve"> </w:t>
            </w:r>
          </w:p>
        </w:tc>
        <w:tc>
          <w:tcPr>
            <w:tcW w:w="0" w:type="auto"/>
          </w:tcPr>
          <w:p w14:paraId="375DBCF1" w14:textId="3524C833" w:rsidR="00726B68" w:rsidRPr="00D455D0" w:rsidRDefault="00051B30" w:rsidP="00D455D0">
            <w:pPr>
              <w:jc w:val="center"/>
              <w:rPr>
                <w:sz w:val="22"/>
                <w:szCs w:val="22"/>
              </w:rPr>
            </w:pPr>
            <w:r>
              <w:rPr>
                <w:sz w:val="22"/>
                <w:szCs w:val="22"/>
              </w:rPr>
              <w:t xml:space="preserve">120 </w:t>
            </w:r>
            <w:r w:rsidR="000E4A47">
              <w:rPr>
                <w:sz w:val="22"/>
                <w:szCs w:val="22"/>
              </w:rPr>
              <w:t xml:space="preserve"> </w:t>
            </w:r>
          </w:p>
        </w:tc>
      </w:tr>
      <w:tr w:rsidR="00726B68" w:rsidRPr="00D455D0" w14:paraId="6A302E1E" w14:textId="77777777" w:rsidTr="00CC3A02">
        <w:tc>
          <w:tcPr>
            <w:tcW w:w="0" w:type="auto"/>
          </w:tcPr>
          <w:p w14:paraId="31D45AEA" w14:textId="77777777" w:rsidR="00726B68" w:rsidRPr="00D455D0" w:rsidRDefault="00726B68" w:rsidP="00D455D0">
            <w:pPr>
              <w:rPr>
                <w:sz w:val="22"/>
                <w:szCs w:val="22"/>
              </w:rPr>
            </w:pPr>
            <w:r w:rsidRPr="00D455D0">
              <w:rPr>
                <w:sz w:val="22"/>
                <w:szCs w:val="22"/>
              </w:rPr>
              <w:t>Market Size</w:t>
            </w:r>
          </w:p>
        </w:tc>
        <w:tc>
          <w:tcPr>
            <w:tcW w:w="0" w:type="auto"/>
          </w:tcPr>
          <w:p w14:paraId="3AB08DDD" w14:textId="77777777" w:rsidR="00726B68" w:rsidRPr="00D455D0" w:rsidRDefault="00726B68" w:rsidP="00D455D0">
            <w:pPr>
              <w:jc w:val="center"/>
              <w:rPr>
                <w:sz w:val="22"/>
                <w:szCs w:val="22"/>
              </w:rPr>
            </w:pPr>
          </w:p>
        </w:tc>
        <w:tc>
          <w:tcPr>
            <w:tcW w:w="0" w:type="auto"/>
          </w:tcPr>
          <w:p w14:paraId="223F1C5F" w14:textId="77777777" w:rsidR="00726B68" w:rsidRPr="00D455D0" w:rsidRDefault="00726B68" w:rsidP="00D455D0">
            <w:pPr>
              <w:jc w:val="center"/>
              <w:rPr>
                <w:sz w:val="22"/>
                <w:szCs w:val="22"/>
              </w:rPr>
            </w:pPr>
          </w:p>
        </w:tc>
      </w:tr>
      <w:tr w:rsidR="00726B68" w:rsidRPr="00D455D0" w14:paraId="27098A8C" w14:textId="77777777" w:rsidTr="00CC3A02">
        <w:tc>
          <w:tcPr>
            <w:tcW w:w="0" w:type="auto"/>
          </w:tcPr>
          <w:p w14:paraId="55662B49" w14:textId="77777777" w:rsidR="00726B68" w:rsidRPr="00D455D0" w:rsidRDefault="00726B68" w:rsidP="00D455D0">
            <w:pPr>
              <w:rPr>
                <w:sz w:val="22"/>
                <w:szCs w:val="22"/>
              </w:rPr>
            </w:pPr>
            <w:r w:rsidRPr="00D455D0">
              <w:rPr>
                <w:sz w:val="22"/>
                <w:szCs w:val="22"/>
              </w:rPr>
              <w:t>Major market</w:t>
            </w:r>
          </w:p>
        </w:tc>
        <w:tc>
          <w:tcPr>
            <w:tcW w:w="0" w:type="auto"/>
          </w:tcPr>
          <w:p w14:paraId="4B97690F" w14:textId="2479E242" w:rsidR="00726B68" w:rsidRPr="00D455D0" w:rsidRDefault="00051B30" w:rsidP="00D455D0">
            <w:pPr>
              <w:jc w:val="center"/>
              <w:rPr>
                <w:sz w:val="22"/>
                <w:szCs w:val="22"/>
              </w:rPr>
            </w:pPr>
            <w:r>
              <w:rPr>
                <w:sz w:val="22"/>
                <w:szCs w:val="22"/>
              </w:rPr>
              <w:t xml:space="preserve">959 </w:t>
            </w:r>
            <w:r w:rsidR="000E4A47">
              <w:rPr>
                <w:sz w:val="22"/>
                <w:szCs w:val="22"/>
              </w:rPr>
              <w:t xml:space="preserve"> </w:t>
            </w:r>
          </w:p>
        </w:tc>
        <w:tc>
          <w:tcPr>
            <w:tcW w:w="0" w:type="auto"/>
          </w:tcPr>
          <w:p w14:paraId="0AA6409D" w14:textId="7DE0B8AA" w:rsidR="00726B68" w:rsidRPr="00D455D0" w:rsidRDefault="00051B30" w:rsidP="00D455D0">
            <w:pPr>
              <w:jc w:val="center"/>
              <w:rPr>
                <w:sz w:val="22"/>
                <w:szCs w:val="22"/>
              </w:rPr>
            </w:pPr>
            <w:r>
              <w:rPr>
                <w:sz w:val="22"/>
                <w:szCs w:val="22"/>
              </w:rPr>
              <w:t xml:space="preserve">313 </w:t>
            </w:r>
          </w:p>
        </w:tc>
      </w:tr>
      <w:tr w:rsidR="00726B68" w:rsidRPr="00D455D0" w14:paraId="33B0119D" w14:textId="77777777" w:rsidTr="00CC3A02">
        <w:tc>
          <w:tcPr>
            <w:tcW w:w="0" w:type="auto"/>
          </w:tcPr>
          <w:p w14:paraId="3414E996" w14:textId="77777777" w:rsidR="00726B68" w:rsidRPr="00D455D0" w:rsidRDefault="00726B68" w:rsidP="00D455D0">
            <w:pPr>
              <w:rPr>
                <w:sz w:val="22"/>
                <w:szCs w:val="22"/>
              </w:rPr>
            </w:pPr>
            <w:r w:rsidRPr="00D455D0">
              <w:rPr>
                <w:sz w:val="22"/>
                <w:szCs w:val="22"/>
              </w:rPr>
              <w:t>Large Market</w:t>
            </w:r>
          </w:p>
        </w:tc>
        <w:tc>
          <w:tcPr>
            <w:tcW w:w="0" w:type="auto"/>
          </w:tcPr>
          <w:p w14:paraId="2151F955" w14:textId="0CEA228E" w:rsidR="00726B68" w:rsidRPr="00D455D0" w:rsidRDefault="00051B30" w:rsidP="00D455D0">
            <w:pPr>
              <w:jc w:val="center"/>
              <w:rPr>
                <w:sz w:val="22"/>
                <w:szCs w:val="22"/>
              </w:rPr>
            </w:pPr>
            <w:r>
              <w:rPr>
                <w:sz w:val="22"/>
                <w:szCs w:val="22"/>
              </w:rPr>
              <w:t xml:space="preserve">159 </w:t>
            </w:r>
            <w:r w:rsidR="000E4A47">
              <w:rPr>
                <w:sz w:val="22"/>
                <w:szCs w:val="22"/>
              </w:rPr>
              <w:t xml:space="preserve"> </w:t>
            </w:r>
          </w:p>
        </w:tc>
        <w:tc>
          <w:tcPr>
            <w:tcW w:w="0" w:type="auto"/>
          </w:tcPr>
          <w:p w14:paraId="60D7038D" w14:textId="308BCA68" w:rsidR="00726B68" w:rsidRPr="00D455D0" w:rsidRDefault="00051B30" w:rsidP="00D455D0">
            <w:pPr>
              <w:jc w:val="center"/>
              <w:rPr>
                <w:sz w:val="22"/>
                <w:szCs w:val="22"/>
              </w:rPr>
            </w:pPr>
            <w:r>
              <w:rPr>
                <w:sz w:val="22"/>
                <w:szCs w:val="22"/>
              </w:rPr>
              <w:t xml:space="preserve">35 </w:t>
            </w:r>
            <w:r w:rsidR="000E4A47">
              <w:rPr>
                <w:sz w:val="22"/>
                <w:szCs w:val="22"/>
              </w:rPr>
              <w:t xml:space="preserve"> </w:t>
            </w:r>
          </w:p>
        </w:tc>
      </w:tr>
      <w:tr w:rsidR="00726B68" w:rsidRPr="00D455D0" w14:paraId="4C92718C" w14:textId="77777777" w:rsidTr="00CC3A02">
        <w:tc>
          <w:tcPr>
            <w:tcW w:w="0" w:type="auto"/>
          </w:tcPr>
          <w:p w14:paraId="04A08244" w14:textId="77777777" w:rsidR="00726B68" w:rsidRPr="00D455D0" w:rsidRDefault="00726B68" w:rsidP="00D455D0">
            <w:pPr>
              <w:rPr>
                <w:sz w:val="22"/>
                <w:szCs w:val="22"/>
              </w:rPr>
            </w:pPr>
            <w:r w:rsidRPr="00D455D0">
              <w:rPr>
                <w:sz w:val="22"/>
                <w:szCs w:val="22"/>
              </w:rPr>
              <w:t>Medium market</w:t>
            </w:r>
          </w:p>
        </w:tc>
        <w:tc>
          <w:tcPr>
            <w:tcW w:w="0" w:type="auto"/>
          </w:tcPr>
          <w:p w14:paraId="1CB21018" w14:textId="5DBDA250" w:rsidR="00726B68" w:rsidRPr="00D455D0" w:rsidRDefault="00051B30" w:rsidP="00D455D0">
            <w:pPr>
              <w:jc w:val="center"/>
              <w:rPr>
                <w:sz w:val="22"/>
                <w:szCs w:val="22"/>
              </w:rPr>
            </w:pPr>
            <w:r>
              <w:rPr>
                <w:sz w:val="22"/>
                <w:szCs w:val="22"/>
              </w:rPr>
              <w:t xml:space="preserve">204 </w:t>
            </w:r>
            <w:r w:rsidR="000E4A47">
              <w:rPr>
                <w:sz w:val="22"/>
                <w:szCs w:val="22"/>
              </w:rPr>
              <w:t xml:space="preserve"> </w:t>
            </w:r>
          </w:p>
        </w:tc>
        <w:tc>
          <w:tcPr>
            <w:tcW w:w="0" w:type="auto"/>
          </w:tcPr>
          <w:p w14:paraId="762034B1" w14:textId="4FED1912" w:rsidR="00726B68" w:rsidRPr="00D455D0" w:rsidRDefault="00051B30" w:rsidP="00D455D0">
            <w:pPr>
              <w:jc w:val="center"/>
              <w:rPr>
                <w:sz w:val="22"/>
                <w:szCs w:val="22"/>
              </w:rPr>
            </w:pPr>
            <w:r>
              <w:rPr>
                <w:sz w:val="22"/>
                <w:szCs w:val="22"/>
              </w:rPr>
              <w:t xml:space="preserve">72 </w:t>
            </w:r>
            <w:r w:rsidR="000E4A47">
              <w:rPr>
                <w:sz w:val="22"/>
                <w:szCs w:val="22"/>
              </w:rPr>
              <w:t xml:space="preserve"> </w:t>
            </w:r>
          </w:p>
        </w:tc>
      </w:tr>
      <w:tr w:rsidR="00726B68" w:rsidRPr="00D455D0" w14:paraId="27B28DE8" w14:textId="77777777" w:rsidTr="00CC3A02">
        <w:tc>
          <w:tcPr>
            <w:tcW w:w="0" w:type="auto"/>
          </w:tcPr>
          <w:p w14:paraId="291ADC75" w14:textId="77777777" w:rsidR="00726B68" w:rsidRPr="00D455D0" w:rsidRDefault="00726B68" w:rsidP="00D455D0">
            <w:pPr>
              <w:rPr>
                <w:sz w:val="22"/>
                <w:szCs w:val="22"/>
              </w:rPr>
            </w:pPr>
            <w:r w:rsidRPr="00D455D0">
              <w:rPr>
                <w:sz w:val="22"/>
                <w:szCs w:val="22"/>
              </w:rPr>
              <w:t>Small market</w:t>
            </w:r>
          </w:p>
        </w:tc>
        <w:tc>
          <w:tcPr>
            <w:tcW w:w="0" w:type="auto"/>
          </w:tcPr>
          <w:p w14:paraId="06882AC1" w14:textId="1C579581" w:rsidR="00726B68" w:rsidRPr="00D455D0" w:rsidRDefault="00051B30" w:rsidP="00D455D0">
            <w:pPr>
              <w:jc w:val="center"/>
              <w:rPr>
                <w:sz w:val="22"/>
                <w:szCs w:val="22"/>
              </w:rPr>
            </w:pPr>
            <w:r>
              <w:rPr>
                <w:sz w:val="22"/>
                <w:szCs w:val="22"/>
              </w:rPr>
              <w:t xml:space="preserve">128 </w:t>
            </w:r>
            <w:r w:rsidR="000E4A47">
              <w:rPr>
                <w:sz w:val="22"/>
                <w:szCs w:val="22"/>
              </w:rPr>
              <w:t xml:space="preserve"> </w:t>
            </w:r>
          </w:p>
        </w:tc>
        <w:tc>
          <w:tcPr>
            <w:tcW w:w="0" w:type="auto"/>
          </w:tcPr>
          <w:p w14:paraId="30DCF512" w14:textId="1696FD2D" w:rsidR="00726B68" w:rsidRPr="00D455D0" w:rsidRDefault="00051B30" w:rsidP="00D455D0">
            <w:pPr>
              <w:jc w:val="center"/>
              <w:rPr>
                <w:sz w:val="22"/>
                <w:szCs w:val="22"/>
              </w:rPr>
            </w:pPr>
            <w:r>
              <w:rPr>
                <w:sz w:val="22"/>
                <w:szCs w:val="22"/>
              </w:rPr>
              <w:t xml:space="preserve">25 </w:t>
            </w:r>
            <w:r w:rsidR="000E4A47">
              <w:rPr>
                <w:sz w:val="22"/>
                <w:szCs w:val="22"/>
              </w:rPr>
              <w:t xml:space="preserve"> </w:t>
            </w:r>
          </w:p>
        </w:tc>
      </w:tr>
      <w:tr w:rsidR="005115B7" w:rsidRPr="00D455D0" w14:paraId="34276AA1" w14:textId="77777777" w:rsidTr="00CC3A02">
        <w:tc>
          <w:tcPr>
            <w:tcW w:w="0" w:type="auto"/>
          </w:tcPr>
          <w:p w14:paraId="5C2B1C5B" w14:textId="77777777" w:rsidR="005115B7" w:rsidRPr="00D455D0" w:rsidRDefault="005115B7" w:rsidP="00D455D0">
            <w:pPr>
              <w:rPr>
                <w:sz w:val="22"/>
                <w:szCs w:val="22"/>
              </w:rPr>
            </w:pPr>
          </w:p>
        </w:tc>
        <w:tc>
          <w:tcPr>
            <w:tcW w:w="0" w:type="auto"/>
          </w:tcPr>
          <w:p w14:paraId="7CEBC90A" w14:textId="77777777" w:rsidR="005115B7" w:rsidRDefault="005115B7" w:rsidP="00D455D0">
            <w:pPr>
              <w:jc w:val="center"/>
              <w:rPr>
                <w:sz w:val="22"/>
                <w:szCs w:val="22"/>
              </w:rPr>
            </w:pPr>
          </w:p>
        </w:tc>
        <w:tc>
          <w:tcPr>
            <w:tcW w:w="0" w:type="auto"/>
          </w:tcPr>
          <w:p w14:paraId="7C8C79BE" w14:textId="77777777" w:rsidR="005115B7" w:rsidRDefault="005115B7" w:rsidP="00D455D0">
            <w:pPr>
              <w:jc w:val="center"/>
              <w:rPr>
                <w:sz w:val="22"/>
                <w:szCs w:val="22"/>
              </w:rPr>
            </w:pPr>
          </w:p>
        </w:tc>
      </w:tr>
      <w:tr w:rsidR="006E6214" w:rsidRPr="00D455D0" w14:paraId="6924FE5C" w14:textId="77777777" w:rsidTr="00CC3A02">
        <w:tc>
          <w:tcPr>
            <w:tcW w:w="0" w:type="auto"/>
          </w:tcPr>
          <w:p w14:paraId="7CFE1EE5" w14:textId="3105C988" w:rsidR="006E6214" w:rsidRPr="00D455D0" w:rsidRDefault="006E6214" w:rsidP="00D455D0">
            <w:pPr>
              <w:rPr>
                <w:sz w:val="22"/>
                <w:szCs w:val="22"/>
              </w:rPr>
            </w:pPr>
            <w:r>
              <w:rPr>
                <w:sz w:val="22"/>
                <w:szCs w:val="22"/>
              </w:rPr>
              <w:t>Commercial</w:t>
            </w:r>
          </w:p>
        </w:tc>
        <w:tc>
          <w:tcPr>
            <w:tcW w:w="0" w:type="auto"/>
          </w:tcPr>
          <w:p w14:paraId="3BF43B4A" w14:textId="4F3297ED" w:rsidR="006E6214" w:rsidRDefault="00051B30" w:rsidP="00D455D0">
            <w:pPr>
              <w:jc w:val="center"/>
              <w:rPr>
                <w:sz w:val="22"/>
                <w:szCs w:val="22"/>
              </w:rPr>
            </w:pPr>
            <w:r>
              <w:rPr>
                <w:sz w:val="22"/>
                <w:szCs w:val="22"/>
              </w:rPr>
              <w:t xml:space="preserve">416 </w:t>
            </w:r>
          </w:p>
        </w:tc>
        <w:tc>
          <w:tcPr>
            <w:tcW w:w="0" w:type="auto"/>
          </w:tcPr>
          <w:p w14:paraId="239368B7" w14:textId="7F7910D7" w:rsidR="006E6214" w:rsidRDefault="00051B30" w:rsidP="00D455D0">
            <w:pPr>
              <w:jc w:val="center"/>
              <w:rPr>
                <w:sz w:val="22"/>
                <w:szCs w:val="22"/>
              </w:rPr>
            </w:pPr>
            <w:r>
              <w:rPr>
                <w:sz w:val="22"/>
                <w:szCs w:val="22"/>
              </w:rPr>
              <w:t xml:space="preserve">97 </w:t>
            </w:r>
          </w:p>
        </w:tc>
      </w:tr>
      <w:tr w:rsidR="006E6214" w:rsidRPr="00D455D0" w14:paraId="6816A8DE" w14:textId="77777777" w:rsidTr="00CC3A02">
        <w:tc>
          <w:tcPr>
            <w:tcW w:w="0" w:type="auto"/>
          </w:tcPr>
          <w:p w14:paraId="6F50F931" w14:textId="2E898FEC" w:rsidR="006E6214" w:rsidRDefault="006E6214" w:rsidP="00D455D0">
            <w:pPr>
              <w:rPr>
                <w:sz w:val="22"/>
                <w:szCs w:val="22"/>
              </w:rPr>
            </w:pPr>
            <w:r>
              <w:rPr>
                <w:sz w:val="22"/>
                <w:szCs w:val="22"/>
              </w:rPr>
              <w:t>Non-commercial</w:t>
            </w:r>
          </w:p>
        </w:tc>
        <w:tc>
          <w:tcPr>
            <w:tcW w:w="0" w:type="auto"/>
          </w:tcPr>
          <w:p w14:paraId="1074C3DD" w14:textId="6FBD8AD9" w:rsidR="006E6214" w:rsidRDefault="00051B30" w:rsidP="00D455D0">
            <w:pPr>
              <w:jc w:val="center"/>
              <w:rPr>
                <w:sz w:val="22"/>
                <w:szCs w:val="22"/>
              </w:rPr>
            </w:pPr>
            <w:r>
              <w:rPr>
                <w:sz w:val="22"/>
                <w:szCs w:val="22"/>
              </w:rPr>
              <w:t xml:space="preserve">317 </w:t>
            </w:r>
          </w:p>
        </w:tc>
        <w:tc>
          <w:tcPr>
            <w:tcW w:w="0" w:type="auto"/>
          </w:tcPr>
          <w:p w14:paraId="6A8AC0E3" w14:textId="5D61F215" w:rsidR="006E6214" w:rsidRDefault="00051B30" w:rsidP="00D455D0">
            <w:pPr>
              <w:jc w:val="center"/>
              <w:rPr>
                <w:sz w:val="22"/>
                <w:szCs w:val="22"/>
              </w:rPr>
            </w:pPr>
            <w:r>
              <w:rPr>
                <w:sz w:val="22"/>
                <w:szCs w:val="22"/>
              </w:rPr>
              <w:t xml:space="preserve">155 </w:t>
            </w:r>
          </w:p>
        </w:tc>
      </w:tr>
    </w:tbl>
    <w:p w14:paraId="07FAB302" w14:textId="77777777" w:rsidR="00726B68" w:rsidRPr="00D455D0" w:rsidRDefault="00726B68" w:rsidP="00D455D0">
      <w:pPr>
        <w:rPr>
          <w:sz w:val="22"/>
          <w:szCs w:val="22"/>
        </w:rPr>
      </w:pPr>
    </w:p>
    <w:p w14:paraId="15CBC8EE" w14:textId="2A2A7D28" w:rsidR="00051B30" w:rsidRDefault="00051B30" w:rsidP="00D455D0">
      <w:pPr>
        <w:rPr>
          <w:sz w:val="22"/>
          <w:szCs w:val="22"/>
        </w:rPr>
      </w:pPr>
      <w:r>
        <w:rPr>
          <w:sz w:val="22"/>
          <w:szCs w:val="22"/>
        </w:rPr>
        <w:t xml:space="preserve">Overall page views and unique visitors are both up noticeably from last year, but </w:t>
      </w:r>
      <w:proofErr w:type="gramStart"/>
      <w:r>
        <w:rPr>
          <w:sz w:val="22"/>
          <w:szCs w:val="22"/>
        </w:rPr>
        <w:t>all of</w:t>
      </w:r>
      <w:proofErr w:type="gramEnd"/>
      <w:r>
        <w:rPr>
          <w:sz w:val="22"/>
          <w:szCs w:val="22"/>
        </w:rPr>
        <w:t xml:space="preserve"> the increase came from major markets.  All other market sizes went down.</w:t>
      </w:r>
    </w:p>
    <w:p w14:paraId="754C0AE9" w14:textId="77777777" w:rsidR="00051B30" w:rsidRDefault="00051B30" w:rsidP="00D455D0">
      <w:pPr>
        <w:rPr>
          <w:sz w:val="22"/>
          <w:szCs w:val="22"/>
        </w:rPr>
      </w:pPr>
    </w:p>
    <w:p w14:paraId="0301A57A" w14:textId="02109B41" w:rsidR="00726B68" w:rsidRPr="00C61DB9" w:rsidRDefault="00B40347" w:rsidP="00D455D0">
      <w:pPr>
        <w:rPr>
          <w:b/>
          <w:bCs/>
          <w:i/>
          <w:iCs/>
          <w:sz w:val="22"/>
          <w:szCs w:val="22"/>
        </w:rPr>
      </w:pPr>
      <w:r w:rsidRPr="00C61DB9">
        <w:rPr>
          <w:b/>
          <w:bCs/>
          <w:i/>
          <w:iCs/>
          <w:sz w:val="22"/>
          <w:szCs w:val="22"/>
        </w:rPr>
        <w:t>W</w:t>
      </w:r>
      <w:r w:rsidR="00726B68" w:rsidRPr="00C61DB9">
        <w:rPr>
          <w:b/>
          <w:bCs/>
          <w:i/>
          <w:iCs/>
          <w:sz w:val="22"/>
          <w:szCs w:val="22"/>
        </w:rPr>
        <w:t>eb staffing numbers and newsroom participation in working on the web are included in the staffing article.  Web profitability and paywalls are discussed in the business of news articles.</w:t>
      </w:r>
    </w:p>
    <w:p w14:paraId="434CF092" w14:textId="47EB4884" w:rsidR="00D455D0" w:rsidRDefault="00D455D0" w:rsidP="00D455D0">
      <w:pPr>
        <w:rPr>
          <w:sz w:val="22"/>
          <w:szCs w:val="22"/>
        </w:rPr>
      </w:pPr>
    </w:p>
    <w:p w14:paraId="2849DD33" w14:textId="34B7C0EC" w:rsidR="0014057E" w:rsidRDefault="0014057E" w:rsidP="00D455D0">
      <w:pPr>
        <w:rPr>
          <w:sz w:val="22"/>
          <w:szCs w:val="22"/>
        </w:rPr>
      </w:pPr>
    </w:p>
    <w:p w14:paraId="3590F2AB" w14:textId="77777777" w:rsidR="0014057E" w:rsidRDefault="0014057E" w:rsidP="0014057E">
      <w:pPr>
        <w:rPr>
          <w:sz w:val="22"/>
          <w:szCs w:val="22"/>
        </w:rPr>
      </w:pPr>
      <w:r>
        <w:rPr>
          <w:b/>
          <w:bCs/>
          <w:sz w:val="22"/>
          <w:szCs w:val="22"/>
        </w:rPr>
        <w:t>Podcasts</w:t>
      </w:r>
    </w:p>
    <w:p w14:paraId="14BA5294" w14:textId="77777777" w:rsidR="0014057E" w:rsidRDefault="0014057E" w:rsidP="0014057E">
      <w:pPr>
        <w:rPr>
          <w:sz w:val="22"/>
          <w:szCs w:val="22"/>
        </w:rPr>
      </w:pPr>
    </w:p>
    <w:p w14:paraId="4AFEC40B" w14:textId="31E9F0BF" w:rsidR="0014057E" w:rsidRDefault="0014057E" w:rsidP="0014057E">
      <w:pPr>
        <w:rPr>
          <w:sz w:val="22"/>
          <w:szCs w:val="22"/>
        </w:rPr>
      </w:pPr>
      <w:r>
        <w:rPr>
          <w:sz w:val="22"/>
          <w:szCs w:val="22"/>
        </w:rPr>
        <w:t xml:space="preserve">Podcasts are getting </w:t>
      </w:r>
      <w:r w:rsidR="00547093">
        <w:rPr>
          <w:sz w:val="22"/>
          <w:szCs w:val="22"/>
        </w:rPr>
        <w:t>a lot more attention in radio than a</w:t>
      </w:r>
      <w:r>
        <w:rPr>
          <w:sz w:val="22"/>
          <w:szCs w:val="22"/>
        </w:rPr>
        <w:t>t TV stations.  The median (typical) number of podcasts at a TV newsroom is zero, and the average is less than half.</w:t>
      </w:r>
      <w:r w:rsidR="00547093">
        <w:rPr>
          <w:sz w:val="22"/>
          <w:szCs w:val="22"/>
        </w:rPr>
        <w:t xml:space="preserve">  In radio, the average number of podcasts is over two – although the median (typical) number is also zero.</w:t>
      </w:r>
    </w:p>
    <w:p w14:paraId="2AB3B064" w14:textId="77777777" w:rsidR="0014057E" w:rsidRDefault="0014057E" w:rsidP="0014057E">
      <w:pPr>
        <w:rPr>
          <w:sz w:val="22"/>
          <w:szCs w:val="22"/>
        </w:rPr>
      </w:pPr>
    </w:p>
    <w:p w14:paraId="4A82B05D" w14:textId="77777777" w:rsidR="0014057E" w:rsidRDefault="0014057E" w:rsidP="0014057E">
      <w:pPr>
        <w:rPr>
          <w:sz w:val="22"/>
          <w:szCs w:val="22"/>
        </w:rPr>
      </w:pPr>
      <w:r>
        <w:rPr>
          <w:b/>
          <w:bCs/>
          <w:sz w:val="22"/>
          <w:szCs w:val="22"/>
        </w:rPr>
        <w:t>How many different podcasts do you run per 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879"/>
        <w:gridCol w:w="1782"/>
      </w:tblGrid>
      <w:tr w:rsidR="0014057E" w:rsidRPr="001127B3" w14:paraId="6CDE946C" w14:textId="77777777" w:rsidTr="002A5A46">
        <w:tc>
          <w:tcPr>
            <w:tcW w:w="0" w:type="auto"/>
          </w:tcPr>
          <w:p w14:paraId="12B4B6EE" w14:textId="77777777" w:rsidR="0014057E" w:rsidRPr="001127B3" w:rsidRDefault="0014057E" w:rsidP="002A5A46">
            <w:pPr>
              <w:rPr>
                <w:sz w:val="22"/>
                <w:szCs w:val="22"/>
              </w:rPr>
            </w:pPr>
          </w:p>
        </w:tc>
        <w:tc>
          <w:tcPr>
            <w:tcW w:w="0" w:type="auto"/>
          </w:tcPr>
          <w:p w14:paraId="39DA8574" w14:textId="77777777" w:rsidR="0014057E" w:rsidRPr="001127B3" w:rsidRDefault="0014057E" w:rsidP="002A5A46">
            <w:pPr>
              <w:jc w:val="center"/>
              <w:rPr>
                <w:sz w:val="22"/>
                <w:szCs w:val="22"/>
              </w:rPr>
            </w:pPr>
            <w:r>
              <w:rPr>
                <w:sz w:val="22"/>
                <w:szCs w:val="22"/>
              </w:rPr>
              <w:t>Average Number</w:t>
            </w:r>
          </w:p>
        </w:tc>
        <w:tc>
          <w:tcPr>
            <w:tcW w:w="0" w:type="auto"/>
          </w:tcPr>
          <w:p w14:paraId="0F3E8770" w14:textId="77777777" w:rsidR="0014057E" w:rsidRPr="001127B3" w:rsidRDefault="0014057E" w:rsidP="002A5A46">
            <w:pPr>
              <w:jc w:val="center"/>
              <w:rPr>
                <w:sz w:val="22"/>
                <w:szCs w:val="22"/>
              </w:rPr>
            </w:pPr>
            <w:r>
              <w:rPr>
                <w:sz w:val="22"/>
                <w:szCs w:val="22"/>
              </w:rPr>
              <w:t>Median Number</w:t>
            </w:r>
          </w:p>
        </w:tc>
      </w:tr>
      <w:tr w:rsidR="0014057E" w:rsidRPr="001127B3" w14:paraId="781DE030" w14:textId="77777777" w:rsidTr="002A5A46">
        <w:tc>
          <w:tcPr>
            <w:tcW w:w="0" w:type="auto"/>
          </w:tcPr>
          <w:p w14:paraId="31F0F10A" w14:textId="53FF3F72" w:rsidR="0014057E" w:rsidRPr="001127B3" w:rsidRDefault="0014057E" w:rsidP="002A5A46">
            <w:pPr>
              <w:rPr>
                <w:sz w:val="22"/>
                <w:szCs w:val="22"/>
              </w:rPr>
            </w:pPr>
            <w:r w:rsidRPr="001127B3">
              <w:rPr>
                <w:sz w:val="22"/>
                <w:szCs w:val="22"/>
              </w:rPr>
              <w:t xml:space="preserve">All </w:t>
            </w:r>
            <w:r w:rsidR="00547093">
              <w:rPr>
                <w:sz w:val="22"/>
                <w:szCs w:val="22"/>
              </w:rPr>
              <w:t>Radio</w:t>
            </w:r>
          </w:p>
        </w:tc>
        <w:tc>
          <w:tcPr>
            <w:tcW w:w="0" w:type="auto"/>
          </w:tcPr>
          <w:p w14:paraId="035BE594" w14:textId="79F0EA92" w:rsidR="0014057E" w:rsidRPr="001127B3" w:rsidRDefault="00547093" w:rsidP="002A5A46">
            <w:pPr>
              <w:jc w:val="center"/>
              <w:rPr>
                <w:sz w:val="22"/>
                <w:szCs w:val="22"/>
              </w:rPr>
            </w:pPr>
            <w:r>
              <w:rPr>
                <w:sz w:val="22"/>
                <w:szCs w:val="22"/>
              </w:rPr>
              <w:t>2.2</w:t>
            </w:r>
          </w:p>
        </w:tc>
        <w:tc>
          <w:tcPr>
            <w:tcW w:w="0" w:type="auto"/>
          </w:tcPr>
          <w:p w14:paraId="7783032D" w14:textId="77777777" w:rsidR="0014057E" w:rsidRPr="001127B3" w:rsidRDefault="0014057E" w:rsidP="002A5A46">
            <w:pPr>
              <w:jc w:val="center"/>
              <w:rPr>
                <w:sz w:val="22"/>
                <w:szCs w:val="22"/>
              </w:rPr>
            </w:pPr>
            <w:r>
              <w:rPr>
                <w:sz w:val="22"/>
                <w:szCs w:val="22"/>
              </w:rPr>
              <w:t>0</w:t>
            </w:r>
          </w:p>
        </w:tc>
      </w:tr>
      <w:tr w:rsidR="0014057E" w:rsidRPr="001127B3" w14:paraId="0085924E" w14:textId="77777777" w:rsidTr="002A5A46">
        <w:tc>
          <w:tcPr>
            <w:tcW w:w="0" w:type="auto"/>
          </w:tcPr>
          <w:p w14:paraId="2D2E819B" w14:textId="77777777" w:rsidR="0014057E" w:rsidRPr="001127B3" w:rsidRDefault="0014057E" w:rsidP="002A5A46">
            <w:pPr>
              <w:rPr>
                <w:sz w:val="22"/>
                <w:szCs w:val="22"/>
              </w:rPr>
            </w:pPr>
            <w:r w:rsidRPr="001127B3">
              <w:rPr>
                <w:sz w:val="22"/>
                <w:szCs w:val="22"/>
              </w:rPr>
              <w:t>Market Size</w:t>
            </w:r>
          </w:p>
        </w:tc>
        <w:tc>
          <w:tcPr>
            <w:tcW w:w="0" w:type="auto"/>
          </w:tcPr>
          <w:p w14:paraId="6C2EEE00" w14:textId="77777777" w:rsidR="0014057E" w:rsidRPr="001127B3" w:rsidRDefault="0014057E" w:rsidP="002A5A46">
            <w:pPr>
              <w:jc w:val="center"/>
              <w:rPr>
                <w:sz w:val="22"/>
                <w:szCs w:val="22"/>
              </w:rPr>
            </w:pPr>
          </w:p>
        </w:tc>
        <w:tc>
          <w:tcPr>
            <w:tcW w:w="0" w:type="auto"/>
          </w:tcPr>
          <w:p w14:paraId="5F6D55E8" w14:textId="77777777" w:rsidR="0014057E" w:rsidRPr="001127B3" w:rsidRDefault="0014057E" w:rsidP="002A5A46">
            <w:pPr>
              <w:jc w:val="center"/>
              <w:rPr>
                <w:sz w:val="22"/>
                <w:szCs w:val="22"/>
              </w:rPr>
            </w:pPr>
          </w:p>
        </w:tc>
      </w:tr>
      <w:tr w:rsidR="0014057E" w:rsidRPr="001127B3" w14:paraId="41672A9E" w14:textId="77777777" w:rsidTr="002A5A46">
        <w:tc>
          <w:tcPr>
            <w:tcW w:w="0" w:type="auto"/>
          </w:tcPr>
          <w:p w14:paraId="1F4A78D4" w14:textId="79723ACF" w:rsidR="0014057E" w:rsidRPr="001127B3" w:rsidRDefault="00547093" w:rsidP="002A5A46">
            <w:pPr>
              <w:rPr>
                <w:sz w:val="22"/>
                <w:szCs w:val="22"/>
              </w:rPr>
            </w:pPr>
            <w:r>
              <w:rPr>
                <w:sz w:val="22"/>
                <w:szCs w:val="22"/>
              </w:rPr>
              <w:t>Major market</w:t>
            </w:r>
          </w:p>
        </w:tc>
        <w:tc>
          <w:tcPr>
            <w:tcW w:w="0" w:type="auto"/>
          </w:tcPr>
          <w:p w14:paraId="070A233A" w14:textId="31C900CF" w:rsidR="0014057E" w:rsidRPr="001127B3" w:rsidRDefault="00547093" w:rsidP="002A5A46">
            <w:pPr>
              <w:jc w:val="center"/>
              <w:rPr>
                <w:sz w:val="22"/>
                <w:szCs w:val="22"/>
              </w:rPr>
            </w:pPr>
            <w:r>
              <w:rPr>
                <w:sz w:val="22"/>
                <w:szCs w:val="22"/>
              </w:rPr>
              <w:t>2.6</w:t>
            </w:r>
          </w:p>
        </w:tc>
        <w:tc>
          <w:tcPr>
            <w:tcW w:w="0" w:type="auto"/>
          </w:tcPr>
          <w:p w14:paraId="2AF62E9E" w14:textId="0370DF85" w:rsidR="0014057E" w:rsidRPr="001127B3" w:rsidRDefault="00547093" w:rsidP="002A5A46">
            <w:pPr>
              <w:jc w:val="center"/>
              <w:rPr>
                <w:sz w:val="22"/>
                <w:szCs w:val="22"/>
              </w:rPr>
            </w:pPr>
            <w:r>
              <w:rPr>
                <w:sz w:val="22"/>
                <w:szCs w:val="22"/>
              </w:rPr>
              <w:t>1.5</w:t>
            </w:r>
          </w:p>
        </w:tc>
      </w:tr>
      <w:tr w:rsidR="0014057E" w:rsidRPr="001127B3" w14:paraId="671C945B" w14:textId="77777777" w:rsidTr="002A5A46">
        <w:tc>
          <w:tcPr>
            <w:tcW w:w="0" w:type="auto"/>
          </w:tcPr>
          <w:p w14:paraId="2DDACEF9" w14:textId="5CA5C0BA" w:rsidR="0014057E" w:rsidRPr="001127B3" w:rsidRDefault="00547093" w:rsidP="002A5A46">
            <w:pPr>
              <w:rPr>
                <w:sz w:val="22"/>
                <w:szCs w:val="22"/>
              </w:rPr>
            </w:pPr>
            <w:r>
              <w:rPr>
                <w:sz w:val="22"/>
                <w:szCs w:val="22"/>
              </w:rPr>
              <w:t>Large market</w:t>
            </w:r>
          </w:p>
        </w:tc>
        <w:tc>
          <w:tcPr>
            <w:tcW w:w="0" w:type="auto"/>
          </w:tcPr>
          <w:p w14:paraId="3E42E0E7" w14:textId="199C5009" w:rsidR="0014057E" w:rsidRPr="001127B3" w:rsidRDefault="00547093" w:rsidP="002A5A46">
            <w:pPr>
              <w:jc w:val="center"/>
              <w:rPr>
                <w:sz w:val="22"/>
                <w:szCs w:val="22"/>
              </w:rPr>
            </w:pPr>
            <w:r>
              <w:rPr>
                <w:sz w:val="22"/>
                <w:szCs w:val="22"/>
              </w:rPr>
              <w:t>2.7</w:t>
            </w:r>
          </w:p>
        </w:tc>
        <w:tc>
          <w:tcPr>
            <w:tcW w:w="0" w:type="auto"/>
          </w:tcPr>
          <w:p w14:paraId="26BACB78" w14:textId="3B23B70A" w:rsidR="0014057E" w:rsidRPr="001127B3" w:rsidRDefault="00547093" w:rsidP="002A5A46">
            <w:pPr>
              <w:jc w:val="center"/>
              <w:rPr>
                <w:sz w:val="22"/>
                <w:szCs w:val="22"/>
              </w:rPr>
            </w:pPr>
            <w:r>
              <w:rPr>
                <w:sz w:val="22"/>
                <w:szCs w:val="22"/>
              </w:rPr>
              <w:t>1</w:t>
            </w:r>
          </w:p>
        </w:tc>
      </w:tr>
      <w:tr w:rsidR="0014057E" w:rsidRPr="001127B3" w14:paraId="75214EF2" w14:textId="77777777" w:rsidTr="002A5A46">
        <w:tc>
          <w:tcPr>
            <w:tcW w:w="0" w:type="auto"/>
          </w:tcPr>
          <w:p w14:paraId="4E745820" w14:textId="679B28DF" w:rsidR="0014057E" w:rsidRPr="001127B3" w:rsidRDefault="00547093" w:rsidP="002A5A46">
            <w:pPr>
              <w:rPr>
                <w:sz w:val="22"/>
                <w:szCs w:val="22"/>
              </w:rPr>
            </w:pPr>
            <w:r>
              <w:rPr>
                <w:sz w:val="22"/>
                <w:szCs w:val="22"/>
              </w:rPr>
              <w:t>Medium market</w:t>
            </w:r>
          </w:p>
        </w:tc>
        <w:tc>
          <w:tcPr>
            <w:tcW w:w="0" w:type="auto"/>
          </w:tcPr>
          <w:p w14:paraId="6065A122" w14:textId="750BD328" w:rsidR="0014057E" w:rsidRPr="001127B3" w:rsidRDefault="00547093" w:rsidP="002A5A46">
            <w:pPr>
              <w:jc w:val="center"/>
              <w:rPr>
                <w:sz w:val="22"/>
                <w:szCs w:val="22"/>
              </w:rPr>
            </w:pPr>
            <w:r>
              <w:rPr>
                <w:sz w:val="22"/>
                <w:szCs w:val="22"/>
              </w:rPr>
              <w:t>2.7</w:t>
            </w:r>
          </w:p>
        </w:tc>
        <w:tc>
          <w:tcPr>
            <w:tcW w:w="0" w:type="auto"/>
          </w:tcPr>
          <w:p w14:paraId="35E38991" w14:textId="4CF61B88" w:rsidR="0014057E" w:rsidRPr="001127B3" w:rsidRDefault="00547093" w:rsidP="002A5A46">
            <w:pPr>
              <w:jc w:val="center"/>
              <w:rPr>
                <w:sz w:val="22"/>
                <w:szCs w:val="22"/>
              </w:rPr>
            </w:pPr>
            <w:r>
              <w:rPr>
                <w:sz w:val="22"/>
                <w:szCs w:val="22"/>
              </w:rPr>
              <w:t>0</w:t>
            </w:r>
          </w:p>
        </w:tc>
      </w:tr>
      <w:tr w:rsidR="0014057E" w:rsidRPr="001127B3" w14:paraId="45C24A53" w14:textId="77777777" w:rsidTr="002A5A46">
        <w:tc>
          <w:tcPr>
            <w:tcW w:w="0" w:type="auto"/>
          </w:tcPr>
          <w:p w14:paraId="19DEA0DD" w14:textId="43C3594C" w:rsidR="0014057E" w:rsidRPr="001127B3" w:rsidRDefault="00547093" w:rsidP="002A5A46">
            <w:pPr>
              <w:rPr>
                <w:sz w:val="22"/>
                <w:szCs w:val="22"/>
              </w:rPr>
            </w:pPr>
            <w:r>
              <w:rPr>
                <w:sz w:val="22"/>
                <w:szCs w:val="22"/>
              </w:rPr>
              <w:t>Small market</w:t>
            </w:r>
          </w:p>
        </w:tc>
        <w:tc>
          <w:tcPr>
            <w:tcW w:w="0" w:type="auto"/>
          </w:tcPr>
          <w:p w14:paraId="0CCDF702" w14:textId="76B109B9" w:rsidR="0014057E" w:rsidRPr="001127B3" w:rsidRDefault="00547093" w:rsidP="002A5A46">
            <w:pPr>
              <w:jc w:val="center"/>
              <w:rPr>
                <w:sz w:val="22"/>
                <w:szCs w:val="22"/>
              </w:rPr>
            </w:pPr>
            <w:r>
              <w:rPr>
                <w:sz w:val="22"/>
                <w:szCs w:val="22"/>
              </w:rPr>
              <w:t>1.1</w:t>
            </w:r>
          </w:p>
        </w:tc>
        <w:tc>
          <w:tcPr>
            <w:tcW w:w="0" w:type="auto"/>
          </w:tcPr>
          <w:p w14:paraId="5489CE75" w14:textId="1F61DB23" w:rsidR="0014057E" w:rsidRPr="001127B3" w:rsidRDefault="00547093" w:rsidP="002A5A46">
            <w:pPr>
              <w:jc w:val="center"/>
              <w:rPr>
                <w:sz w:val="22"/>
                <w:szCs w:val="22"/>
              </w:rPr>
            </w:pPr>
            <w:r>
              <w:rPr>
                <w:sz w:val="22"/>
                <w:szCs w:val="22"/>
              </w:rPr>
              <w:t>0</w:t>
            </w:r>
          </w:p>
        </w:tc>
      </w:tr>
      <w:tr w:rsidR="0014057E" w:rsidRPr="001127B3" w14:paraId="66599F19" w14:textId="77777777" w:rsidTr="002A5A46">
        <w:trPr>
          <w:trHeight w:val="260"/>
        </w:trPr>
        <w:tc>
          <w:tcPr>
            <w:tcW w:w="0" w:type="auto"/>
          </w:tcPr>
          <w:p w14:paraId="49AA3A9A" w14:textId="08208850" w:rsidR="0014057E" w:rsidRPr="001127B3" w:rsidRDefault="0014057E" w:rsidP="002A5A46">
            <w:pPr>
              <w:rPr>
                <w:sz w:val="22"/>
                <w:szCs w:val="22"/>
              </w:rPr>
            </w:pPr>
          </w:p>
        </w:tc>
        <w:tc>
          <w:tcPr>
            <w:tcW w:w="0" w:type="auto"/>
          </w:tcPr>
          <w:p w14:paraId="229707BB" w14:textId="631A25B0" w:rsidR="0014057E" w:rsidRPr="001127B3" w:rsidRDefault="0014057E" w:rsidP="002A5A46">
            <w:pPr>
              <w:jc w:val="center"/>
              <w:rPr>
                <w:sz w:val="22"/>
                <w:szCs w:val="22"/>
              </w:rPr>
            </w:pPr>
          </w:p>
        </w:tc>
        <w:tc>
          <w:tcPr>
            <w:tcW w:w="0" w:type="auto"/>
          </w:tcPr>
          <w:p w14:paraId="171045FC" w14:textId="7D24B11B" w:rsidR="0014057E" w:rsidRPr="001127B3" w:rsidRDefault="0014057E" w:rsidP="002A5A46">
            <w:pPr>
              <w:jc w:val="center"/>
              <w:rPr>
                <w:sz w:val="22"/>
                <w:szCs w:val="22"/>
              </w:rPr>
            </w:pPr>
          </w:p>
        </w:tc>
      </w:tr>
      <w:tr w:rsidR="0014057E" w:rsidRPr="001127B3" w14:paraId="4269E33F" w14:textId="77777777" w:rsidTr="002A5A46">
        <w:trPr>
          <w:trHeight w:val="260"/>
        </w:trPr>
        <w:tc>
          <w:tcPr>
            <w:tcW w:w="0" w:type="auto"/>
          </w:tcPr>
          <w:p w14:paraId="17397806" w14:textId="548DAC37" w:rsidR="0014057E" w:rsidRPr="001127B3" w:rsidRDefault="00547093" w:rsidP="002A5A46">
            <w:pPr>
              <w:rPr>
                <w:sz w:val="22"/>
                <w:szCs w:val="22"/>
              </w:rPr>
            </w:pPr>
            <w:r>
              <w:rPr>
                <w:sz w:val="22"/>
                <w:szCs w:val="22"/>
              </w:rPr>
              <w:t>Commercial</w:t>
            </w:r>
          </w:p>
        </w:tc>
        <w:tc>
          <w:tcPr>
            <w:tcW w:w="0" w:type="auto"/>
          </w:tcPr>
          <w:p w14:paraId="12BE2DE9" w14:textId="7592CAD5" w:rsidR="0014057E" w:rsidRDefault="00547093" w:rsidP="002A5A46">
            <w:pPr>
              <w:jc w:val="center"/>
              <w:rPr>
                <w:sz w:val="22"/>
                <w:szCs w:val="22"/>
              </w:rPr>
            </w:pPr>
            <w:r>
              <w:rPr>
                <w:sz w:val="22"/>
                <w:szCs w:val="22"/>
              </w:rPr>
              <w:t>2.1</w:t>
            </w:r>
          </w:p>
        </w:tc>
        <w:tc>
          <w:tcPr>
            <w:tcW w:w="0" w:type="auto"/>
          </w:tcPr>
          <w:p w14:paraId="24F4122C" w14:textId="1B7C3ADA" w:rsidR="0014057E" w:rsidRDefault="00547093" w:rsidP="002A5A46">
            <w:pPr>
              <w:jc w:val="center"/>
              <w:rPr>
                <w:sz w:val="22"/>
                <w:szCs w:val="22"/>
              </w:rPr>
            </w:pPr>
            <w:r>
              <w:rPr>
                <w:sz w:val="22"/>
                <w:szCs w:val="22"/>
              </w:rPr>
              <w:t>0</w:t>
            </w:r>
          </w:p>
        </w:tc>
      </w:tr>
      <w:tr w:rsidR="0014057E" w:rsidRPr="001127B3" w14:paraId="2AFBB9E0" w14:textId="77777777" w:rsidTr="002A5A46">
        <w:trPr>
          <w:trHeight w:val="260"/>
        </w:trPr>
        <w:tc>
          <w:tcPr>
            <w:tcW w:w="0" w:type="auto"/>
          </w:tcPr>
          <w:p w14:paraId="733FC9BE" w14:textId="6AEAB85F" w:rsidR="0014057E" w:rsidRDefault="00547093" w:rsidP="002A5A46">
            <w:pPr>
              <w:rPr>
                <w:sz w:val="22"/>
                <w:szCs w:val="22"/>
              </w:rPr>
            </w:pPr>
            <w:r>
              <w:rPr>
                <w:sz w:val="22"/>
                <w:szCs w:val="22"/>
              </w:rPr>
              <w:t>Non-commercial</w:t>
            </w:r>
          </w:p>
        </w:tc>
        <w:tc>
          <w:tcPr>
            <w:tcW w:w="0" w:type="auto"/>
          </w:tcPr>
          <w:p w14:paraId="712B6067" w14:textId="29F1C104" w:rsidR="0014057E" w:rsidRDefault="00547093" w:rsidP="002A5A46">
            <w:pPr>
              <w:jc w:val="center"/>
              <w:rPr>
                <w:sz w:val="22"/>
                <w:szCs w:val="22"/>
              </w:rPr>
            </w:pPr>
            <w:r>
              <w:rPr>
                <w:sz w:val="22"/>
                <w:szCs w:val="22"/>
              </w:rPr>
              <w:t>2.2</w:t>
            </w:r>
          </w:p>
        </w:tc>
        <w:tc>
          <w:tcPr>
            <w:tcW w:w="0" w:type="auto"/>
          </w:tcPr>
          <w:p w14:paraId="281E3C4A" w14:textId="78A5C55B" w:rsidR="0014057E" w:rsidRDefault="00547093" w:rsidP="002A5A46">
            <w:pPr>
              <w:jc w:val="center"/>
              <w:rPr>
                <w:sz w:val="22"/>
                <w:szCs w:val="22"/>
              </w:rPr>
            </w:pPr>
            <w:r>
              <w:rPr>
                <w:sz w:val="22"/>
                <w:szCs w:val="22"/>
              </w:rPr>
              <w:t>1</w:t>
            </w:r>
          </w:p>
        </w:tc>
      </w:tr>
      <w:tr w:rsidR="0014057E" w:rsidRPr="001127B3" w14:paraId="5087D8DC" w14:textId="77777777" w:rsidTr="002A5A46">
        <w:trPr>
          <w:trHeight w:val="260"/>
        </w:trPr>
        <w:tc>
          <w:tcPr>
            <w:tcW w:w="0" w:type="auto"/>
          </w:tcPr>
          <w:p w14:paraId="16169BCC" w14:textId="2B880DFE" w:rsidR="0014057E" w:rsidRDefault="00547093" w:rsidP="002A5A46">
            <w:pPr>
              <w:rPr>
                <w:sz w:val="22"/>
                <w:szCs w:val="22"/>
              </w:rPr>
            </w:pPr>
            <w:r>
              <w:rPr>
                <w:sz w:val="22"/>
                <w:szCs w:val="22"/>
              </w:rPr>
              <w:t>Geography</w:t>
            </w:r>
          </w:p>
        </w:tc>
        <w:tc>
          <w:tcPr>
            <w:tcW w:w="0" w:type="auto"/>
          </w:tcPr>
          <w:p w14:paraId="7C639747" w14:textId="1D8D8585" w:rsidR="0014057E" w:rsidRDefault="0014057E" w:rsidP="002A5A46">
            <w:pPr>
              <w:jc w:val="center"/>
              <w:rPr>
                <w:sz w:val="22"/>
                <w:szCs w:val="22"/>
              </w:rPr>
            </w:pPr>
          </w:p>
        </w:tc>
        <w:tc>
          <w:tcPr>
            <w:tcW w:w="0" w:type="auto"/>
          </w:tcPr>
          <w:p w14:paraId="13AF8B83" w14:textId="5947F44A" w:rsidR="0014057E" w:rsidRDefault="0014057E" w:rsidP="002A5A46">
            <w:pPr>
              <w:jc w:val="center"/>
              <w:rPr>
                <w:sz w:val="22"/>
                <w:szCs w:val="22"/>
              </w:rPr>
            </w:pPr>
          </w:p>
        </w:tc>
      </w:tr>
      <w:tr w:rsidR="0014057E" w:rsidRPr="001127B3" w14:paraId="50611F31" w14:textId="77777777" w:rsidTr="002A5A46">
        <w:trPr>
          <w:trHeight w:val="260"/>
        </w:trPr>
        <w:tc>
          <w:tcPr>
            <w:tcW w:w="0" w:type="auto"/>
          </w:tcPr>
          <w:p w14:paraId="06975993" w14:textId="1C278539" w:rsidR="0014057E" w:rsidRDefault="00547093" w:rsidP="002A5A46">
            <w:pPr>
              <w:rPr>
                <w:sz w:val="22"/>
                <w:szCs w:val="22"/>
              </w:rPr>
            </w:pPr>
            <w:r>
              <w:rPr>
                <w:sz w:val="22"/>
                <w:szCs w:val="22"/>
              </w:rPr>
              <w:t>Northeast</w:t>
            </w:r>
          </w:p>
        </w:tc>
        <w:tc>
          <w:tcPr>
            <w:tcW w:w="0" w:type="auto"/>
          </w:tcPr>
          <w:p w14:paraId="77541439" w14:textId="5B9B4D5C" w:rsidR="0014057E" w:rsidRDefault="00547093" w:rsidP="002A5A46">
            <w:pPr>
              <w:jc w:val="center"/>
              <w:rPr>
                <w:sz w:val="22"/>
                <w:szCs w:val="22"/>
              </w:rPr>
            </w:pPr>
            <w:r>
              <w:rPr>
                <w:sz w:val="22"/>
                <w:szCs w:val="22"/>
              </w:rPr>
              <w:t>3.7</w:t>
            </w:r>
          </w:p>
        </w:tc>
        <w:tc>
          <w:tcPr>
            <w:tcW w:w="0" w:type="auto"/>
          </w:tcPr>
          <w:p w14:paraId="6F98B4E8" w14:textId="7364BDFA" w:rsidR="0014057E" w:rsidRDefault="00547093" w:rsidP="002A5A46">
            <w:pPr>
              <w:jc w:val="center"/>
              <w:rPr>
                <w:sz w:val="22"/>
                <w:szCs w:val="22"/>
              </w:rPr>
            </w:pPr>
            <w:r>
              <w:rPr>
                <w:sz w:val="22"/>
                <w:szCs w:val="22"/>
              </w:rPr>
              <w:t>1</w:t>
            </w:r>
          </w:p>
        </w:tc>
      </w:tr>
      <w:tr w:rsidR="0014057E" w:rsidRPr="001127B3" w14:paraId="11D43E62" w14:textId="77777777" w:rsidTr="002A5A46">
        <w:trPr>
          <w:trHeight w:val="260"/>
        </w:trPr>
        <w:tc>
          <w:tcPr>
            <w:tcW w:w="0" w:type="auto"/>
          </w:tcPr>
          <w:p w14:paraId="38F67ED5" w14:textId="48BD5B08" w:rsidR="0014057E" w:rsidRDefault="00547093" w:rsidP="002A5A46">
            <w:pPr>
              <w:rPr>
                <w:sz w:val="22"/>
                <w:szCs w:val="22"/>
              </w:rPr>
            </w:pPr>
            <w:r>
              <w:rPr>
                <w:sz w:val="22"/>
                <w:szCs w:val="22"/>
              </w:rPr>
              <w:t>Midwest</w:t>
            </w:r>
          </w:p>
        </w:tc>
        <w:tc>
          <w:tcPr>
            <w:tcW w:w="0" w:type="auto"/>
          </w:tcPr>
          <w:p w14:paraId="636C77A9" w14:textId="509CC67F" w:rsidR="0014057E" w:rsidRDefault="00547093" w:rsidP="002A5A46">
            <w:pPr>
              <w:jc w:val="center"/>
              <w:rPr>
                <w:sz w:val="22"/>
                <w:szCs w:val="22"/>
              </w:rPr>
            </w:pPr>
            <w:r>
              <w:rPr>
                <w:sz w:val="22"/>
                <w:szCs w:val="22"/>
              </w:rPr>
              <w:t>1.9</w:t>
            </w:r>
          </w:p>
        </w:tc>
        <w:tc>
          <w:tcPr>
            <w:tcW w:w="0" w:type="auto"/>
          </w:tcPr>
          <w:p w14:paraId="533776C5" w14:textId="75A04DE9" w:rsidR="0014057E" w:rsidRDefault="00547093" w:rsidP="002A5A46">
            <w:pPr>
              <w:jc w:val="center"/>
              <w:rPr>
                <w:sz w:val="22"/>
                <w:szCs w:val="22"/>
              </w:rPr>
            </w:pPr>
            <w:r>
              <w:rPr>
                <w:sz w:val="22"/>
                <w:szCs w:val="22"/>
              </w:rPr>
              <w:t>0</w:t>
            </w:r>
          </w:p>
        </w:tc>
      </w:tr>
      <w:tr w:rsidR="0014057E" w:rsidRPr="001127B3" w14:paraId="0A7A387B" w14:textId="77777777" w:rsidTr="002A5A46">
        <w:trPr>
          <w:trHeight w:val="260"/>
        </w:trPr>
        <w:tc>
          <w:tcPr>
            <w:tcW w:w="0" w:type="auto"/>
          </w:tcPr>
          <w:p w14:paraId="1669EEC6" w14:textId="17A1FE95" w:rsidR="0014057E" w:rsidRDefault="00547093" w:rsidP="002A5A46">
            <w:pPr>
              <w:rPr>
                <w:sz w:val="22"/>
                <w:szCs w:val="22"/>
              </w:rPr>
            </w:pPr>
            <w:r>
              <w:rPr>
                <w:sz w:val="22"/>
                <w:szCs w:val="22"/>
              </w:rPr>
              <w:t>South</w:t>
            </w:r>
          </w:p>
        </w:tc>
        <w:tc>
          <w:tcPr>
            <w:tcW w:w="0" w:type="auto"/>
          </w:tcPr>
          <w:p w14:paraId="78F9EC1B" w14:textId="64AA3664" w:rsidR="0014057E" w:rsidRDefault="00547093" w:rsidP="002A5A46">
            <w:pPr>
              <w:jc w:val="center"/>
              <w:rPr>
                <w:sz w:val="22"/>
                <w:szCs w:val="22"/>
              </w:rPr>
            </w:pPr>
            <w:r>
              <w:rPr>
                <w:sz w:val="22"/>
                <w:szCs w:val="22"/>
              </w:rPr>
              <w:t>2.1</w:t>
            </w:r>
          </w:p>
        </w:tc>
        <w:tc>
          <w:tcPr>
            <w:tcW w:w="0" w:type="auto"/>
          </w:tcPr>
          <w:p w14:paraId="26E3C145" w14:textId="15FA4A54" w:rsidR="0014057E" w:rsidRDefault="00547093" w:rsidP="002A5A46">
            <w:pPr>
              <w:jc w:val="center"/>
              <w:rPr>
                <w:sz w:val="22"/>
                <w:szCs w:val="22"/>
              </w:rPr>
            </w:pPr>
            <w:r>
              <w:rPr>
                <w:sz w:val="22"/>
                <w:szCs w:val="22"/>
              </w:rPr>
              <w:t>0</w:t>
            </w:r>
          </w:p>
        </w:tc>
      </w:tr>
      <w:tr w:rsidR="00547093" w:rsidRPr="001127B3" w14:paraId="751EFEC4" w14:textId="77777777" w:rsidTr="002A5A46">
        <w:trPr>
          <w:trHeight w:val="260"/>
        </w:trPr>
        <w:tc>
          <w:tcPr>
            <w:tcW w:w="0" w:type="auto"/>
          </w:tcPr>
          <w:p w14:paraId="72354055" w14:textId="0748D66A" w:rsidR="00547093" w:rsidRDefault="00547093" w:rsidP="002A5A46">
            <w:pPr>
              <w:rPr>
                <w:sz w:val="22"/>
                <w:szCs w:val="22"/>
              </w:rPr>
            </w:pPr>
            <w:r>
              <w:rPr>
                <w:sz w:val="22"/>
                <w:szCs w:val="22"/>
              </w:rPr>
              <w:t>West</w:t>
            </w:r>
          </w:p>
        </w:tc>
        <w:tc>
          <w:tcPr>
            <w:tcW w:w="0" w:type="auto"/>
          </w:tcPr>
          <w:p w14:paraId="7FF201A6" w14:textId="23AA450A" w:rsidR="00547093" w:rsidRDefault="00547093" w:rsidP="002A5A46">
            <w:pPr>
              <w:jc w:val="center"/>
              <w:rPr>
                <w:sz w:val="22"/>
                <w:szCs w:val="22"/>
              </w:rPr>
            </w:pPr>
            <w:r>
              <w:rPr>
                <w:sz w:val="22"/>
                <w:szCs w:val="22"/>
              </w:rPr>
              <w:t>1.7</w:t>
            </w:r>
          </w:p>
        </w:tc>
        <w:tc>
          <w:tcPr>
            <w:tcW w:w="0" w:type="auto"/>
          </w:tcPr>
          <w:p w14:paraId="0236386A" w14:textId="56275232" w:rsidR="00547093" w:rsidRDefault="00547093" w:rsidP="002A5A46">
            <w:pPr>
              <w:jc w:val="center"/>
              <w:rPr>
                <w:sz w:val="22"/>
                <w:szCs w:val="22"/>
              </w:rPr>
            </w:pPr>
            <w:r>
              <w:rPr>
                <w:sz w:val="22"/>
                <w:szCs w:val="22"/>
              </w:rPr>
              <w:t>0</w:t>
            </w:r>
          </w:p>
        </w:tc>
      </w:tr>
    </w:tbl>
    <w:p w14:paraId="0DD573F2" w14:textId="77777777" w:rsidR="0014057E" w:rsidRPr="001127B3" w:rsidRDefault="0014057E" w:rsidP="0014057E">
      <w:pPr>
        <w:rPr>
          <w:sz w:val="22"/>
          <w:szCs w:val="22"/>
        </w:rPr>
      </w:pPr>
    </w:p>
    <w:p w14:paraId="50CDB34D" w14:textId="191C0F12" w:rsidR="0014057E" w:rsidRPr="003F0C31" w:rsidRDefault="0014057E" w:rsidP="0014057E">
      <w:pPr>
        <w:rPr>
          <w:sz w:val="22"/>
          <w:szCs w:val="22"/>
        </w:rPr>
      </w:pPr>
      <w:r>
        <w:rPr>
          <w:sz w:val="22"/>
          <w:szCs w:val="22"/>
        </w:rPr>
        <w:t xml:space="preserve">Overwhelmingly – at </w:t>
      </w:r>
      <w:r w:rsidR="00547093">
        <w:rPr>
          <w:sz w:val="22"/>
          <w:szCs w:val="22"/>
        </w:rPr>
        <w:t>75.2</w:t>
      </w:r>
      <w:r>
        <w:rPr>
          <w:sz w:val="22"/>
          <w:szCs w:val="22"/>
        </w:rPr>
        <w:t xml:space="preserve">% -- stations report that they’re running the same number of podcasts this year compared to last year.  </w:t>
      </w:r>
      <w:r w:rsidR="00547093">
        <w:rPr>
          <w:sz w:val="22"/>
          <w:szCs w:val="22"/>
        </w:rPr>
        <w:t>Typically</w:t>
      </w:r>
      <w:r>
        <w:rPr>
          <w:sz w:val="22"/>
          <w:szCs w:val="22"/>
        </w:rPr>
        <w:t>, of course, that’s zero</w:t>
      </w:r>
      <w:r w:rsidR="00547093">
        <w:rPr>
          <w:sz w:val="22"/>
          <w:szCs w:val="22"/>
        </w:rPr>
        <w:t>, but it depends on market size</w:t>
      </w:r>
      <w:r>
        <w:rPr>
          <w:sz w:val="22"/>
          <w:szCs w:val="22"/>
        </w:rPr>
        <w:t xml:space="preserve">. </w:t>
      </w:r>
      <w:r w:rsidR="00547093">
        <w:rPr>
          <w:sz w:val="22"/>
          <w:szCs w:val="22"/>
        </w:rPr>
        <w:t xml:space="preserve"> Major and large markets most often have one or more podcasts; medium and small markets most often do not. </w:t>
      </w:r>
      <w:r>
        <w:rPr>
          <w:sz w:val="22"/>
          <w:szCs w:val="22"/>
        </w:rPr>
        <w:t xml:space="preserve"> </w:t>
      </w:r>
      <w:r w:rsidR="00547093">
        <w:rPr>
          <w:sz w:val="22"/>
          <w:szCs w:val="22"/>
        </w:rPr>
        <w:t>22.5</w:t>
      </w:r>
      <w:r>
        <w:rPr>
          <w:sz w:val="22"/>
          <w:szCs w:val="22"/>
        </w:rPr>
        <w:t>% say they’re running more, and 2.</w:t>
      </w:r>
      <w:r w:rsidR="00547093">
        <w:rPr>
          <w:sz w:val="22"/>
          <w:szCs w:val="22"/>
        </w:rPr>
        <w:t>3</w:t>
      </w:r>
      <w:r>
        <w:rPr>
          <w:sz w:val="22"/>
          <w:szCs w:val="22"/>
        </w:rPr>
        <w:t>% say fewer.  The bigger the staff, the more likely the answer is more.</w:t>
      </w:r>
    </w:p>
    <w:p w14:paraId="7E646723" w14:textId="77777777" w:rsidR="0014057E" w:rsidRDefault="0014057E" w:rsidP="0014057E">
      <w:pPr>
        <w:rPr>
          <w:sz w:val="22"/>
          <w:szCs w:val="22"/>
        </w:rPr>
      </w:pPr>
    </w:p>
    <w:p w14:paraId="2047CE79" w14:textId="77777777" w:rsidR="00D455D0" w:rsidRPr="00D455D0" w:rsidRDefault="00D455D0" w:rsidP="00D455D0">
      <w:pPr>
        <w:pStyle w:val="BodyText"/>
        <w:tabs>
          <w:tab w:val="left" w:pos="9360"/>
        </w:tabs>
        <w:rPr>
          <w:szCs w:val="22"/>
        </w:rPr>
      </w:pPr>
      <w:r w:rsidRPr="00D455D0">
        <w:rPr>
          <w:szCs w:val="22"/>
        </w:rPr>
        <w:t>Major markets are those with 1 million or more potential listeners.  Large markets are from 250,000 to 1 million.  Medium markets are 50,000 to 250,000.  Small markets are fewer than 50,000.</w:t>
      </w:r>
    </w:p>
    <w:p w14:paraId="7DC8B9D1" w14:textId="77777777" w:rsidR="00D455D0" w:rsidRPr="00D455D0" w:rsidRDefault="00D455D0" w:rsidP="00D455D0">
      <w:pPr>
        <w:pStyle w:val="BodyText"/>
        <w:tabs>
          <w:tab w:val="left" w:pos="9360"/>
        </w:tabs>
        <w:rPr>
          <w:b/>
          <w:szCs w:val="22"/>
        </w:rPr>
      </w:pPr>
    </w:p>
    <w:p w14:paraId="79B5F72A" w14:textId="3B340126" w:rsidR="00D455D0" w:rsidRDefault="00D455D0" w:rsidP="00D455D0">
      <w:pPr>
        <w:rPr>
          <w:sz w:val="22"/>
          <w:szCs w:val="22"/>
        </w:rPr>
      </w:pPr>
    </w:p>
    <w:p w14:paraId="551CD1A4" w14:textId="4DA35B51" w:rsidR="004E0966" w:rsidRDefault="004E0966" w:rsidP="00D455D0">
      <w:pPr>
        <w:rPr>
          <w:sz w:val="22"/>
          <w:szCs w:val="22"/>
        </w:rPr>
      </w:pPr>
    </w:p>
    <w:p w14:paraId="0EF30AFF" w14:textId="77777777" w:rsidR="004E0966" w:rsidRPr="00D455D0" w:rsidRDefault="004E0966" w:rsidP="00D455D0">
      <w:pPr>
        <w:rPr>
          <w:sz w:val="22"/>
          <w:szCs w:val="22"/>
        </w:rPr>
      </w:pPr>
    </w:p>
    <w:p w14:paraId="7135E826" w14:textId="77777777" w:rsidR="00726B68" w:rsidRPr="00D455D0" w:rsidRDefault="00726B68" w:rsidP="00D455D0">
      <w:pPr>
        <w:rPr>
          <w:sz w:val="22"/>
          <w:szCs w:val="22"/>
        </w:rPr>
      </w:pPr>
      <w:r w:rsidRPr="00D455D0">
        <w:rPr>
          <w:sz w:val="22"/>
          <w:szCs w:val="22"/>
        </w:rPr>
        <w:t xml:space="preserve"> </w:t>
      </w:r>
    </w:p>
    <w:bookmarkEnd w:id="0"/>
    <w:p w14:paraId="78059634" w14:textId="77777777" w:rsidR="00DB5695" w:rsidRPr="00D455D0" w:rsidRDefault="00DB5695" w:rsidP="00D455D0">
      <w:pPr>
        <w:rPr>
          <w:b/>
          <w:bCs/>
          <w:sz w:val="22"/>
          <w:szCs w:val="22"/>
        </w:rPr>
      </w:pPr>
      <w:r w:rsidRPr="00D455D0">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096032D8" w14:textId="77777777" w:rsidR="00DB5695" w:rsidRPr="00D455D0" w:rsidRDefault="00DB5695" w:rsidP="00D455D0">
      <w:pPr>
        <w:rPr>
          <w:sz w:val="22"/>
          <w:szCs w:val="22"/>
        </w:rPr>
      </w:pPr>
    </w:p>
    <w:p w14:paraId="4A8B35F3" w14:textId="77777777" w:rsidR="00DB5695" w:rsidRPr="00D455D0" w:rsidRDefault="00DB5695" w:rsidP="00D455D0">
      <w:pPr>
        <w:rPr>
          <w:sz w:val="22"/>
          <w:szCs w:val="22"/>
        </w:rPr>
      </w:pPr>
    </w:p>
    <w:p w14:paraId="3CB29D29" w14:textId="77777777" w:rsidR="005B18FB" w:rsidRPr="00B91643" w:rsidRDefault="005B18FB" w:rsidP="005B18FB">
      <w:pPr>
        <w:outlineLvl w:val="0"/>
        <w:rPr>
          <w:sz w:val="22"/>
          <w:szCs w:val="22"/>
        </w:rPr>
      </w:pPr>
      <w:r w:rsidRPr="00B91643">
        <w:rPr>
          <w:b/>
          <w:bCs/>
          <w:sz w:val="22"/>
          <w:szCs w:val="22"/>
        </w:rPr>
        <w:t>About the Survey</w:t>
      </w:r>
    </w:p>
    <w:p w14:paraId="2B440796" w14:textId="77777777" w:rsidR="005B18FB" w:rsidRPr="00B91643" w:rsidRDefault="005B18FB" w:rsidP="005B18FB">
      <w:pPr>
        <w:rPr>
          <w:sz w:val="22"/>
          <w:szCs w:val="22"/>
        </w:rPr>
      </w:pPr>
    </w:p>
    <w:p w14:paraId="6BE3C93A" w14:textId="5C60D154" w:rsidR="005B18FB" w:rsidRPr="00B91643" w:rsidRDefault="005B18FB" w:rsidP="005B18FB">
      <w:pPr>
        <w:rPr>
          <w:sz w:val="22"/>
          <w:szCs w:val="22"/>
        </w:rPr>
      </w:pPr>
      <w:r w:rsidRPr="00B91643">
        <w:rPr>
          <w:sz w:val="22"/>
          <w:szCs w:val="22"/>
        </w:rPr>
        <w:t xml:space="preserve">The </w:t>
      </w:r>
      <w:r w:rsidR="004E0966">
        <w:rPr>
          <w:sz w:val="22"/>
          <w:szCs w:val="22"/>
        </w:rPr>
        <w:t xml:space="preserve">RTDNA/Lawrence Herbert School of Communication - Hofstra University Survey </w:t>
      </w:r>
      <w:r w:rsidRPr="00B91643">
        <w:rPr>
          <w:sz w:val="22"/>
          <w:szCs w:val="22"/>
        </w:rPr>
        <w:t>was conducted in the fourth quarter of 201</w:t>
      </w:r>
      <w:r>
        <w:rPr>
          <w:sz w:val="22"/>
          <w:szCs w:val="22"/>
        </w:rPr>
        <w:t>9</w:t>
      </w:r>
      <w:r w:rsidRPr="00B91643">
        <w:rPr>
          <w:sz w:val="22"/>
          <w:szCs w:val="22"/>
        </w:rPr>
        <w:t xml:space="preserve"> among all </w:t>
      </w:r>
      <w:r>
        <w:rPr>
          <w:sz w:val="22"/>
          <w:szCs w:val="22"/>
        </w:rPr>
        <w:t xml:space="preserve">1,702 </w:t>
      </w:r>
      <w:r w:rsidRPr="00B91643">
        <w:rPr>
          <w:sz w:val="22"/>
          <w:szCs w:val="22"/>
        </w:rPr>
        <w:t>operating, non-satellite television stations and a random sample of 3,</w:t>
      </w:r>
      <w:r>
        <w:rPr>
          <w:sz w:val="22"/>
          <w:szCs w:val="22"/>
        </w:rPr>
        <w:t>427</w:t>
      </w:r>
      <w:r w:rsidRPr="00B91643">
        <w:rPr>
          <w:sz w:val="22"/>
          <w:szCs w:val="22"/>
        </w:rPr>
        <w:t xml:space="preserve"> radio stations.  Valid responses came from </w:t>
      </w:r>
      <w:r>
        <w:rPr>
          <w:sz w:val="22"/>
          <w:szCs w:val="22"/>
        </w:rPr>
        <w:t>1,313</w:t>
      </w:r>
      <w:r w:rsidRPr="00B91643">
        <w:rPr>
          <w:sz w:val="22"/>
          <w:szCs w:val="22"/>
        </w:rPr>
        <w:t xml:space="preserve"> television stations (</w:t>
      </w:r>
      <w:r>
        <w:rPr>
          <w:sz w:val="22"/>
          <w:szCs w:val="22"/>
        </w:rPr>
        <w:t>77.1</w:t>
      </w:r>
      <w:r w:rsidRPr="00B91643">
        <w:rPr>
          <w:sz w:val="22"/>
          <w:szCs w:val="22"/>
        </w:rPr>
        <w:t>%) and</w:t>
      </w:r>
      <w:r>
        <w:rPr>
          <w:sz w:val="22"/>
          <w:szCs w:val="22"/>
        </w:rPr>
        <w:t xml:space="preserve"> 673</w:t>
      </w:r>
      <w:r w:rsidRPr="00B91643">
        <w:rPr>
          <w:sz w:val="22"/>
          <w:szCs w:val="22"/>
        </w:rPr>
        <w:t xml:space="preserve"> radio news directors and general managers representing </w:t>
      </w:r>
      <w:r>
        <w:rPr>
          <w:sz w:val="22"/>
          <w:szCs w:val="22"/>
        </w:rPr>
        <w:t>1,996</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1CAB97B4" w14:textId="77777777" w:rsidR="005B18FB" w:rsidRDefault="005B18FB" w:rsidP="005B18FB"/>
    <w:p w14:paraId="585669CC" w14:textId="77777777" w:rsidR="005460C2" w:rsidRPr="00D455D0" w:rsidRDefault="005460C2" w:rsidP="005B18FB">
      <w:pPr>
        <w:outlineLvl w:val="0"/>
        <w:rPr>
          <w:sz w:val="22"/>
          <w:szCs w:val="22"/>
        </w:rPr>
      </w:pPr>
    </w:p>
    <w:sectPr w:rsidR="005460C2" w:rsidRPr="00D45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772"/>
    <w:multiLevelType w:val="hybridMultilevel"/>
    <w:tmpl w:val="16484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D0C03"/>
    <w:multiLevelType w:val="hybridMultilevel"/>
    <w:tmpl w:val="171E4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54C28"/>
    <w:multiLevelType w:val="hybridMultilevel"/>
    <w:tmpl w:val="E8C6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B80"/>
    <w:multiLevelType w:val="hybridMultilevel"/>
    <w:tmpl w:val="B27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13B7C"/>
    <w:multiLevelType w:val="hybridMultilevel"/>
    <w:tmpl w:val="CA8A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A51E3"/>
    <w:multiLevelType w:val="hybridMultilevel"/>
    <w:tmpl w:val="768E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D7513"/>
    <w:multiLevelType w:val="hybridMultilevel"/>
    <w:tmpl w:val="62C0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D6F06"/>
    <w:multiLevelType w:val="hybridMultilevel"/>
    <w:tmpl w:val="FF88A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0B43F0"/>
    <w:multiLevelType w:val="hybridMultilevel"/>
    <w:tmpl w:val="1EFA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A1E24"/>
    <w:multiLevelType w:val="hybridMultilevel"/>
    <w:tmpl w:val="E28C9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114EFC"/>
    <w:multiLevelType w:val="hybridMultilevel"/>
    <w:tmpl w:val="2CC6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E083F"/>
    <w:multiLevelType w:val="hybridMultilevel"/>
    <w:tmpl w:val="1DFC9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62524F"/>
    <w:multiLevelType w:val="hybridMultilevel"/>
    <w:tmpl w:val="F19A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97AD8"/>
    <w:multiLevelType w:val="hybridMultilevel"/>
    <w:tmpl w:val="08E6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10876"/>
    <w:multiLevelType w:val="hybridMultilevel"/>
    <w:tmpl w:val="BA6E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A15A8"/>
    <w:multiLevelType w:val="hybridMultilevel"/>
    <w:tmpl w:val="F52E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5"/>
  </w:num>
  <w:num w:numId="5">
    <w:abstractNumId w:val="14"/>
  </w:num>
  <w:num w:numId="6">
    <w:abstractNumId w:val="9"/>
  </w:num>
  <w:num w:numId="7">
    <w:abstractNumId w:val="12"/>
  </w:num>
  <w:num w:numId="8">
    <w:abstractNumId w:val="11"/>
  </w:num>
  <w:num w:numId="9">
    <w:abstractNumId w:val="1"/>
  </w:num>
  <w:num w:numId="10">
    <w:abstractNumId w:val="7"/>
  </w:num>
  <w:num w:numId="11">
    <w:abstractNumId w:val="0"/>
  </w:num>
  <w:num w:numId="12">
    <w:abstractNumId w:val="4"/>
  </w:num>
  <w:num w:numId="13">
    <w:abstractNumId w:val="2"/>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651"/>
    <w:rsid w:val="00030F04"/>
    <w:rsid w:val="00051B30"/>
    <w:rsid w:val="000A33A2"/>
    <w:rsid w:val="000E18AC"/>
    <w:rsid w:val="000E4A47"/>
    <w:rsid w:val="0014057E"/>
    <w:rsid w:val="00170545"/>
    <w:rsid w:val="00232A95"/>
    <w:rsid w:val="00297FBA"/>
    <w:rsid w:val="002C4468"/>
    <w:rsid w:val="002F0589"/>
    <w:rsid w:val="00421CA2"/>
    <w:rsid w:val="004E0966"/>
    <w:rsid w:val="005115B7"/>
    <w:rsid w:val="005460C2"/>
    <w:rsid w:val="00547093"/>
    <w:rsid w:val="005B18FB"/>
    <w:rsid w:val="00603BCA"/>
    <w:rsid w:val="00635537"/>
    <w:rsid w:val="006379FA"/>
    <w:rsid w:val="006D0E5C"/>
    <w:rsid w:val="006D7CD4"/>
    <w:rsid w:val="006E6214"/>
    <w:rsid w:val="00726B68"/>
    <w:rsid w:val="00741979"/>
    <w:rsid w:val="00774FFD"/>
    <w:rsid w:val="007B1FD9"/>
    <w:rsid w:val="007B7184"/>
    <w:rsid w:val="008066F8"/>
    <w:rsid w:val="00891840"/>
    <w:rsid w:val="008E7546"/>
    <w:rsid w:val="00905D9E"/>
    <w:rsid w:val="00930DDF"/>
    <w:rsid w:val="00940E99"/>
    <w:rsid w:val="009518CC"/>
    <w:rsid w:val="0096549A"/>
    <w:rsid w:val="009C0B79"/>
    <w:rsid w:val="00A1651E"/>
    <w:rsid w:val="00A26651"/>
    <w:rsid w:val="00B14798"/>
    <w:rsid w:val="00B40347"/>
    <w:rsid w:val="00B95614"/>
    <w:rsid w:val="00C61DB9"/>
    <w:rsid w:val="00CC049A"/>
    <w:rsid w:val="00CD6271"/>
    <w:rsid w:val="00D455D0"/>
    <w:rsid w:val="00DA3E1E"/>
    <w:rsid w:val="00DA776E"/>
    <w:rsid w:val="00DB5695"/>
    <w:rsid w:val="00DC5F74"/>
    <w:rsid w:val="00E0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EB5B"/>
  <w15:chartTrackingRefBased/>
  <w15:docId w15:val="{A03BD452-DB5A-4DA5-9EE3-0471948D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6651"/>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51"/>
    <w:pPr>
      <w:ind w:left="720"/>
      <w:contextualSpacing/>
    </w:pPr>
  </w:style>
  <w:style w:type="paragraph" w:styleId="BodyText">
    <w:name w:val="Body Text"/>
    <w:basedOn w:val="Normal"/>
    <w:link w:val="BodyTextChar"/>
    <w:rsid w:val="00D455D0"/>
    <w:rPr>
      <w:sz w:val="22"/>
    </w:rPr>
  </w:style>
  <w:style w:type="character" w:customStyle="1" w:styleId="BodyTextChar">
    <w:name w:val="Body Text Char"/>
    <w:basedOn w:val="DefaultParagraphFont"/>
    <w:link w:val="BodyText"/>
    <w:rsid w:val="00D455D0"/>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2020-03-05T17:32:00Z</dcterms:created>
  <dcterms:modified xsi:type="dcterms:W3CDTF">2020-03-05T17:32:00Z</dcterms:modified>
</cp:coreProperties>
</file>